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C62" w:rsidRPr="00D16933" w:rsidRDefault="00610C62" w:rsidP="00610C62">
      <w:pPr>
        <w:spacing w:before="0"/>
        <w:ind w:firstLine="0"/>
        <w:jc w:val="center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ตัวอย่าง</w:t>
      </w:r>
      <w:r w:rsidRPr="00C921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พรรณพฤกษศาสตร์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สำคัญภายในพื้นที่โครงการฯ</w:t>
      </w:r>
    </w:p>
    <w:p w:rsidR="00610C62" w:rsidRDefault="004751D9" w:rsidP="009A1516">
      <w:pPr>
        <w:shd w:val="clear" w:color="auto" w:fill="FFFFFF"/>
        <w:spacing w:before="0" w:after="72"/>
        <w:ind w:firstLine="0"/>
        <w:outlineLvl w:val="1"/>
        <w:rPr>
          <w:rFonts w:ascii="TH SarabunPSK" w:eastAsia="Times New Roman" w:hAnsi="TH SarabunPSK" w:cs="TH SarabunPSK"/>
          <w:b/>
          <w:bCs/>
          <w:color w:val="000000" w:themeColor="text1"/>
          <w:sz w:val="28"/>
        </w:rPr>
      </w:pPr>
      <w:r>
        <w:rPr>
          <w:rFonts w:ascii="TH SarabunPSK" w:eastAsia="Times New Roman" w:hAnsi="TH SarabunPSK" w:cs="TH SarabunPSK"/>
          <w:b/>
          <w:bCs/>
          <w:noProof/>
          <w:color w:val="000000" w:themeColor="text1"/>
          <w:sz w:val="28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3597910</wp:posOffset>
            </wp:positionH>
            <wp:positionV relativeFrom="paragraph">
              <wp:posOffset>104140</wp:posOffset>
            </wp:positionV>
            <wp:extent cx="1984375" cy="1375410"/>
            <wp:effectExtent l="19050" t="0" r="0" b="0"/>
            <wp:wrapNone/>
            <wp:docPr id="20" name="Picture 6" descr="C:\Users\Acer\Desktop\Cluster-fig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esktop\Cluster-fig-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eastAsia="Times New Roman" w:hAnsi="TH SarabunPSK" w:cs="TH SarabunPSK"/>
          <w:b/>
          <w:bCs/>
          <w:noProof/>
          <w:color w:val="000000" w:themeColor="text1"/>
          <w:sz w:val="28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878840</wp:posOffset>
            </wp:positionH>
            <wp:positionV relativeFrom="paragraph">
              <wp:posOffset>159385</wp:posOffset>
            </wp:positionV>
            <wp:extent cx="2320925" cy="1398905"/>
            <wp:effectExtent l="19050" t="0" r="3175" b="0"/>
            <wp:wrapNone/>
            <wp:docPr id="465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925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51D9" w:rsidRDefault="004751D9" w:rsidP="009A1516">
      <w:pPr>
        <w:shd w:val="clear" w:color="auto" w:fill="FFFFFF"/>
        <w:spacing w:before="0" w:after="72"/>
        <w:ind w:firstLine="0"/>
        <w:outlineLvl w:val="1"/>
        <w:rPr>
          <w:rFonts w:ascii="TH SarabunPSK" w:eastAsia="Times New Roman" w:hAnsi="TH SarabunPSK" w:cs="TH SarabunPSK"/>
          <w:b/>
          <w:bCs/>
          <w:color w:val="000000" w:themeColor="text1"/>
          <w:sz w:val="28"/>
        </w:rPr>
      </w:pPr>
    </w:p>
    <w:p w:rsidR="004751D9" w:rsidRDefault="004751D9" w:rsidP="009A1516">
      <w:pPr>
        <w:shd w:val="clear" w:color="auto" w:fill="FFFFFF"/>
        <w:spacing w:before="0" w:after="72"/>
        <w:ind w:firstLine="0"/>
        <w:outlineLvl w:val="1"/>
        <w:rPr>
          <w:rFonts w:ascii="TH SarabunPSK" w:eastAsia="Times New Roman" w:hAnsi="TH SarabunPSK" w:cs="TH SarabunPSK"/>
          <w:b/>
          <w:bCs/>
          <w:color w:val="000000" w:themeColor="text1"/>
          <w:sz w:val="28"/>
        </w:rPr>
      </w:pPr>
    </w:p>
    <w:p w:rsidR="004751D9" w:rsidRDefault="004751D9" w:rsidP="009A1516">
      <w:pPr>
        <w:shd w:val="clear" w:color="auto" w:fill="FFFFFF"/>
        <w:spacing w:before="0" w:after="72"/>
        <w:ind w:firstLine="0"/>
        <w:outlineLvl w:val="1"/>
        <w:rPr>
          <w:rFonts w:ascii="TH SarabunPSK" w:eastAsia="Times New Roman" w:hAnsi="TH SarabunPSK" w:cs="TH SarabunPSK"/>
          <w:b/>
          <w:bCs/>
          <w:color w:val="000000" w:themeColor="text1"/>
          <w:sz w:val="28"/>
        </w:rPr>
      </w:pPr>
    </w:p>
    <w:p w:rsidR="004751D9" w:rsidRDefault="004751D9" w:rsidP="009A1516">
      <w:pPr>
        <w:shd w:val="clear" w:color="auto" w:fill="FFFFFF"/>
        <w:spacing w:before="0" w:after="72"/>
        <w:ind w:firstLine="0"/>
        <w:outlineLvl w:val="1"/>
        <w:rPr>
          <w:rFonts w:ascii="TH SarabunPSK" w:eastAsia="Times New Roman" w:hAnsi="TH SarabunPSK" w:cs="TH SarabunPSK"/>
          <w:b/>
          <w:bCs/>
          <w:color w:val="000000" w:themeColor="text1"/>
          <w:sz w:val="28"/>
        </w:rPr>
      </w:pPr>
    </w:p>
    <w:p w:rsidR="004751D9" w:rsidRDefault="004751D9" w:rsidP="009A1516">
      <w:pPr>
        <w:shd w:val="clear" w:color="auto" w:fill="FFFFFF"/>
        <w:spacing w:before="0" w:after="72"/>
        <w:ind w:firstLine="0"/>
        <w:outlineLvl w:val="1"/>
        <w:rPr>
          <w:rFonts w:ascii="TH SarabunPSK" w:eastAsia="Times New Roman" w:hAnsi="TH SarabunPSK" w:cs="TH SarabunPSK"/>
          <w:b/>
          <w:bCs/>
          <w:color w:val="000000" w:themeColor="text1"/>
          <w:sz w:val="28"/>
        </w:rPr>
      </w:pPr>
    </w:p>
    <w:p w:rsidR="009A1516" w:rsidRPr="00B63B15" w:rsidRDefault="009A1516" w:rsidP="009A1516">
      <w:pPr>
        <w:shd w:val="clear" w:color="auto" w:fill="FFFFFF"/>
        <w:spacing w:before="0" w:after="72"/>
        <w:ind w:firstLine="0"/>
        <w:outlineLvl w:val="1"/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</w:rPr>
      </w:pPr>
      <w:r w:rsidRPr="00B63B15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มะเดื่อชุมพร</w:t>
      </w:r>
    </w:p>
    <w:p w:rsidR="009A1516" w:rsidRPr="00160B97" w:rsidRDefault="009A1516" w:rsidP="009A1516">
      <w:pPr>
        <w:shd w:val="clear" w:color="auto" w:fill="FFFFFF"/>
        <w:spacing w:before="0" w:after="72"/>
        <w:ind w:firstLine="0"/>
        <w:outlineLvl w:val="1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sz w:val="28"/>
          <w:cs/>
        </w:rPr>
        <w:t>มะเดื่อชุมพร ชื่อสามัญ</w:t>
      </w:r>
      <w:r w:rsidRPr="00160B97">
        <w:rPr>
          <w:rFonts w:ascii="TH SarabunIT๙" w:hAnsi="TH SarabunIT๙" w:cs="TH SarabunIT๙"/>
          <w:color w:val="000000" w:themeColor="text1"/>
          <w:sz w:val="28"/>
        </w:rPr>
        <w:t> </w:t>
      </w:r>
      <w:r w:rsidRPr="00160B97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Cluster fig,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  <w:sz w:val="28"/>
        </w:rPr>
        <w:t>Goolar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  <w:sz w:val="28"/>
        </w:rPr>
        <w:t xml:space="preserve"> (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  <w:sz w:val="28"/>
        </w:rPr>
        <w:t>Gular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  <w:sz w:val="28"/>
        </w:rPr>
        <w:t>),  Fig</w:t>
      </w:r>
    </w:p>
    <w:p w:rsidR="00160B97" w:rsidRDefault="009A1516" w:rsidP="00277A36">
      <w:pPr>
        <w:pStyle w:val="ae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cs/>
        </w:rPr>
        <w:t>มะเดื่อชุมพร ชื่อวิทยาศาสตร์</w:t>
      </w:r>
      <w:r w:rsidRPr="00160B97">
        <w:rPr>
          <w:rFonts w:ascii="TH SarabunIT๙" w:hAnsi="TH SarabunIT๙" w:cs="TH SarabunIT๙"/>
          <w:color w:val="000000" w:themeColor="text1"/>
        </w:rPr>
        <w:t> 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Ficus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racemosa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L. (</w:t>
      </w:r>
      <w:r w:rsidRPr="00160B97">
        <w:rPr>
          <w:rFonts w:ascii="TH SarabunIT๙" w:hAnsi="TH SarabunIT๙" w:cs="TH SarabunIT๙"/>
          <w:b/>
          <w:bCs/>
          <w:color w:val="000000" w:themeColor="text1"/>
          <w:cs/>
        </w:rPr>
        <w:t>ชื่อพ้องวิทยาศาสตร์</w:t>
      </w:r>
      <w:r w:rsidRPr="00160B97">
        <w:rPr>
          <w:rFonts w:ascii="TH SarabunIT๙" w:hAnsi="TH SarabunIT๙" w:cs="TH SarabunIT๙"/>
          <w:b/>
          <w:bCs/>
          <w:color w:val="000000" w:themeColor="text1"/>
        </w:rPr>
        <w:t> 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Ficus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glomerata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Roxb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>.)</w:t>
      </w:r>
      <w:r w:rsidRPr="00160B97">
        <w:rPr>
          <w:rFonts w:ascii="TH SarabunIT๙" w:hAnsi="TH SarabunIT๙" w:cs="TH SarabunIT๙"/>
          <w:color w:val="000000" w:themeColor="text1"/>
        </w:rPr>
        <w:t xml:space="preserve"> </w:t>
      </w:r>
    </w:p>
    <w:p w:rsidR="009A1516" w:rsidRPr="00160B97" w:rsidRDefault="009A1516" w:rsidP="00277A36">
      <w:pPr>
        <w:pStyle w:val="ae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b/>
          <w:bCs/>
          <w:color w:val="000000" w:themeColor="text1"/>
        </w:rPr>
      </w:pPr>
      <w:r w:rsidRPr="00160B97">
        <w:rPr>
          <w:rFonts w:ascii="TH SarabunIT๙" w:hAnsi="TH SarabunIT๙" w:cs="TH SarabunIT๙"/>
          <w:b/>
          <w:bCs/>
          <w:color w:val="000000" w:themeColor="text1"/>
          <w:cs/>
        </w:rPr>
        <w:t>จัดอยู่ในวงศ์ขนุน (</w:t>
      </w:r>
      <w:hyperlink r:id="rId10" w:tgtFrame="_blank" w:history="1">
        <w:r w:rsidRPr="00160B97">
          <w:rPr>
            <w:rStyle w:val="ad"/>
            <w:rFonts w:ascii="TH SarabunIT๙" w:hAnsi="TH SarabunIT๙" w:cs="TH SarabunIT๙"/>
            <w:b/>
            <w:bCs/>
            <w:color w:val="000000" w:themeColor="text1"/>
          </w:rPr>
          <w:t>MORACEAE</w:t>
        </w:r>
      </w:hyperlink>
      <w:r w:rsidRPr="00160B97">
        <w:rPr>
          <w:rFonts w:ascii="TH SarabunIT๙" w:hAnsi="TH SarabunIT๙" w:cs="TH SarabunIT๙"/>
          <w:b/>
          <w:bCs/>
          <w:color w:val="000000" w:themeColor="text1"/>
        </w:rPr>
        <w:t>)</w:t>
      </w:r>
    </w:p>
    <w:p w:rsidR="009A1516" w:rsidRPr="00B63B15" w:rsidRDefault="009A1516" w:rsidP="00277A36">
      <w:pPr>
        <w:pStyle w:val="ae"/>
        <w:shd w:val="clear" w:color="auto" w:fill="FFFFFF"/>
        <w:spacing w:before="0" w:beforeAutospacing="0" w:after="0" w:afterAutospacing="0"/>
        <w:ind w:firstLine="720"/>
        <w:jc w:val="thaiDistribute"/>
        <w:rPr>
          <w:rFonts w:ascii="TH SarabunIT๙" w:hAnsi="TH SarabunIT๙" w:cs="TH SarabunIT๙"/>
          <w:color w:val="000000" w:themeColor="text1"/>
        </w:rPr>
      </w:pP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cs/>
        </w:rPr>
        <w:t>มะเดื่อชุมพร</w:t>
      </w:r>
      <w:r w:rsidRPr="00B63B15">
        <w:rPr>
          <w:rFonts w:ascii="TH SarabunIT๙" w:hAnsi="TH SarabunIT๙" w:cs="TH SarabunIT๙"/>
          <w:color w:val="000000" w:themeColor="text1"/>
        </w:rPr>
        <w:t> </w:t>
      </w:r>
      <w:r w:rsidRPr="00B63B15">
        <w:rPr>
          <w:rFonts w:ascii="TH SarabunIT๙" w:hAnsi="TH SarabunIT๙" w:cs="TH SarabunIT๙"/>
          <w:color w:val="000000" w:themeColor="text1"/>
          <w:cs/>
        </w:rPr>
        <w:t>มีชื่อท้องถิ่นอื่น ๆ ว่า เดื่อเกลี้ยง (ภาคเหนือ)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มะเดื่อน้ำ มะเดื่อหอม หมากเดื่อ เดื่อเลี้ยง (ภาคอีสาน)</w:t>
      </w:r>
      <w:r w:rsidRPr="00B63B15">
        <w:rPr>
          <w:rFonts w:ascii="TH SarabunIT๙" w:hAnsi="TH SarabunIT๙" w:cs="TH SarabunIT๙"/>
          <w:color w:val="000000" w:themeColor="text1"/>
        </w:rPr>
        <w:t>, </w:t>
      </w: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cs/>
        </w:rPr>
        <w:t>มะเดื่อ</w:t>
      </w:r>
      <w:r w:rsidRPr="00B63B15">
        <w:rPr>
          <w:rFonts w:ascii="TH SarabunIT๙" w:hAnsi="TH SarabunIT๙" w:cs="TH SarabunIT๙"/>
          <w:color w:val="000000" w:themeColor="text1"/>
        </w:rPr>
        <w:t> </w:t>
      </w:r>
      <w:r w:rsidRPr="00B63B15">
        <w:rPr>
          <w:rFonts w:ascii="TH SarabunIT๙" w:hAnsi="TH SarabunIT๙" w:cs="TH SarabunIT๙"/>
          <w:color w:val="000000" w:themeColor="text1"/>
          <w:cs/>
        </w:rPr>
        <w:t>มะเดื่อเกลี้ยง มะเดื่อชุมพร เดื่อน้ำ กูแซ (ภาคใต้)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มะเดื่อดง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มะเดื่อไทย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มะเดื่ออุทุมพร เป็นต้น</w:t>
      </w:r>
    </w:p>
    <w:p w:rsidR="00277A36" w:rsidRPr="00B63B15" w:rsidRDefault="00277A36" w:rsidP="00277A36">
      <w:pPr>
        <w:pStyle w:val="ae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10"/>
          <w:szCs w:val="10"/>
        </w:rPr>
      </w:pPr>
      <w:r w:rsidRPr="00B63B15">
        <w:rPr>
          <w:rFonts w:ascii="TH SarabunIT๙" w:hAnsi="TH SarabunIT๙" w:cs="TH SarabunIT๙"/>
          <w:color w:val="000000" w:themeColor="text1"/>
          <w:u w:val="single"/>
          <w:cs/>
        </w:rPr>
        <w:t xml:space="preserve">ข้อควรรู้ </w:t>
      </w:r>
      <w:r w:rsidR="009A1516" w:rsidRPr="00B63B15">
        <w:rPr>
          <w:rFonts w:ascii="TH SarabunIT๙" w:hAnsi="TH SarabunIT๙" w:cs="TH SarabunIT๙"/>
          <w:color w:val="000000" w:themeColor="text1"/>
        </w:rPr>
        <w:t xml:space="preserve"> : </w:t>
      </w:r>
      <w:r w:rsidR="009A1516" w:rsidRPr="00B63B15">
        <w:rPr>
          <w:rFonts w:ascii="TH SarabunIT๙" w:hAnsi="TH SarabunIT๙" w:cs="TH SarabunIT๙"/>
          <w:color w:val="000000" w:themeColor="text1"/>
          <w:cs/>
        </w:rPr>
        <w:t>สาเหตุที่มีชื่อว่า</w:t>
      </w:r>
      <w:r w:rsidR="009A1516" w:rsidRPr="00B63B15">
        <w:rPr>
          <w:rFonts w:ascii="TH SarabunIT๙" w:hAnsi="TH SarabunIT๙" w:cs="TH SarabunIT๙"/>
          <w:color w:val="000000" w:themeColor="text1"/>
        </w:rPr>
        <w:t> </w:t>
      </w:r>
      <w:r w:rsidR="009A1516"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cs/>
        </w:rPr>
        <w:t>มะเดื่อชุมพร</w:t>
      </w:r>
      <w:r w:rsidR="009A1516" w:rsidRPr="00B63B15">
        <w:rPr>
          <w:rFonts w:ascii="TH SarabunIT๙" w:hAnsi="TH SarabunIT๙" w:cs="TH SarabunIT๙"/>
          <w:color w:val="000000" w:themeColor="text1"/>
        </w:rPr>
        <w:t> </w:t>
      </w:r>
      <w:r w:rsidR="009A1516" w:rsidRPr="00B63B15">
        <w:rPr>
          <w:rFonts w:ascii="TH SarabunIT๙" w:hAnsi="TH SarabunIT๙" w:cs="TH SarabunIT๙"/>
          <w:color w:val="000000" w:themeColor="text1"/>
          <w:cs/>
        </w:rPr>
        <w:t>ก็เนื่องมาจากเป็นพันธุ์ไม้ประจำจังหวัดชุมพร และต้นมะเดื่อชุมพรจัดเป็นพันธุ์ไม้พระราชทาน (มะเดื่อชุมพรกับมะเดื่อฝรั่งเป็นคนละชนิดกันนะครับ !)</w:t>
      </w:r>
    </w:p>
    <w:p w:rsidR="009A1516" w:rsidRPr="00B63B15" w:rsidRDefault="009A1516" w:rsidP="00277A36">
      <w:pPr>
        <w:pStyle w:val="ae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</w:rPr>
      </w:pPr>
      <w:r w:rsidRPr="00B63B15">
        <w:rPr>
          <w:rFonts w:ascii="TH SarabunIT๙" w:hAnsi="TH SarabunIT๙" w:cs="TH SarabunIT๙"/>
          <w:color w:val="000000" w:themeColor="text1"/>
          <w:cs/>
        </w:rPr>
        <w:t>ลักษณะของมะเดื่อชุมพร</w:t>
      </w:r>
    </w:p>
    <w:p w:rsidR="009A1516" w:rsidRPr="00B63B15" w:rsidRDefault="009A1516" w:rsidP="00277A36">
      <w:pPr>
        <w:shd w:val="clear" w:color="auto" w:fill="FFFFFF"/>
        <w:spacing w:before="0"/>
        <w:ind w:firstLine="0"/>
        <w:rPr>
          <w:rFonts w:ascii="TH SarabunIT๙" w:hAnsi="TH SarabunIT๙" w:cs="TH SarabunIT๙"/>
          <w:color w:val="000000" w:themeColor="text1"/>
          <w:sz w:val="28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sz w:val="28"/>
          <w:u w:val="single"/>
          <w:cs/>
        </w:rPr>
        <w:t>ต้นมะเดื่อชุมพร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มีถิ่นกำเนิดครอบคลุมในเขตร้อนของทวีปเอเชีย ไล่ตั้งแต่ประเทศอินเดียไปจนถึงประเทศจีน โดยจัดเป็นพรรณไม้ยืนต้นขนาดกลาง ทรงพุ่มกว้าง ใบหนาทึบ ลำต้นสูงประมาณ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5-20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เมตร ลำต้นเกลี้ยง เปลือกต้นเป็นสีน้ำตาลหรือน้ำตาลปนเทา กิ่งอ่อนเป็นสีเขียว ส่วนกิ่งแก่เป็นสีน้ำตาลเกลี้ยง ส่วนใบจะเป็นใบเดี่ยวออกเรียงสลับตามกิ่ง ใบเป็นรูปทรงรี หรือรูปหอก โคนใบมนหรือกลม ปลายใบแหลม ผิวใบเกลี้ยงหรือมีขนไม่หลุดร่วงง่าย ขอบใบเรียบ มีเส้นแขนงในใบประมาณ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6-8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คู่ และก้านยาวประมาณ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6-10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เซนติเมตร ส่วนดอกมะเดื่อชุมพร จะออกดอกเป็นช่อยาวตามกิ่ง โดยแต่ละช่อก็จะมีดอกย่อยขนาดเล็กเป็นกลุ่ม ดอกช่อจะเกิดภายในฐานรองดอกที่มีรูปร่างคล้ายผล และดอกมีสีขาวอมชมพู ลักษณะของลูกมะเดื่อชุมพร มีลักษณะทรงกลมแป้นหรือรูปไข่ ผลจะเกาะกลุ่มอยู่ตามต้นและตามกิ่ง ห้อยเป็นระย้าสวยงาม โดยผลอ่อนจะเป็นสีเขียว เมื่อสุกแล้วจะเป็นสีแดงม่วง มีรสฝาดอมหวาน สามารถรับประทานได้ ซึ่งดอกและผลนี้จะออกตลอดปี</w:t>
      </w:r>
    </w:p>
    <w:p w:rsidR="009A1516" w:rsidRPr="00B63B15" w:rsidRDefault="009A1516" w:rsidP="00277A36">
      <w:pPr>
        <w:shd w:val="clear" w:color="auto" w:fill="FFFFFF"/>
        <w:spacing w:before="0"/>
        <w:ind w:firstLine="0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160B97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มะเดื่อชุมพร</w:t>
      </w:r>
      <w:r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ปัจจุบันยังไม่ได้รับความนิยมมากนัก สาเหตุคงมาจากผลสุกมักจะมีแมลงหวี่อยู่ในผลด้วยเสมอ ทำให้หลาย ๆคนรู้สึกไม่ค่อยดีนัก หรืออาจมองว่ามันสกปรกจนไม่น่ารับประทาน แต่ในต่างประเทศจะให้ความสำคัญกับมะเดื่ออย่างมากเพราะเป็นผลไม้ที่มีคุณค่าทางโภชนาการสูง ก็นับว่าเป็นเรื่องแปลกและน่าสนใจอยู่มากเลยทีเดียว โดยต้นมะเดื่อกับแมลงหวี่ทั้ง </w:t>
      </w:r>
      <w:r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 </w:t>
      </w:r>
      <w:r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ฝ่ายต่างก็ต้องพึ่งพาอาศัยกัน โดยมะเดื่ออาศัยให้แมลงหวี่ช่วยผสมเกสรให้ติดเมล็ด ส่วนแมลงหวี่ก็อาศัยมะเดื่อเป็นอาหารและฟักไข่จนเป็นตัว จะเห็นได้ว่าทั้งสองฝ่ายต่างก็ต้องอาศัยกันและกันในการสืบพันธุ์ต่อไป</w:t>
      </w:r>
    </w:p>
    <w:p w:rsidR="009A1516" w:rsidRPr="00160B97" w:rsidRDefault="009A1516" w:rsidP="00B63B15">
      <w:pPr>
        <w:pStyle w:val="3"/>
        <w:shd w:val="clear" w:color="auto" w:fill="FFFFFF"/>
        <w:spacing w:before="120"/>
        <w:ind w:firstLine="0"/>
        <w:rPr>
          <w:rFonts w:ascii="TH SarabunIT๙" w:hAnsi="TH SarabunIT๙" w:cs="TH SarabunIT๙"/>
          <w:color w:val="000000" w:themeColor="text1"/>
          <w:sz w:val="28"/>
          <w:u w:val="single"/>
        </w:rPr>
      </w:pPr>
      <w:r w:rsidRPr="00160B97">
        <w:rPr>
          <w:rFonts w:ascii="TH SarabunIT๙" w:hAnsi="TH SarabunIT๙" w:cs="TH SarabunIT๙"/>
          <w:color w:val="000000" w:themeColor="text1"/>
          <w:sz w:val="28"/>
          <w:u w:val="single"/>
          <w:cs/>
        </w:rPr>
        <w:t>ประโยชน์ของมะเดื่อชุมพร</w:t>
      </w:r>
    </w:p>
    <w:p w:rsidR="009A1516" w:rsidRPr="00B63B15" w:rsidRDefault="009A1516" w:rsidP="00277A36">
      <w:pPr>
        <w:numPr>
          <w:ilvl w:val="0"/>
          <w:numId w:val="1"/>
        </w:numPr>
        <w:shd w:val="clear" w:color="auto" w:fill="FFFFFF"/>
        <w:spacing w:before="0"/>
        <w:ind w:left="714" w:hanging="357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ใช้เป็นยาแก้ไข้ ถอนพิษไข้ กระทุ้งพิษไข้ แก้ไข้หัว ไข้กาฬ หรือไข้พิษทุกชนิด (ราก)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ช่วยกล่อมเสมหะและโลหิต (ราก)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ช่วยแก้อาเจียน (เปลือก)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ช่วยแก้อาการร้อนใน (ในคาบสมุทรมลายู) (ราก)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ช่วยแก้ธาตุพิการ (เปลือก)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ผลดิบช่วยแก้โรคเบาหวาน (ผลดิบ)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เปลือกต้นใช้รับประทานแก้อาการเสีย ท้องร่วง (ที่ไม่ใช่บิดหรืออหิวาตกโรค) (เปลือกต้น)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ช่วยในการขับถ่าย ป้องกันอาการท้องผูก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ผลสุกมีฤทธิ์เป็นยาระบาย (ผลสุก)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ช่วยห้ามเลือดและชะล้างบาดแผล (เปลือกต้น)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ใช้เป็นยาสมานแผล (เปลือกต้น)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lastRenderedPageBreak/>
        <w:t>ช่วยแก้ประดงเม็ดผื่นคัน (เปลือก)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ในคาบสมุทรมลายูจะใช้รากต้มกับน้ำ ปรุงเป็นยาบำรุงหลังการคลอดบุตร (ราก)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ไม้มะเดื่อจัดเป็นไม้มงคลที่สามารถปลูกไว้ในบ้านและยังเป็นไม้ศักดิ์สิทธิ์ เพราะในสมัยอดีตจะใช้ไม้มะเดื่อทำพระที่นั่งในพระราชพิธีราชาภิเษก ใช้ทำเป็นกระบวยตักน้ำเจิมถวาย และใช้ทำหม้อน้ำสำหรับกษัตริย์ทรงใช้ในพระราชพิธี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ผลสุกสามารถใช้เป็นอาหารสัตว์ได้หลายชนิด เช่น กระรอก นก หนู ฯลฯ แถมยังเป็นการขยายพันธุ์มะเดื่อชุมพรไปด้วยในตัว เพราะเมล็ดของมะเดื่อจะงอกดีมากขึ้นเพราะมีน้ำย่อยในกระเพาะของสัตว์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ยางเหนียวใช้ลงพื้นสำหรับปิดทอง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เนื้อไม้ของต้นมะเดื่อสามารถใช้ทำเป็นแอกไถ หีบใส่ของ ไม้จิ้มฟันได้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ใบอ่อนใช้นึ่งกินเป็นผักจิ้มน้ำพริก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ยอดอ่อนใช้ลวกกินกับน้ำพริก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ผลอ่อนใช้รับประทานเป็นอาหารได้</w:t>
      </w:r>
    </w:p>
    <w:p w:rsidR="009A1516" w:rsidRPr="00B63B15" w:rsidRDefault="009A1516" w:rsidP="00A41AC7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หัวใต้ดินสามารถนำไปนึ่งรับประทานได้</w:t>
      </w:r>
    </w:p>
    <w:p w:rsidR="00D16933" w:rsidRPr="00B63B15" w:rsidRDefault="00160B97" w:rsidP="00B63B15">
      <w:pPr>
        <w:numPr>
          <w:ilvl w:val="0"/>
          <w:numId w:val="1"/>
        </w:numPr>
        <w:shd w:val="clear" w:color="auto" w:fill="FFFFFF"/>
        <w:spacing w:before="0"/>
        <w:ind w:left="714" w:hanging="357"/>
        <w:rPr>
          <w:rFonts w:ascii="TH SarabunIT๙" w:hAnsi="TH SarabunIT๙" w:cs="TH SarabunIT๙"/>
          <w:color w:val="000000" w:themeColor="text1"/>
          <w:sz w:val="28"/>
        </w:rPr>
      </w:pPr>
      <w:bookmarkStart w:id="0" w:name="_GoBack"/>
      <w:r w:rsidRPr="00B63B15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562496" behindDoc="1" locked="0" layoutInCell="1" allowOverlap="1" wp14:anchorId="4351BAAA" wp14:editId="3172D81C">
            <wp:simplePos x="0" y="0"/>
            <wp:positionH relativeFrom="column">
              <wp:posOffset>4185876</wp:posOffset>
            </wp:positionH>
            <wp:positionV relativeFrom="paragraph">
              <wp:posOffset>310515</wp:posOffset>
            </wp:positionV>
            <wp:extent cx="719455" cy="956945"/>
            <wp:effectExtent l="0" t="0" r="0" b="0"/>
            <wp:wrapTight wrapText="bothSides">
              <wp:wrapPolygon edited="0">
                <wp:start x="0" y="0"/>
                <wp:lineTo x="0" y="21070"/>
                <wp:lineTo x="21162" y="21070"/>
                <wp:lineTo x="21162" y="0"/>
                <wp:lineTo x="0" y="0"/>
              </wp:wrapPolygon>
            </wp:wrapTight>
            <wp:docPr id="462" name="Picture 7" descr="C:\Users\Acer\Desktop\ต้นตะเคียนทอ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ต้นตะเคียนทอง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5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A1516" w:rsidRPr="00B63B15">
        <w:rPr>
          <w:rFonts w:ascii="TH SarabunIT๙" w:hAnsi="TH SarabunIT๙" w:cs="TH SarabunIT๙"/>
          <w:color w:val="000000" w:themeColor="text1"/>
          <w:sz w:val="28"/>
          <w:cs/>
        </w:rPr>
        <w:t>ช่อดอกหรือที่คนไทยเรียกว่าผลหรือลูกมะเดื่อ สามารถนำมารับประทานเป็นผักได้โดยใช้จิ้มกับผัก หรือใช้ทำแกงอย่างแกงส้มก็ได้เช่นกัน</w:t>
      </w:r>
    </w:p>
    <w:p w:rsidR="000E7666" w:rsidRPr="00B63B15" w:rsidRDefault="00160B97" w:rsidP="00B63B15">
      <w:pPr>
        <w:pStyle w:val="2"/>
        <w:shd w:val="clear" w:color="auto" w:fill="FFFFFF"/>
        <w:spacing w:before="120" w:beforeAutospacing="0" w:after="0" w:afterAutospacing="0"/>
        <w:rPr>
          <w:rStyle w:val="af0"/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</w:rPr>
      </w:pPr>
      <w:r w:rsidRPr="00B63B15">
        <w:rPr>
          <w:rFonts w:ascii="TH SarabunIT๙" w:hAnsi="TH SarabunIT๙" w:cs="TH SarabunIT๙"/>
          <w:b w:val="0"/>
          <w:bCs w:val="0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586048" behindDoc="1" locked="0" layoutInCell="1" allowOverlap="1" wp14:anchorId="283DDB18" wp14:editId="680AE130">
            <wp:simplePos x="0" y="0"/>
            <wp:positionH relativeFrom="column">
              <wp:posOffset>4991100</wp:posOffset>
            </wp:positionH>
            <wp:positionV relativeFrom="paragraph">
              <wp:posOffset>50165</wp:posOffset>
            </wp:positionV>
            <wp:extent cx="1076325" cy="720725"/>
            <wp:effectExtent l="0" t="0" r="0" b="0"/>
            <wp:wrapTight wrapText="bothSides">
              <wp:wrapPolygon edited="0">
                <wp:start x="0" y="0"/>
                <wp:lineTo x="0" y="21124"/>
                <wp:lineTo x="21409" y="21124"/>
                <wp:lineTo x="21409" y="0"/>
                <wp:lineTo x="0" y="0"/>
              </wp:wrapPolygon>
            </wp:wrapTight>
            <wp:docPr id="71" name="Picture 8" descr="C:\Users\Acer\Desktop\ตะเคีย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esktop\ตะเคียน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7666" w:rsidRPr="00B63B1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ต้นตะเคียน</w:t>
      </w:r>
    </w:p>
    <w:p w:rsidR="000E7666" w:rsidRPr="00160B97" w:rsidRDefault="000E7666" w:rsidP="00277A36">
      <w:pPr>
        <w:pStyle w:val="ae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cs/>
        </w:rPr>
        <w:t>ชื่อสามัญ</w:t>
      </w:r>
      <w:r w:rsidRPr="00160B97">
        <w:rPr>
          <w:rFonts w:ascii="TH SarabunIT๙" w:hAnsi="TH SarabunIT๙" w:cs="TH SarabunIT๙"/>
          <w:color w:val="000000" w:themeColor="text1"/>
        </w:rPr>
        <w:t> </w:t>
      </w:r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Iron wood, Malabar iron wood,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Takian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,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Thingan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,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Sace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,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Takian</w:t>
      </w:r>
      <w:proofErr w:type="spellEnd"/>
    </w:p>
    <w:p w:rsidR="000E7666" w:rsidRPr="00160B97" w:rsidRDefault="000E7666" w:rsidP="00277A36">
      <w:pPr>
        <w:pStyle w:val="ae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/>
          <w:bCs/>
          <w:color w:val="000000" w:themeColor="text1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cs/>
        </w:rPr>
        <w:t>ชื่อวิทยาศาสตร์</w:t>
      </w:r>
      <w:r w:rsidRPr="00160B97">
        <w:rPr>
          <w:rFonts w:ascii="TH SarabunIT๙" w:hAnsi="TH SarabunIT๙" w:cs="TH SarabunIT๙"/>
          <w:color w:val="000000" w:themeColor="text1"/>
        </w:rPr>
        <w:t> 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Hopea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odorata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Roxb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. </w:t>
      </w:r>
      <w:r w:rsidRPr="00160B97">
        <w:rPr>
          <w:rFonts w:ascii="TH SarabunIT๙" w:hAnsi="TH SarabunIT๙" w:cs="TH SarabunIT๙"/>
          <w:b/>
          <w:bCs/>
          <w:color w:val="000000" w:themeColor="text1"/>
          <w:cs/>
        </w:rPr>
        <w:t>จัดอยู่ในวงศ์ยางนา (</w:t>
      </w:r>
      <w:hyperlink r:id="rId13" w:tgtFrame="_blank" w:history="1">
        <w:r w:rsidRPr="00160B97">
          <w:rPr>
            <w:rStyle w:val="ad"/>
            <w:rFonts w:ascii="TH SarabunIT๙" w:hAnsi="TH SarabunIT๙" w:cs="TH SarabunIT๙"/>
            <w:b/>
            <w:bCs/>
            <w:color w:val="000000" w:themeColor="text1"/>
          </w:rPr>
          <w:t>DIPTEROCARPACEAE</w:t>
        </w:r>
      </w:hyperlink>
      <w:r w:rsidRPr="00160B97">
        <w:rPr>
          <w:rFonts w:ascii="TH SarabunIT๙" w:hAnsi="TH SarabunIT๙" w:cs="TH SarabunIT๙"/>
          <w:b/>
          <w:bCs/>
          <w:color w:val="000000" w:themeColor="text1"/>
        </w:rPr>
        <w:t>)</w:t>
      </w:r>
    </w:p>
    <w:p w:rsidR="000E7666" w:rsidRPr="00B63B15" w:rsidRDefault="000E7666" w:rsidP="00277A36">
      <w:pPr>
        <w:pStyle w:val="ae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hd w:val="clear" w:color="auto" w:fill="FFFFFF"/>
          <w:vertAlign w:val="superscript"/>
        </w:rPr>
      </w:pP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shd w:val="clear" w:color="auto" w:fill="FFFFFF"/>
          <w:cs/>
        </w:rPr>
        <w:t>สมุนไพรตะเคียนทอง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 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มีชื่อท้องถิ่นอื่น ๆ ว่า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 </w:t>
      </w: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shd w:val="clear" w:color="auto" w:fill="FFFFFF"/>
          <w:cs/>
        </w:rPr>
        <w:t>ตะเคียน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 </w:t>
      </w: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shd w:val="clear" w:color="auto" w:fill="FFFFFF"/>
          <w:cs/>
        </w:rPr>
        <w:t>ตะเคียนทอง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 </w:t>
      </w: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shd w:val="clear" w:color="auto" w:fill="FFFFFF"/>
          <w:cs/>
        </w:rPr>
        <w:t>ตะเคียนใหญ่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 (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ภาคกลาง)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, </w:t>
      </w: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shd w:val="clear" w:color="auto" w:fill="FFFFFF"/>
          <w:cs/>
        </w:rPr>
        <w:t>จะเคียน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 (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ภาคเหนือ)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, </w:t>
      </w: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shd w:val="clear" w:color="auto" w:fill="FFFFFF"/>
          <w:cs/>
        </w:rPr>
        <w:t>แคน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> (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ภาคตะวันออกเฉียงเหนือ)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ไพร (ละว้า เชียงใหม่)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กะกี้ โกกี้ (กะเหรี่ยง เชียงใหม่)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จู</w:t>
      </w:r>
      <w:proofErr w:type="spellStart"/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เค้</w:t>
      </w:r>
      <w:proofErr w:type="spellEnd"/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 xml:space="preserve"> โซเก (กะเหรี่ยง กาญจนบุรี)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 xml:space="preserve">, </w:t>
      </w:r>
      <w:proofErr w:type="spellStart"/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จือ</w:t>
      </w:r>
      <w:proofErr w:type="spellEnd"/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งา (มลายู-นราธิวาส) (บางข้อมูลระบุมีชื่ออื่นว่า กากี้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shd w:val="clear" w:color="auto" w:fill="FFFFFF"/>
          <w:cs/>
        </w:rPr>
        <w:t>เคียน) เป็นต้น</w:t>
      </w:r>
    </w:p>
    <w:p w:rsidR="000E7666" w:rsidRPr="00160B97" w:rsidRDefault="000E7666" w:rsidP="00277A36">
      <w:pPr>
        <w:pStyle w:val="4"/>
        <w:shd w:val="clear" w:color="auto" w:fill="FFFFFF"/>
        <w:spacing w:before="0"/>
        <w:ind w:firstLine="0"/>
        <w:rPr>
          <w:rFonts w:ascii="TH SarabunIT๙" w:hAnsi="TH SarabunIT๙" w:cs="TH SarabunIT๙"/>
          <w:i w:val="0"/>
          <w:iCs w:val="0"/>
          <w:color w:val="000000" w:themeColor="text1"/>
          <w:sz w:val="28"/>
          <w:u w:val="single"/>
        </w:rPr>
      </w:pPr>
      <w:r w:rsidRPr="00160B97">
        <w:rPr>
          <w:rFonts w:ascii="TH SarabunIT๙" w:hAnsi="TH SarabunIT๙" w:cs="TH SarabunIT๙"/>
          <w:i w:val="0"/>
          <w:iCs w:val="0"/>
          <w:color w:val="000000" w:themeColor="text1"/>
          <w:sz w:val="28"/>
          <w:u w:val="single"/>
          <w:cs/>
        </w:rPr>
        <w:t>ลักษณะของต้นตะเคียน</w:t>
      </w:r>
    </w:p>
    <w:p w:rsidR="000E7666" w:rsidRPr="00B63B15" w:rsidRDefault="00227088" w:rsidP="00B63B15">
      <w:pPr>
        <w:shd w:val="clear" w:color="auto" w:fill="FFFFFF"/>
        <w:ind w:firstLine="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noProof/>
          <w:color w:val="000000" w:themeColor="text1"/>
          <w:sz w:val="28"/>
          <w:u w:val="single"/>
        </w:rPr>
        <w:drawing>
          <wp:anchor distT="0" distB="0" distL="114300" distR="114300" simplePos="0" relativeHeight="251592192" behindDoc="1" locked="0" layoutInCell="1" allowOverlap="1">
            <wp:simplePos x="0" y="0"/>
            <wp:positionH relativeFrom="column">
              <wp:posOffset>4768215</wp:posOffset>
            </wp:positionH>
            <wp:positionV relativeFrom="paragraph">
              <wp:posOffset>2073910</wp:posOffset>
            </wp:positionV>
            <wp:extent cx="1156970" cy="771525"/>
            <wp:effectExtent l="19050" t="0" r="5080" b="0"/>
            <wp:wrapTight wrapText="bothSides">
              <wp:wrapPolygon edited="0">
                <wp:start x="-356" y="0"/>
                <wp:lineTo x="-356" y="21333"/>
                <wp:lineTo x="21695" y="21333"/>
                <wp:lineTo x="21695" y="0"/>
                <wp:lineTo x="-356" y="0"/>
              </wp:wrapPolygon>
            </wp:wrapTight>
            <wp:docPr id="72" name="Picture 9" descr="C:\Users\Acer\Desktop\ใบตะเคีย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ใบตะเคียน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7666" w:rsidRPr="00160B97">
        <w:rPr>
          <w:rStyle w:val="af0"/>
          <w:rFonts w:ascii="TH SarabunIT๙" w:hAnsi="TH SarabunIT๙" w:cs="TH SarabunIT๙"/>
          <w:color w:val="000000" w:themeColor="text1"/>
          <w:sz w:val="28"/>
          <w:u w:val="single"/>
          <w:cs/>
        </w:rPr>
        <w:t>ต้นตะเคียนทอง</w:t>
      </w:r>
      <w:r w:rsidR="000E7666"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จัดเป็นไม้ยืนต้นไม่ผลัดใบขนาดใหญ่ ลำต้นเปลาตรง มีความสูงของต้นประมาณ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</w:rPr>
        <w:t xml:space="preserve">20-40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เมตร วัดรอบได้ถึงหรือกว่า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</w:rPr>
        <w:t xml:space="preserve">300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เซนติเมตร ลักษณะของเรือนยอดเป็นทรงพุ่มทึบ กลม หรือเป็นรูปเจดีย์แบบต่ำ ๆ เปลือกต้นหนาเป็นสีน้ำตาลดำ แตกเป็นสะเก็ด กะพื้นเป็นสีน้ำตาลอ่อน ส่วนแก่นไม้ตะเคียนเป็นสีน้ำตาลแดง ลักษณะของไม้ตะเคียน เนื้อไม้เป็นสีเหลืองหม่นหรือสีน้ำตาลอมสีเหลือง มักมีเส้นสีขาวหรือเทาขาวผ่านเสมอ ซึ่งเป็นท่อน้ำมันหรือยาง เนื้อไม้มีความละเอียดปานกลาง เสี้ยนมักสน ไม้แข็ง เหนียว ทนทาน และเด้งตัวได้มาก นิยมขยายพันธุ์ด้วยวิธีการผลิตกล้าจากเมล็ด เจริญเติบโตได้ดีที่ระดับความสูงประมาณ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</w:rPr>
        <w:t xml:space="preserve">130-300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cs/>
        </w:rPr>
        <w:t>เมตร และเป็นดินร่วนปนทรายที่มีความอุดมสมบูรณ์และรายน้ำได้ดี</w:t>
      </w:r>
      <w:r w:rsidR="000E7666"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cs/>
        </w:rPr>
        <w:t>มีเขตการกระจายพันธุ์ตามธรรมชาติทางตอนใต้และทางตอนตะวันออกเฉียงใต้ของทวีปเอเชียในแถบประเทศไทย ลาว พม่า กัมพูชา เวียดนาม และมาเลเซีย โดยเป็นไม้ในป่าดงดิบที่มักขึ้นเป็นหมู่กระจัดกระจายอยู่ตามที่ราบ หรือในที่ค่อนข้างราบใกล้ฝั่งแม่น้ำ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vertAlign w:val="superscript"/>
        </w:rPr>
        <w:t>[1]</w:t>
      </w:r>
      <w:r w:rsidR="000E7666"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ตามป่าดิบใกล้ลำธาร ที่ระดับความสูงจากระดับน้ำทะเลประมาณ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</w:rPr>
        <w:t xml:space="preserve">100-800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cs/>
        </w:rPr>
        <w:t>เมตร</w:t>
      </w:r>
      <w:r w:rsidRPr="00B63B15">
        <w:rPr>
          <w:rFonts w:ascii="TH SarabunIT๙" w:eastAsia="Times New Roman" w:hAnsi="TH SarabunIT๙" w:cs="TH SarabunIT๙"/>
          <w:snapToGrid w:val="0"/>
          <w:color w:val="000000" w:themeColor="text1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05F17" w:rsidRPr="00B63B15" w:rsidRDefault="000E7666" w:rsidP="00B63B15">
      <w:pPr>
        <w:shd w:val="clear" w:color="auto" w:fill="FFFFFF"/>
        <w:ind w:firstLine="0"/>
        <w:jc w:val="left"/>
        <w:rPr>
          <w:rStyle w:val="af0"/>
          <w:rFonts w:ascii="TH SarabunIT๙" w:hAnsi="TH SarabunIT๙" w:cs="TH SarabunIT๙" w:hint="cs"/>
          <w:b w:val="0"/>
          <w:bCs w:val="0"/>
          <w:color w:val="000000" w:themeColor="text1"/>
          <w:sz w:val="28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sz w:val="28"/>
          <w:u w:val="single"/>
          <w:shd w:val="clear" w:color="auto" w:fill="FFFFFF"/>
          <w:cs/>
        </w:rPr>
        <w:t>ใบตะเคียนทอง</w:t>
      </w:r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> </w:t>
      </w:r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ใบเป็นใบเดี่ยว ลักษณะของใบเป็นรูปไข่แกมรูปใบหอกหรือรูปดาบ ปลายใบเรียว ส่วนโคนใบมนป้านและเบี้ยว ใบมีขนาดกว้างประมาณ </w:t>
      </w:r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3-6 </w:t>
      </w:r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เซนติเมตรและยาวประมาณ </w:t>
      </w:r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10-15 </w:t>
      </w:r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>เซนติเมตร แผ่นใบบางแต่ค่อนข้างเหนียว หลังใบเกลี้ยงเป็นมัน ท้องใบมีตุ่มหูดหรือตุ่มดอมเม</w:t>
      </w:r>
      <w:proofErr w:type="spellStart"/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>เซีย</w:t>
      </w:r>
      <w:proofErr w:type="spellEnd"/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เกลี้ยง ๆ อยู่ตามง่ามแขนงของใบ ใบมีเส้นแขนงใบประมาณ </w:t>
      </w:r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9-13 </w:t>
      </w:r>
      <w:r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>คู่ ปลายโค้งแต่ไม่จรดกัน เชื่อมใบย่อยเชื่อมกันเป็นขั้นบันได ส่วนหูใบมีลักษณะเป็นรูปสามเหลี่ยม</w:t>
      </w:r>
    </w:p>
    <w:p w:rsidR="000E7666" w:rsidRPr="00B63B15" w:rsidRDefault="00227088" w:rsidP="00B63B15">
      <w:pPr>
        <w:shd w:val="clear" w:color="auto" w:fill="FFFFFF"/>
        <w:ind w:firstLine="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noProof/>
          <w:color w:val="000000" w:themeColor="text1"/>
          <w:sz w:val="25"/>
          <w:szCs w:val="25"/>
          <w:u w:val="single"/>
        </w:rPr>
        <w:drawing>
          <wp:anchor distT="0" distB="0" distL="114300" distR="114300" simplePos="0" relativeHeight="251598336" behindDoc="1" locked="0" layoutInCell="1" allowOverlap="1">
            <wp:simplePos x="0" y="0"/>
            <wp:positionH relativeFrom="column">
              <wp:posOffset>4522577</wp:posOffset>
            </wp:positionH>
            <wp:positionV relativeFrom="paragraph">
              <wp:posOffset>163830</wp:posOffset>
            </wp:positionV>
            <wp:extent cx="1445895" cy="1085850"/>
            <wp:effectExtent l="19050" t="0" r="1905" b="0"/>
            <wp:wrapTight wrapText="bothSides">
              <wp:wrapPolygon edited="0">
                <wp:start x="-285" y="0"/>
                <wp:lineTo x="-285" y="21221"/>
                <wp:lineTo x="21628" y="21221"/>
                <wp:lineTo x="21628" y="0"/>
                <wp:lineTo x="-285" y="0"/>
              </wp:wrapPolygon>
            </wp:wrapTight>
            <wp:docPr id="73" name="Picture 10" descr="C:\Users\Acer\Desktop\ดอกตะเคีย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esktop\ดอกตะเคียน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7666" w:rsidRPr="00160B97">
        <w:rPr>
          <w:rStyle w:val="af0"/>
          <w:rFonts w:ascii="TH SarabunIT๙" w:hAnsi="TH SarabunIT๙" w:cs="TH SarabunIT๙"/>
          <w:color w:val="000000" w:themeColor="text1"/>
          <w:sz w:val="28"/>
          <w:u w:val="single"/>
          <w:shd w:val="clear" w:color="auto" w:fill="FFFFFF"/>
          <w:cs/>
        </w:rPr>
        <w:t>ดอกตะเคียนทอง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> 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ออกดอกเป็นช่อยาวแบบช่อแยกแขนงตามปลายกิ่งและตามง่ามใบ มีดอกย่อยอยู่ช่อละประมาณ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40-50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ดอก ช่อดอกมีความยาวประมาณ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5-7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 ดอกเป็นสีเหลืองแกมสีน้ำตาลขนาดเล็ก มีกลิ่นหอมและมีขนนุ่ม ดอกมีกลีบดอก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5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กลีบ เมื่อดอกบานเต็มที่กลีบดอกจะบิดเป็นกงจักร มีขนาดของดอกประมาณ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0.3-1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 กลีบดอก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3-5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>มิลลิเมตร ปลายกลีบดอกหยัก ส่วนล่างกลีบ</w:t>
      </w:r>
      <w:r w:rsidR="000E7666" w:rsidRPr="00B63B15">
        <w:rPr>
          <w:rFonts w:ascii="TH SarabunIT๙" w:hAnsi="TH SarabunIT๙" w:cs="TH SarabunIT๙"/>
          <w:color w:val="000000" w:themeColor="text1"/>
          <w:sz w:val="25"/>
          <w:szCs w:val="25"/>
          <w:shd w:val="clear" w:color="auto" w:fill="FFFFFF"/>
          <w:cs/>
        </w:rPr>
        <w:t xml:space="preserve">บิดและเชื่อมติดกัน ดอกมีเกสรตัวผู้ </w:t>
      </w:r>
      <w:r w:rsidR="000E7666" w:rsidRPr="00B63B15">
        <w:rPr>
          <w:rFonts w:ascii="TH SarabunIT๙" w:hAnsi="TH SarabunIT๙" w:cs="TH SarabunIT๙"/>
          <w:color w:val="000000" w:themeColor="text1"/>
          <w:sz w:val="25"/>
          <w:szCs w:val="25"/>
          <w:shd w:val="clear" w:color="auto" w:fill="FFFFFF"/>
        </w:rPr>
        <w:t xml:space="preserve">15 </w:t>
      </w:r>
      <w:r w:rsidR="000E7666" w:rsidRPr="00B63B15">
        <w:rPr>
          <w:rFonts w:ascii="TH SarabunIT๙" w:hAnsi="TH SarabunIT๙" w:cs="TH SarabunIT๙"/>
          <w:color w:val="000000" w:themeColor="text1"/>
          <w:sz w:val="25"/>
          <w:szCs w:val="25"/>
          <w:shd w:val="clear" w:color="auto" w:fill="FFFFFF"/>
          <w:cs/>
        </w:rPr>
        <w:t>อัน อับเรณูมียอดแหลม ส่วนเกสรตัวเมียมีรังไข่เหนือวงกลีบ ลักษณะเรียวเล็ก มี</w:t>
      </w:r>
      <w:r w:rsidRPr="00B63B15">
        <w:rPr>
          <w:rFonts w:ascii="TH SarabunIT๙" w:eastAsia="Times New Roman" w:hAnsi="TH SarabunIT๙" w:cs="TH SarabunIT๙"/>
          <w:snapToGrid w:val="0"/>
          <w:color w:val="000000" w:themeColor="text1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E7666" w:rsidRPr="00B63B15">
        <w:rPr>
          <w:rFonts w:ascii="TH SarabunIT๙" w:hAnsi="TH SarabunIT๙" w:cs="TH SarabunIT๙"/>
          <w:color w:val="000000" w:themeColor="text1"/>
          <w:sz w:val="25"/>
          <w:szCs w:val="25"/>
          <w:shd w:val="clear" w:color="auto" w:fill="FFFFFF"/>
          <w:cs/>
        </w:rPr>
        <w:t xml:space="preserve">ความยาวเท่ากับรังไข่ เมื่อหลุดจะร่วงทั้งชั้นรวมทั้งเกสรตัวผู้ติดไปด้วย และดอกยังมีกลีบเลี้ยงขนาดเล็ก </w:t>
      </w:r>
      <w:r w:rsidR="000E7666" w:rsidRPr="00B63B15">
        <w:rPr>
          <w:rFonts w:ascii="TH SarabunIT๙" w:hAnsi="TH SarabunIT๙" w:cs="TH SarabunIT๙"/>
          <w:color w:val="000000" w:themeColor="text1"/>
          <w:sz w:val="25"/>
          <w:szCs w:val="25"/>
          <w:shd w:val="clear" w:color="auto" w:fill="FFFFFF"/>
        </w:rPr>
        <w:t xml:space="preserve">5 </w:t>
      </w:r>
      <w:r w:rsidR="000E7666" w:rsidRPr="00B63B15">
        <w:rPr>
          <w:rFonts w:ascii="TH SarabunIT๙" w:hAnsi="TH SarabunIT๙" w:cs="TH SarabunIT๙"/>
          <w:color w:val="000000" w:themeColor="text1"/>
          <w:sz w:val="25"/>
          <w:szCs w:val="25"/>
          <w:shd w:val="clear" w:color="auto" w:fill="FFFFFF"/>
          <w:cs/>
        </w:rPr>
        <w:t xml:space="preserve">กลีบ โดยจะออกดอกในช่วงเดือนมกราคมถึงเดือนมีนาคม แต่จะไม่ออกดอกทุกปี และช่วงที่ดอกออกมากจะมีประมาณ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5"/>
          <w:szCs w:val="25"/>
          <w:shd w:val="clear" w:color="auto" w:fill="FFFFFF"/>
        </w:rPr>
        <w:t xml:space="preserve">3-5 </w:t>
      </w:r>
      <w:r w:rsidR="000E7666" w:rsidRPr="00B63B15">
        <w:rPr>
          <w:rFonts w:ascii="TH SarabunIT๙" w:hAnsi="TH SarabunIT๙" w:cs="TH SarabunIT๙"/>
          <w:color w:val="000000" w:themeColor="text1"/>
          <w:sz w:val="25"/>
          <w:szCs w:val="25"/>
          <w:shd w:val="clear" w:color="auto" w:fill="FFFFFF"/>
          <w:cs/>
        </w:rPr>
        <w:t>ครั้งต่อปี</w:t>
      </w:r>
    </w:p>
    <w:p w:rsidR="000E7666" w:rsidRPr="00B63B15" w:rsidRDefault="00227088" w:rsidP="00B63B15">
      <w:pPr>
        <w:shd w:val="clear" w:color="auto" w:fill="FFFFFF"/>
        <w:ind w:firstLine="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noProof/>
          <w:color w:val="000000" w:themeColor="text1"/>
          <w:sz w:val="28"/>
          <w:u w:val="single"/>
        </w:rPr>
        <w:lastRenderedPageBreak/>
        <w:drawing>
          <wp:anchor distT="0" distB="0" distL="114300" distR="114300" simplePos="0" relativeHeight="251604480" behindDoc="1" locked="0" layoutInCell="1" allowOverlap="1">
            <wp:simplePos x="0" y="0"/>
            <wp:positionH relativeFrom="column">
              <wp:posOffset>4063365</wp:posOffset>
            </wp:positionH>
            <wp:positionV relativeFrom="paragraph">
              <wp:posOffset>528320</wp:posOffset>
            </wp:positionV>
            <wp:extent cx="1690370" cy="952500"/>
            <wp:effectExtent l="19050" t="0" r="5080" b="0"/>
            <wp:wrapTight wrapText="bothSides">
              <wp:wrapPolygon edited="0">
                <wp:start x="-243" y="0"/>
                <wp:lineTo x="-243" y="21168"/>
                <wp:lineTo x="21665" y="21168"/>
                <wp:lineTo x="21665" y="0"/>
                <wp:lineTo x="-243" y="0"/>
              </wp:wrapPolygon>
            </wp:wrapTight>
            <wp:docPr id="74" name="Picture 11" descr="C:\Users\Acer\Desktop\ผลตะเคีย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esktop\ผลตะเคียน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7666" w:rsidRPr="00160B97">
        <w:rPr>
          <w:rStyle w:val="af0"/>
          <w:rFonts w:ascii="TH SarabunIT๙" w:hAnsi="TH SarabunIT๙" w:cs="TH SarabunIT๙"/>
          <w:color w:val="000000" w:themeColor="text1"/>
          <w:sz w:val="28"/>
          <w:u w:val="single"/>
          <w:shd w:val="clear" w:color="auto" w:fill="FFFFFF"/>
          <w:cs/>
        </w:rPr>
        <w:t>ผลตะเคียนทอง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> 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ผลเป็นผลแห้งไม่แตก ผลเป็นสีเขียวอ่อน เมื่อสุกจะเป็นสีน้ำตาลเข้ม ผลมีลักษณะกลมหรือเป็นรูปไข่เกลี้ยง ผลมีขนาดเส้นผ่านศูนย์กลางประมาณ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0.6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 (มีขนาดไม่เกิน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1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เซนติเมตร) ปลายมนเป็นติ่งคล้ายหนามแหลม มีปีกยาว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1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คู่ ลักษณะเป็นรูปใบพาย ยาวประมาณ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4-6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 ปลายปีกกว้างประมาณ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1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 และค่อย ๆ เรียวสอบมาทางด้านโคนปีก เส้นปีกตามยาวประมาณ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9-11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เส้น และยังมีปีกสั้นอีก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3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ปีกซ้อนกัน มีความยาวไม่เกินความยาวของตัวผลหรือยาวน้อยกว่า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0.5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 ปีกจะซ้อนกันอยู่ แต่จะหุ้มส่วนกลางผลไม่มิด โดยในหนึ่งผลจะมีเมล็ด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1 </w:t>
      </w:r>
      <w:r w:rsidR="000E7666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>เมล็ด เมล็ดมีลักษณะค่อนข้างกลมสีน้ำตาล โดยปลีกเหล่านี้จะมีหน้าที่ห่อหุ้มผลและสามารถพาผลให้ปลิวไปตามลมได้ไกลออกไปจากต้นแม่ และจะเป็นผลในช่วงเดือนกุมภาพันธ์ถึงเดือนเมษายน</w:t>
      </w:r>
      <w:r w:rsidRPr="00B63B15">
        <w:rPr>
          <w:rFonts w:ascii="TH SarabunIT๙" w:eastAsia="Times New Roman" w:hAnsi="TH SarabunIT๙" w:cs="TH SarabunIT๙"/>
          <w:snapToGrid w:val="0"/>
          <w:color w:val="000000" w:themeColor="text1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E7666" w:rsidRPr="00160B97" w:rsidRDefault="000E7666" w:rsidP="00B63B15">
      <w:pPr>
        <w:pStyle w:val="3"/>
        <w:shd w:val="clear" w:color="auto" w:fill="FFFFFF"/>
        <w:spacing w:before="120"/>
        <w:ind w:firstLine="0"/>
        <w:rPr>
          <w:rFonts w:ascii="TH SarabunIT๙" w:hAnsi="TH SarabunIT๙" w:cs="TH SarabunIT๙"/>
          <w:color w:val="000000" w:themeColor="text1"/>
          <w:sz w:val="28"/>
          <w:u w:val="single"/>
        </w:rPr>
      </w:pPr>
      <w:r w:rsidRPr="00160B97">
        <w:rPr>
          <w:rFonts w:ascii="TH SarabunIT๙" w:hAnsi="TH SarabunIT๙" w:cs="TH SarabunIT๙"/>
          <w:color w:val="000000" w:themeColor="text1"/>
          <w:sz w:val="28"/>
          <w:u w:val="single"/>
          <w:cs/>
        </w:rPr>
        <w:t>สรรพคุณของตะเคียนทอง</w:t>
      </w:r>
    </w:p>
    <w:p w:rsidR="000E7666" w:rsidRPr="00B63B15" w:rsidRDefault="000E7666" w:rsidP="00B63B15">
      <w:pPr>
        <w:numPr>
          <w:ilvl w:val="0"/>
          <w:numId w:val="2"/>
        </w:numPr>
        <w:shd w:val="clear" w:color="auto" w:fill="FFFFFF"/>
        <w:spacing w:before="0"/>
        <w:ind w:left="714" w:hanging="357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แก่นมีรสขมอมหวาน ช่วยแก้โลหิตและกำเดา (แก่น)</w:t>
      </w:r>
    </w:p>
    <w:p w:rsidR="000E7666" w:rsidRPr="00B63B15" w:rsidRDefault="000E7666" w:rsidP="00A41AC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ช่วยคุมธาตุ (เนื้อไม้)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ปิดธาตุ (แก่น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>,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ยาง)</w:t>
      </w:r>
    </w:p>
    <w:p w:rsidR="000E7666" w:rsidRPr="00B63B15" w:rsidRDefault="000E7666" w:rsidP="00A41AC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</w:t>
      </w:r>
      <w:proofErr w:type="spellStart"/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ไข้สัม</w:t>
      </w:r>
      <w:proofErr w:type="spellEnd"/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ประชวรหรือไข้ที่เกิดมาจากหลายสาเหตุ และมักมีอาการแสดงที่ตา เช่น แดง เหลือง หรือขุ่นคล้ำ เป็นต้น (แก่น)</w:t>
      </w:r>
    </w:p>
    <w:p w:rsidR="000E7666" w:rsidRPr="00B63B15" w:rsidRDefault="000E7666" w:rsidP="00A41AC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แก่นไม้ตะเคียนใช้ผสมกับยารักษาทางเลือดลม กษัย (แก่น)</w:t>
      </w:r>
    </w:p>
    <w:p w:rsidR="000E7666" w:rsidRPr="00B63B15" w:rsidRDefault="000E7666" w:rsidP="00A41AC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ช่วยแก้อาการลงแดง (เปลือกต้น)</w:t>
      </w:r>
    </w:p>
    <w:p w:rsidR="000E7666" w:rsidRPr="00B63B15" w:rsidRDefault="000E7666" w:rsidP="00A41AC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ช่วยขับเสมหะ (แก่น)</w:t>
      </w:r>
    </w:p>
    <w:p w:rsidR="000E7666" w:rsidRPr="00B63B15" w:rsidRDefault="000E7666" w:rsidP="00A41AC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เปลือกต้นนำมาต้มกับเกลือ ใช้อมช่วยป้องกันฟันหลุดเนื่องจากกินยาเข้าปรอท (เปลือกต้น)</w:t>
      </w:r>
    </w:p>
    <w:p w:rsidR="000E7666" w:rsidRPr="00B63B15" w:rsidRDefault="000E7666" w:rsidP="00A41AC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ช่วยแก้อาการปวดฟัน แก้เหงือกบวม (แก่น)</w:t>
      </w:r>
    </w:p>
    <w:p w:rsidR="000E7666" w:rsidRPr="00B63B15" w:rsidRDefault="000E7666" w:rsidP="00A41AC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ช่วยแก้อาการเหงือกอักเสบ (เปลือกต้น)</w:t>
      </w:r>
    </w:p>
    <w:p w:rsidR="000E7666" w:rsidRPr="00B63B15" w:rsidRDefault="000E7666" w:rsidP="00D05F17">
      <w:pPr>
        <w:numPr>
          <w:ilvl w:val="0"/>
          <w:numId w:val="2"/>
        </w:numPr>
        <w:shd w:val="clear" w:color="auto" w:fill="FFFFFF"/>
        <w:spacing w:before="0"/>
        <w:ind w:left="714" w:hanging="357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ช่วยฆ่าเชื้อโรคในปาก (เปลือกต้น)</w:t>
      </w:r>
    </w:p>
    <w:p w:rsidR="000E7666" w:rsidRPr="00B63B15" w:rsidRDefault="000E7666" w:rsidP="00D05F17">
      <w:pPr>
        <w:numPr>
          <w:ilvl w:val="0"/>
          <w:numId w:val="3"/>
        </w:numPr>
        <w:shd w:val="clear" w:color="auto" w:fill="FFFFFF"/>
        <w:spacing w:before="0"/>
        <w:ind w:left="714" w:hanging="357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ช่วยแก้บิดมูกเลือด (เปลือกต้น)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ช่วยแก้อาการท้องร่วง (แก่น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เนื้อไม้)</w:t>
      </w:r>
      <w:r w:rsidRPr="00B63B15">
        <w:rPr>
          <w:rFonts w:ascii="TH SarabunIT๙" w:hAnsi="TH SarabunIT๙" w:cs="TH SarabunIT๙"/>
          <w:color w:val="000000" w:themeColor="text1"/>
          <w:sz w:val="28"/>
          <w:vertAlign w:val="superscript"/>
        </w:rPr>
        <w:t>[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ช่วยแก้อาการท้องเสีย (ยาง)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ช่วยห้ามเลือด (เปลือกต้น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เนื้อไม้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ใช้เป็นยาสมานแผล (เปลือกต้น)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เปลือกต้นนำมาต้มกับน้ำใช้ชะล้างรักษาบาดแผลเรื้อรัง (เปลือกต้น)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ช่วยแก้อาการอักเสบ (เปลือกต้น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เนื้อไม้)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ยางใช้ผสมกับน้ำใช้ทารักษาบาดแผล หรือจะทำเป็นยางแห้งบดเป็นผงใช้รักษาบาดแผล (ยาง)</w:t>
      </w:r>
      <w:r w:rsidR="00227088" w:rsidRPr="00B63B15">
        <w:rPr>
          <w:rFonts w:ascii="TH SarabunIT๙" w:hAnsi="TH SarabunIT๙" w:cs="TH SarabunIT๙"/>
          <w:color w:val="000000" w:themeColor="text1"/>
          <w:sz w:val="28"/>
          <w:vertAlign w:val="superscript"/>
        </w:rPr>
        <w:t xml:space="preserve">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บ้างว่าใช้รักษาไฟไหม้และน้ำร้อนลวก (ยาง)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เปลือกเนื้อไม้มีฤทธิ์เป็นยาปฏิชีวนะ ใช้ฆ่าเชื้อโรค (เปลือกต้น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เนื้อไม้)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ยางจากไม้ตะเคียนเมื่อนำมาบดเป็นผง สามารถใช้เป็นยารักษาช่วยบรรเทาอาการเจ็บปวด เช่น ใช้ทำยาหม่องเพื่อช่วยบรรเทารักษาบาดแผลหรือบริเวณที่มีอาการฟกช้ำตามร่างกาย (ยาง)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ช่วยรักษาคุดทะราด (แก่น)</w:t>
      </w:r>
    </w:p>
    <w:p w:rsidR="000E7666" w:rsidRPr="00B63B15" w:rsidRDefault="000E7666" w:rsidP="00A41AC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ดอกใช้เข้าในตำรับยาเกสรร้อยแปด ใช้ผสมเป็นยาทิพย์เกสร (ดอก)</w:t>
      </w:r>
    </w:p>
    <w:p w:rsidR="00B23BC8" w:rsidRPr="00B63B15" w:rsidRDefault="000E7666" w:rsidP="00B63B15">
      <w:pPr>
        <w:numPr>
          <w:ilvl w:val="0"/>
          <w:numId w:val="3"/>
        </w:numPr>
        <w:shd w:val="clear" w:color="auto" w:fill="FFFFFF"/>
        <w:spacing w:before="0"/>
        <w:ind w:left="714" w:hanging="357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ข้อมูลทางเภสัชวิทยาของตะเคียนทอง มีข้อมูลระบุว่ามีฤทธิ์แก้แพ้ ต้านเชื้อแบคทีเรีย เชื้อรา และยีสต์</w:t>
      </w:r>
    </w:p>
    <w:p w:rsidR="000E7666" w:rsidRPr="00160B97" w:rsidRDefault="000E7666" w:rsidP="00B63B15">
      <w:pPr>
        <w:pStyle w:val="3"/>
        <w:shd w:val="clear" w:color="auto" w:fill="FFFFFF"/>
        <w:spacing w:before="120"/>
        <w:ind w:firstLine="0"/>
        <w:rPr>
          <w:rFonts w:ascii="TH SarabunIT๙" w:hAnsi="TH SarabunIT๙" w:cs="TH SarabunIT๙"/>
          <w:color w:val="000000" w:themeColor="text1"/>
          <w:sz w:val="28"/>
          <w:u w:val="single"/>
        </w:rPr>
      </w:pPr>
      <w:r w:rsidRPr="00160B97">
        <w:rPr>
          <w:rFonts w:ascii="TH SarabunIT๙" w:hAnsi="TH SarabunIT๙" w:cs="TH SarabunIT๙"/>
          <w:color w:val="000000" w:themeColor="text1"/>
          <w:sz w:val="28"/>
          <w:u w:val="single"/>
          <w:cs/>
        </w:rPr>
        <w:t>ประโยชน์ตะเคียนทอง</w:t>
      </w:r>
    </w:p>
    <w:p w:rsidR="000E7666" w:rsidRPr="00B63B15" w:rsidRDefault="000E7666" w:rsidP="00D05F17">
      <w:pPr>
        <w:numPr>
          <w:ilvl w:val="0"/>
          <w:numId w:val="4"/>
        </w:numPr>
        <w:shd w:val="clear" w:color="auto" w:fill="FFFFFF"/>
        <w:spacing w:before="0"/>
        <w:ind w:left="714" w:hanging="357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sz w:val="28"/>
          <w:cs/>
        </w:rPr>
        <w:t>ไม้ตะเคียน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จัดเป็นไม้ที่มีคุณค่าทางเศรษฐกิจชนิดหนึ่งของประเทศ เพราะเนื้อไม้มีความทนทาน ทนปลวกดี เลื่อย ไสกบ ตกแต่งและชักเงาได้ดีมาก นิยมใช้ในการก่อสร้างอาคารบ้านเรือน เฟอร์นิเจอร์ตกแต่งบ้าน เครื่องเรือน หน้าต่าง วงกบประตู ทำพื้นกระดาน ฝ้าหลังคา รั้วไม้ หีบใส่ของ ด้ามเครื่องมือกสิกรรมต่าง ๆ พานท้ายและรางปืน หรือใช้ทำสะพาน ต่อเรือ ทำเรือมาด เรือขุด เรือ</w:t>
      </w:r>
      <w:proofErr w:type="spellStart"/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แคนู</w:t>
      </w:r>
      <w:proofErr w:type="spellEnd"/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 เสาโป๊ะ กระโดงเรือ ทำรถลาก ทำหมอนรองรางรถไฟ ตัวถังรถ กังหัน เกวียน หูกทอผ้า ทำไม้ฟืน ฯลฯ ไม้ชนิดนี้สามารถนำมาใช้ประโยชน์ในงานไม้ได้ทุกอย่างที่ต้องการความแข็งแรงทนทาน เหนียวและเด้ง</w:t>
      </w:r>
    </w:p>
    <w:p w:rsidR="000E7666" w:rsidRPr="00B63B15" w:rsidRDefault="000E7666" w:rsidP="00A41AC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เปลือกต้นให้น้ำฝาดชนิด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Catechol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และ </w:t>
      </w:r>
      <w:proofErr w:type="spellStart"/>
      <w:r w:rsidRPr="00B63B15">
        <w:rPr>
          <w:rFonts w:ascii="TH SarabunIT๙" w:hAnsi="TH SarabunIT๙" w:cs="TH SarabunIT๙"/>
          <w:color w:val="000000" w:themeColor="text1"/>
          <w:sz w:val="28"/>
        </w:rPr>
        <w:t>Pyrogallol</w:t>
      </w:r>
      <w:proofErr w:type="spellEnd"/>
    </w:p>
    <w:p w:rsidR="000E7666" w:rsidRPr="00B63B15" w:rsidRDefault="000E7666" w:rsidP="00A41AC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lastRenderedPageBreak/>
        <w:t>ชันจากไม้ตะเคียนใช้ทำน้ำมันชักเงาตบแต่งเครื่องใช้ในร่ม ใช้ผสมกับน้ำมันทาไม้ยาแนวเรือ หรือใช้ผสมกับวัสดุอื่น ๆ เพื่อใช้ในงานต่าง ๆ เช่น ใช้สำหรับทาเคลือบเรือเพื่อช่วยรักษาเนื้อไม้และป้องกันเพรียงทำลาย เป็นต้น</w:t>
      </w:r>
    </w:p>
    <w:p w:rsidR="000E7666" w:rsidRPr="00B63B15" w:rsidRDefault="000E7666" w:rsidP="00A41AC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ใบตะเคียนมีสารแทนนินอยู่ประมาณ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10%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โดยน้ำหนักแห้ง ส่วนในเปลือกต้นก็มีสารประกอบนี้อยู่ด้วยเช่นกัน โดยคุณสมบัติของแทน</w:t>
      </w:r>
      <w:proofErr w:type="spellStart"/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นิน</w:t>
      </w:r>
      <w:proofErr w:type="spellEnd"/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ที่ได้จากไม้ตะเคียนทองนี้ เมื่อนำมาใช้ฟอกหนังจะช่วยทำให้แผ่นหนังแข็งขึ้นกว่าเดิม จึงเหมาะกับการนำมาใช้เฉพาะงานได้เป็นอย่างดี</w:t>
      </w:r>
    </w:p>
    <w:p w:rsidR="009C775E" w:rsidRPr="00B63B15" w:rsidRDefault="000E7666" w:rsidP="00D05F17">
      <w:pPr>
        <w:numPr>
          <w:ilvl w:val="0"/>
          <w:numId w:val="4"/>
        </w:numPr>
        <w:shd w:val="clear" w:color="auto" w:fill="FFFFFF"/>
        <w:spacing w:before="0"/>
        <w:ind w:left="714" w:hanging="357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ใช้ปลูกตามป่าหรือตามสวนสมุนไพรเพื่อเป็นไม้บังลม เพื่อให้ร่มเงา และช่วยรักษาสมดุลทางธรรมชาติ เพราะไม้เป็นไม้ไม่ผลัดใบพร้อมกัน จึงเป็นไม้ที่ช่วยรักษาความเขียวได้ตลอดปี ช่วยลดก๊าซคาร์บอนไดออกไซด์ได้เป็นอย่างดี</w:t>
      </w:r>
    </w:p>
    <w:p w:rsidR="00610C62" w:rsidRPr="00B63B15" w:rsidRDefault="004751D9" w:rsidP="00B63B15">
      <w:pPr>
        <w:pStyle w:val="2"/>
        <w:shd w:val="clear" w:color="auto" w:fill="FFFFFF"/>
        <w:spacing w:before="12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B63B1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ต้น</w:t>
      </w:r>
      <w:r w:rsidR="00610C62" w:rsidRPr="00B63B15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ยางนา</w:t>
      </w:r>
      <w:r w:rsidR="009C775E" w:rsidRPr="00B63B15"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  <w:t xml:space="preserve"> </w:t>
      </w:r>
    </w:p>
    <w:p w:rsidR="00610C62" w:rsidRPr="00160B97" w:rsidRDefault="00B63B15" w:rsidP="00D05F17">
      <w:pPr>
        <w:pStyle w:val="ae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</w:rPr>
      </w:pPr>
      <w:r w:rsidRPr="00B63B15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74112" behindDoc="1" locked="0" layoutInCell="1" allowOverlap="1" wp14:anchorId="423B84C9" wp14:editId="0061DEB4">
            <wp:simplePos x="0" y="0"/>
            <wp:positionH relativeFrom="column">
              <wp:posOffset>3786210</wp:posOffset>
            </wp:positionH>
            <wp:positionV relativeFrom="paragraph">
              <wp:posOffset>34415</wp:posOffset>
            </wp:positionV>
            <wp:extent cx="2085340" cy="1668145"/>
            <wp:effectExtent l="0" t="0" r="0" b="0"/>
            <wp:wrapTight wrapText="bothSides">
              <wp:wrapPolygon edited="0">
                <wp:start x="0" y="0"/>
                <wp:lineTo x="0" y="21460"/>
                <wp:lineTo x="21311" y="21460"/>
                <wp:lineTo x="21311" y="0"/>
                <wp:lineTo x="0" y="0"/>
              </wp:wrapPolygon>
            </wp:wrapTight>
            <wp:docPr id="94" name="Picture 15" descr="รูปต้นยางน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รูปต้นยางนา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16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C62" w:rsidRPr="00160B97">
        <w:rPr>
          <w:rStyle w:val="af0"/>
          <w:rFonts w:ascii="TH SarabunIT๙" w:hAnsi="TH SarabunIT๙" w:cs="TH SarabunIT๙"/>
          <w:color w:val="000000" w:themeColor="text1"/>
          <w:cs/>
        </w:rPr>
        <w:t>ยางนา ชื่อสามัญ</w:t>
      </w:r>
      <w:r w:rsidR="00610C62" w:rsidRPr="00160B97">
        <w:rPr>
          <w:rFonts w:ascii="TH SarabunIT๙" w:hAnsi="TH SarabunIT๙" w:cs="TH SarabunIT๙"/>
          <w:color w:val="000000" w:themeColor="text1"/>
        </w:rPr>
        <w:t> Yang</w:t>
      </w:r>
    </w:p>
    <w:p w:rsidR="000604D5" w:rsidRPr="00160B97" w:rsidRDefault="00610C62" w:rsidP="00D05F17">
      <w:pPr>
        <w:pStyle w:val="ae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cs/>
        </w:rPr>
        <w:t>ยางนา ชื่อทางการค้า</w:t>
      </w:r>
      <w:r w:rsidRPr="00160B97">
        <w:rPr>
          <w:rFonts w:ascii="TH SarabunIT๙" w:hAnsi="TH SarabunIT๙" w:cs="TH SarabunIT๙"/>
          <w:color w:val="000000" w:themeColor="text1"/>
        </w:rPr>
        <w:t xml:space="preserve"> Yang, </w:t>
      </w:r>
      <w:proofErr w:type="spellStart"/>
      <w:r w:rsidRPr="00160B97">
        <w:rPr>
          <w:rFonts w:ascii="TH SarabunIT๙" w:hAnsi="TH SarabunIT๙" w:cs="TH SarabunIT๙"/>
          <w:color w:val="000000" w:themeColor="text1"/>
        </w:rPr>
        <w:t>Gurjan</w:t>
      </w:r>
      <w:proofErr w:type="spellEnd"/>
      <w:r w:rsidRPr="00160B97">
        <w:rPr>
          <w:rFonts w:ascii="TH SarabunIT๙" w:hAnsi="TH SarabunIT๙" w:cs="TH SarabunIT๙"/>
          <w:color w:val="000000" w:themeColor="text1"/>
        </w:rPr>
        <w:t xml:space="preserve">, </w:t>
      </w:r>
      <w:proofErr w:type="spellStart"/>
      <w:r w:rsidRPr="00160B97">
        <w:rPr>
          <w:rFonts w:ascii="TH SarabunIT๙" w:hAnsi="TH SarabunIT๙" w:cs="TH SarabunIT๙"/>
          <w:color w:val="000000" w:themeColor="text1"/>
        </w:rPr>
        <w:t>Garjan</w:t>
      </w:r>
      <w:proofErr w:type="spellEnd"/>
    </w:p>
    <w:p w:rsidR="00610C62" w:rsidRPr="00160B97" w:rsidRDefault="00610C62" w:rsidP="00D05F17">
      <w:pPr>
        <w:pStyle w:val="ae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/>
          <w:bCs/>
          <w:color w:val="000000" w:themeColor="text1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cs/>
        </w:rPr>
        <w:t>ยางนา ชื่อวิทยาศาสตร์</w:t>
      </w:r>
      <w:r w:rsidRPr="00160B97">
        <w:rPr>
          <w:rFonts w:ascii="TH SarabunIT๙" w:hAnsi="TH SarabunIT๙" w:cs="TH SarabunIT๙"/>
          <w:color w:val="000000" w:themeColor="text1"/>
        </w:rPr>
        <w:t> </w:t>
      </w:r>
      <w:proofErr w:type="spellStart"/>
      <w:r w:rsidRPr="00160B97">
        <w:rPr>
          <w:rFonts w:ascii="TH SarabunIT๙" w:hAnsi="TH SarabunIT๙" w:cs="TH SarabunIT๙"/>
          <w:color w:val="000000" w:themeColor="text1"/>
        </w:rPr>
        <w:t>Dipterocarpus</w:t>
      </w:r>
      <w:proofErr w:type="spellEnd"/>
      <w:r w:rsidRPr="00160B97">
        <w:rPr>
          <w:rFonts w:ascii="TH SarabunIT๙" w:hAnsi="TH SarabunIT๙" w:cs="TH SarabunIT๙"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color w:val="000000" w:themeColor="text1"/>
        </w:rPr>
        <w:t>alatus</w:t>
      </w:r>
      <w:proofErr w:type="spellEnd"/>
      <w:r w:rsidRPr="00160B97">
        <w:rPr>
          <w:rFonts w:ascii="TH SarabunIT๙" w:hAnsi="TH SarabunIT๙" w:cs="TH SarabunIT๙"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color w:val="000000" w:themeColor="text1"/>
        </w:rPr>
        <w:t>Roxb</w:t>
      </w:r>
      <w:proofErr w:type="spellEnd"/>
      <w:r w:rsidRPr="00160B97">
        <w:rPr>
          <w:rFonts w:ascii="TH SarabunIT๙" w:hAnsi="TH SarabunIT๙" w:cs="TH SarabunIT๙"/>
          <w:color w:val="000000" w:themeColor="text1"/>
        </w:rPr>
        <w:t xml:space="preserve">. </w:t>
      </w:r>
      <w:proofErr w:type="gramStart"/>
      <w:r w:rsidRPr="00160B97">
        <w:rPr>
          <w:rFonts w:ascii="TH SarabunIT๙" w:hAnsi="TH SarabunIT๙" w:cs="TH SarabunIT๙"/>
          <w:color w:val="000000" w:themeColor="text1"/>
        </w:rPr>
        <w:t>ex</w:t>
      </w:r>
      <w:proofErr w:type="gramEnd"/>
      <w:r w:rsidRPr="00160B97">
        <w:rPr>
          <w:rFonts w:ascii="TH SarabunIT๙" w:hAnsi="TH SarabunIT๙" w:cs="TH SarabunIT๙"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color w:val="000000" w:themeColor="text1"/>
        </w:rPr>
        <w:t>G.Don</w:t>
      </w:r>
      <w:proofErr w:type="spellEnd"/>
      <w:r w:rsidRPr="00160B97">
        <w:rPr>
          <w:rFonts w:ascii="TH SarabunIT๙" w:hAnsi="TH SarabunIT๙" w:cs="TH SarabunIT๙"/>
          <w:color w:val="000000" w:themeColor="text1"/>
        </w:rPr>
        <w:t xml:space="preserve"> (</w:t>
      </w:r>
      <w:r w:rsidRPr="00160B97">
        <w:rPr>
          <w:rFonts w:ascii="TH SarabunIT๙" w:hAnsi="TH SarabunIT๙" w:cs="TH SarabunIT๙"/>
          <w:color w:val="000000" w:themeColor="text1"/>
          <w:cs/>
        </w:rPr>
        <w:t>ชื่อพ้อง</w:t>
      </w:r>
      <w:r w:rsidRPr="00160B97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วิทยาศาสตร์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Dipterocarpus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gonopterus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Turcz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.,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Dipterocarpus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incanus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Roxb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.,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Dipterocarpus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philippinensis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proofErr w:type="spellStart"/>
      <w:r w:rsidRPr="00160B97">
        <w:rPr>
          <w:rFonts w:ascii="TH SarabunIT๙" w:hAnsi="TH SarabunIT๙" w:cs="TH SarabunIT๙"/>
          <w:b/>
          <w:bCs/>
          <w:color w:val="000000" w:themeColor="text1"/>
        </w:rPr>
        <w:t>Foxw</w:t>
      </w:r>
      <w:proofErr w:type="spellEnd"/>
      <w:r w:rsidRPr="00160B97">
        <w:rPr>
          <w:rFonts w:ascii="TH SarabunIT๙" w:hAnsi="TH SarabunIT๙" w:cs="TH SarabunIT๙"/>
          <w:b/>
          <w:bCs/>
          <w:color w:val="000000" w:themeColor="text1"/>
        </w:rPr>
        <w:t xml:space="preserve">.) </w:t>
      </w:r>
      <w:r w:rsidRPr="00160B97">
        <w:rPr>
          <w:rFonts w:ascii="TH SarabunIT๙" w:hAnsi="TH SarabunIT๙" w:cs="TH SarabunIT๙"/>
          <w:b/>
          <w:bCs/>
          <w:color w:val="000000" w:themeColor="text1"/>
          <w:cs/>
        </w:rPr>
        <w:t>จัดอยู่ในวงศ์ยางนา (</w:t>
      </w:r>
      <w:hyperlink r:id="rId18" w:tgtFrame="_blank" w:history="1">
        <w:r w:rsidRPr="00160B97">
          <w:rPr>
            <w:rStyle w:val="ad"/>
            <w:rFonts w:ascii="TH SarabunIT๙" w:hAnsi="TH SarabunIT๙" w:cs="TH SarabunIT๙"/>
            <w:b/>
            <w:bCs/>
            <w:color w:val="000000" w:themeColor="text1"/>
          </w:rPr>
          <w:t>DIPTEROCARPACEAE</w:t>
        </w:r>
      </w:hyperlink>
      <w:r w:rsidRPr="00160B97">
        <w:rPr>
          <w:rFonts w:ascii="TH SarabunIT๙" w:hAnsi="TH SarabunIT๙" w:cs="TH SarabunIT๙"/>
          <w:b/>
          <w:bCs/>
          <w:color w:val="000000" w:themeColor="text1"/>
        </w:rPr>
        <w:t>)</w:t>
      </w:r>
    </w:p>
    <w:p w:rsidR="00610C62" w:rsidRPr="00B63B15" w:rsidRDefault="00610C62" w:rsidP="00D05F17">
      <w:pPr>
        <w:pStyle w:val="ae"/>
        <w:shd w:val="clear" w:color="auto" w:fill="FFFFFF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</w:rPr>
      </w:pPr>
      <w:r w:rsidRPr="00B63B15">
        <w:rPr>
          <w:rStyle w:val="af0"/>
          <w:rFonts w:ascii="TH SarabunIT๙" w:hAnsi="TH SarabunIT๙" w:cs="TH SarabunIT๙"/>
          <w:b w:val="0"/>
          <w:bCs w:val="0"/>
          <w:color w:val="000000" w:themeColor="text1"/>
          <w:cs/>
        </w:rPr>
        <w:t>สมุนไพรยางนา</w:t>
      </w:r>
      <w:r w:rsidRPr="00B63B15">
        <w:rPr>
          <w:rFonts w:ascii="TH SarabunIT๙" w:hAnsi="TH SarabunIT๙" w:cs="TH SarabunIT๙"/>
          <w:color w:val="000000" w:themeColor="text1"/>
        </w:rPr>
        <w:t> </w:t>
      </w:r>
      <w:r w:rsidRPr="00B63B15">
        <w:rPr>
          <w:rFonts w:ascii="TH SarabunIT๙" w:hAnsi="TH SarabunIT๙" w:cs="TH SarabunIT๙"/>
          <w:color w:val="000000" w:themeColor="text1"/>
          <w:cs/>
        </w:rPr>
        <w:t>มีชื่อท้องถิ่นอื่น ๆ ว่า ยาง</w:t>
      </w:r>
      <w:proofErr w:type="spellStart"/>
      <w:r w:rsidRPr="00B63B15">
        <w:rPr>
          <w:rFonts w:ascii="TH SarabunIT๙" w:hAnsi="TH SarabunIT๙" w:cs="TH SarabunIT๙"/>
          <w:color w:val="000000" w:themeColor="text1"/>
          <w:cs/>
        </w:rPr>
        <w:t>กุง</w:t>
      </w:r>
      <w:proofErr w:type="spellEnd"/>
      <w:r w:rsidRPr="00B63B15">
        <w:rPr>
          <w:rFonts w:ascii="TH SarabunIT๙" w:hAnsi="TH SarabunIT๙" w:cs="TH SarabunIT๙"/>
          <w:color w:val="000000" w:themeColor="text1"/>
          <w:cs/>
        </w:rPr>
        <w:t xml:space="preserve"> (เลย)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ยางควาย (หนองคาย)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ชันนา ยางตัง (ชุมพร)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ยางขาว ยางแม่น้ำ ยางหยวก (ภาคเหนือ)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ยางใต้ ยางเนิน (ภาคตะวันออก)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ยาง (ภาคกลาง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ภาคตะวันออกเฉียงเหนือ)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กา</w:t>
      </w:r>
      <w:proofErr w:type="spellStart"/>
      <w:r w:rsidRPr="00B63B15">
        <w:rPr>
          <w:rFonts w:ascii="TH SarabunIT๙" w:hAnsi="TH SarabunIT๙" w:cs="TH SarabunIT๙"/>
          <w:color w:val="000000" w:themeColor="text1"/>
          <w:cs/>
        </w:rPr>
        <w:t>ตีล</w:t>
      </w:r>
      <w:proofErr w:type="spellEnd"/>
      <w:r w:rsidRPr="00B63B15">
        <w:rPr>
          <w:rFonts w:ascii="TH SarabunIT๙" w:hAnsi="TH SarabunIT๙" w:cs="TH SarabunIT๙"/>
          <w:color w:val="000000" w:themeColor="text1"/>
          <w:cs/>
        </w:rPr>
        <w:t xml:space="preserve"> (เขมร-ปราจีนบุรี)</w:t>
      </w:r>
      <w:r w:rsidRPr="00B63B15">
        <w:rPr>
          <w:rFonts w:ascii="TH SarabunIT๙" w:hAnsi="TH SarabunIT๙" w:cs="TH SarabunIT๙"/>
          <w:color w:val="000000" w:themeColor="text1"/>
        </w:rPr>
        <w:t>,</w:t>
      </w:r>
      <w:r w:rsidR="00501006" w:rsidRPr="00B63B15">
        <w:rPr>
          <w:rFonts w:ascii="TH SarabunIT๙" w:hAnsi="TH SarabunIT๙" w:cs="TH SarabunIT๙"/>
          <w:color w:val="000000" w:themeColor="text1"/>
        </w:rPr>
        <w:t xml:space="preserve">    </w:t>
      </w:r>
      <w:r w:rsidRPr="00B63B15">
        <w:rPr>
          <w:rFonts w:ascii="TH SarabunIT๙" w:hAnsi="TH SarabunIT๙" w:cs="TH SarabunIT๙"/>
          <w:color w:val="000000" w:themeColor="text1"/>
        </w:rPr>
        <w:t xml:space="preserve"> </w:t>
      </w:r>
      <w:proofErr w:type="spellStart"/>
      <w:r w:rsidRPr="00B63B15">
        <w:rPr>
          <w:rFonts w:ascii="TH SarabunIT๙" w:hAnsi="TH SarabunIT๙" w:cs="TH SarabunIT๙"/>
          <w:color w:val="000000" w:themeColor="text1"/>
          <w:cs/>
        </w:rPr>
        <w:t>ขะ</w:t>
      </w:r>
      <w:proofErr w:type="spellEnd"/>
      <w:r w:rsidRPr="00B63B15">
        <w:rPr>
          <w:rFonts w:ascii="TH SarabunIT๙" w:hAnsi="TH SarabunIT๙" w:cs="TH SarabunIT๙"/>
          <w:color w:val="000000" w:themeColor="text1"/>
          <w:cs/>
        </w:rPr>
        <w:t>ยาง (ชาวบน-นครราชสีมา)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proofErr w:type="spellStart"/>
      <w:r w:rsidRPr="00B63B15">
        <w:rPr>
          <w:rFonts w:ascii="TH SarabunIT๙" w:hAnsi="TH SarabunIT๙" w:cs="TH SarabunIT๙"/>
          <w:color w:val="000000" w:themeColor="text1"/>
          <w:cs/>
        </w:rPr>
        <w:t>จะเตียล</w:t>
      </w:r>
      <w:proofErr w:type="spellEnd"/>
      <w:r w:rsidRPr="00B63B15">
        <w:rPr>
          <w:rFonts w:ascii="TH SarabunIT๙" w:hAnsi="TH SarabunIT๙" w:cs="TH SarabunIT๙"/>
          <w:color w:val="000000" w:themeColor="text1"/>
          <w:cs/>
        </w:rPr>
        <w:t xml:space="preserve"> (เขมร)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proofErr w:type="spellStart"/>
      <w:r w:rsidRPr="00B63B15">
        <w:rPr>
          <w:rFonts w:ascii="TH SarabunIT๙" w:hAnsi="TH SarabunIT๙" w:cs="TH SarabunIT๙"/>
          <w:color w:val="000000" w:themeColor="text1"/>
          <w:cs/>
        </w:rPr>
        <w:t>เยียง</w:t>
      </w:r>
      <w:proofErr w:type="spellEnd"/>
      <w:r w:rsidRPr="00B63B15">
        <w:rPr>
          <w:rFonts w:ascii="TH SarabunIT๙" w:hAnsi="TH SarabunIT๙" w:cs="TH SarabunIT๙"/>
          <w:color w:val="000000" w:themeColor="text1"/>
          <w:cs/>
        </w:rPr>
        <w:t xml:space="preserve"> (เขมร-สุรินทร์)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จ้อง (กะเหรี่ยง)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ทองหลัก (ละว้า)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ราลอย (ส่วย-สุรินทร์)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r w:rsidRPr="00B63B15">
        <w:rPr>
          <w:rFonts w:ascii="TH SarabunIT๙" w:hAnsi="TH SarabunIT๙" w:cs="TH SarabunIT๙"/>
          <w:color w:val="000000" w:themeColor="text1"/>
          <w:cs/>
        </w:rPr>
        <w:t>ลอยด์ (โซ่-นครพนม)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proofErr w:type="spellStart"/>
      <w:r w:rsidRPr="00B63B15">
        <w:rPr>
          <w:rFonts w:ascii="TH SarabunIT๙" w:hAnsi="TH SarabunIT๙" w:cs="TH SarabunIT๙"/>
          <w:color w:val="000000" w:themeColor="text1"/>
          <w:cs/>
        </w:rPr>
        <w:t>ด่งจ้อ</w:t>
      </w:r>
      <w:proofErr w:type="spellEnd"/>
      <w:r w:rsidRPr="00B63B15">
        <w:rPr>
          <w:rFonts w:ascii="TH SarabunIT๙" w:hAnsi="TH SarabunIT๙" w:cs="TH SarabunIT๙"/>
          <w:color w:val="000000" w:themeColor="text1"/>
          <w:cs/>
        </w:rPr>
        <w:t xml:space="preserve"> (</w:t>
      </w:r>
      <w:proofErr w:type="spellStart"/>
      <w:r w:rsidRPr="00B63B15">
        <w:rPr>
          <w:rFonts w:ascii="TH SarabunIT๙" w:hAnsi="TH SarabunIT๙" w:cs="TH SarabunIT๙"/>
          <w:color w:val="000000" w:themeColor="text1"/>
          <w:cs/>
        </w:rPr>
        <w:t>ม้ง</w:t>
      </w:r>
      <w:proofErr w:type="spellEnd"/>
      <w:r w:rsidRPr="00B63B15">
        <w:rPr>
          <w:rFonts w:ascii="TH SarabunIT๙" w:hAnsi="TH SarabunIT๙" w:cs="TH SarabunIT๙"/>
          <w:color w:val="000000" w:themeColor="text1"/>
          <w:cs/>
        </w:rPr>
        <w:t>)</w:t>
      </w:r>
      <w:r w:rsidRPr="00B63B15">
        <w:rPr>
          <w:rFonts w:ascii="TH SarabunIT๙" w:hAnsi="TH SarabunIT๙" w:cs="TH SarabunIT๙"/>
          <w:color w:val="000000" w:themeColor="text1"/>
        </w:rPr>
        <w:t xml:space="preserve">, </w:t>
      </w:r>
      <w:proofErr w:type="spellStart"/>
      <w:r w:rsidRPr="00B63B15">
        <w:rPr>
          <w:rFonts w:ascii="TH SarabunIT๙" w:hAnsi="TH SarabunIT๙" w:cs="TH SarabunIT๙"/>
          <w:color w:val="000000" w:themeColor="text1"/>
          <w:cs/>
        </w:rPr>
        <w:t>เห่ง</w:t>
      </w:r>
      <w:proofErr w:type="spellEnd"/>
      <w:r w:rsidRPr="00B63B15">
        <w:rPr>
          <w:rFonts w:ascii="TH SarabunIT๙" w:hAnsi="TH SarabunIT๙" w:cs="TH SarabunIT๙"/>
          <w:color w:val="000000" w:themeColor="text1"/>
          <w:cs/>
        </w:rPr>
        <w:t xml:space="preserve"> (ลื้อ) เป็นต้น</w:t>
      </w:r>
    </w:p>
    <w:p w:rsidR="00B23BC8" w:rsidRPr="00B63B15" w:rsidRDefault="00016565" w:rsidP="00B63B15">
      <w:pPr>
        <w:pStyle w:val="ae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</w:rPr>
      </w:pPr>
      <w:r w:rsidRPr="00B63B15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62848" behindDoc="1" locked="0" layoutInCell="1" allowOverlap="1" wp14:anchorId="6204B1B0" wp14:editId="692187AC">
            <wp:simplePos x="0" y="0"/>
            <wp:positionH relativeFrom="column">
              <wp:posOffset>4237829</wp:posOffset>
            </wp:positionH>
            <wp:positionV relativeFrom="paragraph">
              <wp:posOffset>91583</wp:posOffset>
            </wp:positionV>
            <wp:extent cx="1417955" cy="1092835"/>
            <wp:effectExtent l="0" t="0" r="0" b="0"/>
            <wp:wrapTight wrapText="bothSides">
              <wp:wrapPolygon edited="0">
                <wp:start x="0" y="0"/>
                <wp:lineTo x="0" y="21085"/>
                <wp:lineTo x="21184" y="21085"/>
                <wp:lineTo x="21184" y="0"/>
                <wp:lineTo x="0" y="0"/>
              </wp:wrapPolygon>
            </wp:wrapTight>
            <wp:docPr id="541" name="Picture 33" descr="ต้นยางน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ต้นยางนา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109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C62" w:rsidRPr="00B63B15">
        <w:rPr>
          <w:rFonts w:ascii="TH SarabunIT๙" w:hAnsi="TH SarabunIT๙" w:cs="TH SarabunIT๙"/>
          <w:color w:val="000000" w:themeColor="text1"/>
          <w:u w:val="single"/>
          <w:cs/>
        </w:rPr>
        <w:t>หมายเหตุ</w:t>
      </w:r>
      <w:r w:rsidR="00610C62" w:rsidRPr="00B63B15">
        <w:rPr>
          <w:rFonts w:ascii="TH SarabunIT๙" w:hAnsi="TH SarabunIT๙" w:cs="TH SarabunIT๙"/>
          <w:color w:val="000000" w:themeColor="text1"/>
        </w:rPr>
        <w:t xml:space="preserve"> : </w:t>
      </w:r>
      <w:r w:rsidR="00610C62" w:rsidRPr="00B63B15">
        <w:rPr>
          <w:rFonts w:ascii="TH SarabunIT๙" w:hAnsi="TH SarabunIT๙" w:cs="TH SarabunIT๙"/>
          <w:color w:val="000000" w:themeColor="text1"/>
          <w:cs/>
        </w:rPr>
        <w:t>ต้นยางนาเป็นพันธุ์ไม้พระราชทานเพื่อปลูกเป็นมงคลของจังหวัดอุบลราชธานี</w:t>
      </w:r>
    </w:p>
    <w:p w:rsidR="008C1BAD" w:rsidRPr="00160B97" w:rsidRDefault="008C1BAD" w:rsidP="00B63B15">
      <w:pPr>
        <w:pStyle w:val="4"/>
        <w:shd w:val="clear" w:color="auto" w:fill="FFFFFF"/>
        <w:spacing w:before="120"/>
        <w:ind w:firstLine="0"/>
        <w:rPr>
          <w:rFonts w:ascii="TH SarabunIT๙" w:hAnsi="TH SarabunIT๙" w:cs="TH SarabunIT๙"/>
          <w:i w:val="0"/>
          <w:iCs w:val="0"/>
          <w:color w:val="000000" w:themeColor="text1"/>
          <w:sz w:val="28"/>
          <w:u w:val="single"/>
        </w:rPr>
      </w:pPr>
      <w:r w:rsidRPr="00160B97">
        <w:rPr>
          <w:rFonts w:ascii="TH SarabunIT๙" w:hAnsi="TH SarabunIT๙" w:cs="TH SarabunIT๙"/>
          <w:i w:val="0"/>
          <w:iCs w:val="0"/>
          <w:color w:val="000000" w:themeColor="text1"/>
          <w:sz w:val="28"/>
          <w:u w:val="single"/>
          <w:cs/>
        </w:rPr>
        <w:t>ลักษณะของยางนา</w:t>
      </w:r>
    </w:p>
    <w:p w:rsidR="008C1BAD" w:rsidRPr="00B63B15" w:rsidRDefault="008C1BAD" w:rsidP="00B63B15">
      <w:pPr>
        <w:shd w:val="clear" w:color="auto" w:fill="FFFFFF"/>
        <w:ind w:firstLine="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160B97">
        <w:rPr>
          <w:rStyle w:val="af0"/>
          <w:rFonts w:ascii="TH SarabunIT๙" w:hAnsi="TH SarabunIT๙" w:cs="TH SarabunIT๙"/>
          <w:color w:val="000000" w:themeColor="text1"/>
          <w:sz w:val="28"/>
          <w:u w:val="single"/>
          <w:cs/>
        </w:rPr>
        <w:t>ต้นยางนา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จัดเป็นพรรณไม้ยืนต้นไม่ผลัดใบหรือผลัดใบระยะสั้นขนาดใหญ่ มีความสูงของต้นได้ถึง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50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เมตร เรือนยอดเป็นพุ่มกลมทึบ โคนต้นมักเป็นพูพอน ลำต้นมีลักษณะเปลาตรง เปลือกต้นเกลี้ยงเป็นสีออกเทาอ่อน หลุดลอกออกเป็นชิ้นกลม ๆ เนื้อไม้เป็นสีน้ำตาลแดง เสี้ยนตรง เนื้อหยาบ ส่วนตามกิ่งอ่อนและยอดอ่อนมีขนและมีรอยแผลใบเห็นได้ชัด ขยายพันธุ์ด้วยวิธีการเพาะเมล็ด (เด็ดปีกออกก่อนนำไปเพาะ เมล็ดจะงอกภายในเวลา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12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วัน และภายในเวลา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7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เดือน ต้นกล้าจะมีความสูงได้ประมาณ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30-35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เซนติเมตร และพร้อมที่จะย้ายไปปลูกได้) เป็นพรรณไม้กลางแจ้งที่เจริญเติบโตได้ดีในสภาพดินแทบทุกชนิด ชอบดินที่มีอินทรียวัตถุค่อนข้างอุดมสมบูรณ์ ความชื้นปานกลาง และแสงแดดแบบเต็มวัน (หลังต้นอายุ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1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ปี) มักขึ้นในป่าดงดิบ ป่าเบญจพรรณ ป่าดิบแล้ง ป่าดิบชื้น ตามที่ต่ำชุ่มชื้นใกล้แม่น้ำลำธารทั่วไป และตามหุบเขาทั่วทุกภาคของประเทศ ที่ความสูงจากระดับน้ำทะเลประมาณ 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 xml:space="preserve">50-400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เมตร ส่วนในต่างประเทศพบได้ที่บังกลาเทศ พม่า ลาว กัมพูชา เวียดนามใต้ และมาเลเซีย</w:t>
      </w:r>
    </w:p>
    <w:p w:rsidR="00AC528E" w:rsidRPr="00B63B15" w:rsidRDefault="00D05F17" w:rsidP="00B63B15">
      <w:pPr>
        <w:shd w:val="clear" w:color="auto" w:fill="FFFFFF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B63B15">
        <w:rPr>
          <w:rFonts w:ascii="TH SarabunIT๙" w:eastAsia="Times New Roman" w:hAnsi="TH SarabunIT๙" w:cs="TH SarabunIT๙"/>
          <w:noProof/>
          <w:color w:val="000000" w:themeColor="text1"/>
          <w:sz w:val="28"/>
          <w:u w:val="single"/>
        </w:rPr>
        <w:drawing>
          <wp:anchor distT="0" distB="0" distL="114300" distR="114300" simplePos="0" relativeHeight="251621888" behindDoc="1" locked="0" layoutInCell="1" allowOverlap="1" wp14:anchorId="06DD79CA" wp14:editId="7995F26D">
            <wp:simplePos x="0" y="0"/>
            <wp:positionH relativeFrom="column">
              <wp:posOffset>4735893</wp:posOffset>
            </wp:positionH>
            <wp:positionV relativeFrom="paragraph">
              <wp:posOffset>107512</wp:posOffset>
            </wp:positionV>
            <wp:extent cx="11684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30" y="21168"/>
                <wp:lineTo x="21130" y="0"/>
                <wp:lineTo x="0" y="0"/>
              </wp:wrapPolygon>
            </wp:wrapTight>
            <wp:docPr id="95" name="Picture 18" descr="ใบยางน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ใบยางนา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1A8" w:rsidRPr="00160B97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ใบยางนา</w:t>
      </w:r>
      <w:r w:rsidR="00E021A8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="00E021A8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ใบเป็นใบเดี่ยว ออกเรียงเวียนสลับ ลักษณะของใบเป็นรูปไข่แกมรูปขอบขนาน ปลายใบสอบทู่ โคนใบกว้าง ส่วนขอบใบเป็นคลื่นเล็กน้อย ใบมีขนาดกว้างประมาณ </w:t>
      </w:r>
      <w:r w:rsidR="00E021A8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6-14 </w:t>
      </w:r>
      <w:r w:rsidR="00E021A8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และยาวประมาณ </w:t>
      </w:r>
      <w:r w:rsidR="00E021A8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12.5-25 </w:t>
      </w:r>
      <w:r w:rsidR="00E021A8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เนื้อใบหนาและเหนียว ย่นเป็นลอน แผ่นใบมีขนขึ้นปกคลุม ด้านท้องใบมีขนสั้น ๆ รูปดาว ใบอ่อนมีขนสีเทา ส่วนใบแก่เกลี้ยงหรือเกือบเกลี้ยง ก้านใบยาวประมาณ </w:t>
      </w:r>
      <w:r w:rsidR="00E021A8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3-4 </w:t>
      </w:r>
      <w:r w:rsidR="00E021A8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เซนติเมตร มีขนขึ้นประปราย และมีหูใบขนาดใหญ่</w:t>
      </w:r>
      <w:r w:rsidR="00F07D7A" w:rsidRPr="00B63B1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</w:p>
    <w:p w:rsidR="001179C0" w:rsidRPr="00B63B15" w:rsidRDefault="00B63B15" w:rsidP="00B63B15">
      <w:pPr>
        <w:ind w:firstLine="0"/>
        <w:jc w:val="both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53632" behindDoc="1" locked="0" layoutInCell="1" allowOverlap="1" wp14:anchorId="1464BE8E" wp14:editId="77EEF751">
            <wp:simplePos x="0" y="0"/>
            <wp:positionH relativeFrom="column">
              <wp:posOffset>4810921</wp:posOffset>
            </wp:positionH>
            <wp:positionV relativeFrom="paragraph">
              <wp:posOffset>178622</wp:posOffset>
            </wp:positionV>
            <wp:extent cx="1244600" cy="829310"/>
            <wp:effectExtent l="0" t="0" r="0" b="0"/>
            <wp:wrapTight wrapText="bothSides">
              <wp:wrapPolygon edited="0">
                <wp:start x="0" y="0"/>
                <wp:lineTo x="0" y="21335"/>
                <wp:lineTo x="21159" y="21335"/>
                <wp:lineTo x="21159" y="0"/>
                <wp:lineTo x="0" y="0"/>
              </wp:wrapPolygon>
            </wp:wrapTight>
            <wp:docPr id="529" name="Picture 21" descr="ดอกยางน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ดอกยางนา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C61" w:rsidRPr="00160B97">
        <w:rPr>
          <w:rStyle w:val="af0"/>
          <w:rFonts w:ascii="TH SarabunIT๙" w:hAnsi="TH SarabunIT๙" w:cs="TH SarabunIT๙"/>
          <w:color w:val="000000" w:themeColor="text1"/>
          <w:sz w:val="28"/>
          <w:u w:val="single"/>
          <w:shd w:val="clear" w:color="auto" w:fill="FFFFFF"/>
          <w:cs/>
        </w:rPr>
        <w:t>ดอกยางนา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> 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ออกดอกรวมกันเป็นช่อสั้น ๆ แบบช่อกระจะ ตามง่ามใบตอนปลายกิ่ง ดอกมีขนาดประมาณ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4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 เป็นสีชมพูอ่อน มีช่อละ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4-5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ดอก ดอกขนาดใหญ่เรียงตัวหลวม ๆ เป็นช่อห้อยลงถึง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12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เซนติเมตร ที่ก้านช่อมีขน กลีบดอกมี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5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กลีบ ลักษณะของกลีบดอกเป็นรูปขอบขนาน ปลายกลีบมนและบิดเวียน โคนกลีบดอกชิดกัน ชั้นกลีบเลี้ยงที่โคนเชื่อมติดกันเป็นรูปถ้วย มีครีบตามยาว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5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ครีบ ปลายแยกออกเป็น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5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แฉก แบ่งเป็นแฉกสั้น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3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แฉก และแฉกยาว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2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 xml:space="preserve">แฉก มีขนสั้น ๆ สีน้ำตาลขึ้นปกคลุม ดอกมีเกสรเพศผู้มากกว่า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</w:rPr>
        <w:t xml:space="preserve">25 </w:t>
      </w:r>
      <w:r w:rsidR="00602C61" w:rsidRPr="00B63B15">
        <w:rPr>
          <w:rFonts w:ascii="TH SarabunIT๙" w:hAnsi="TH SarabunIT๙" w:cs="TH SarabunIT๙"/>
          <w:color w:val="000000" w:themeColor="text1"/>
          <w:sz w:val="28"/>
          <w:shd w:val="clear" w:color="auto" w:fill="FFFFFF"/>
          <w:cs/>
        </w:rPr>
        <w:t>อัน ก้านชูอับเรณูสั้น ปลายอับเรณูมีรยางค์ลักษณะเป็นรูปเส้นด้าย รังไข่มีขน ก้านเกสรเพศเมียอ้วนและมีร่อง ออกดอกในช่วงประมาณเดือนมีนาคมถึงเดือนเมษายน</w:t>
      </w:r>
    </w:p>
    <w:p w:rsidR="00006F49" w:rsidRPr="00B63B15" w:rsidRDefault="00B63B15" w:rsidP="00B63B15">
      <w:pPr>
        <w:shd w:val="clear" w:color="auto" w:fill="FFFFFF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noProof/>
          <w:color w:val="000000" w:themeColor="text1"/>
        </w:rPr>
        <w:lastRenderedPageBreak/>
        <w:drawing>
          <wp:anchor distT="0" distB="0" distL="114300" distR="114300" simplePos="0" relativeHeight="251732480" behindDoc="1" locked="0" layoutInCell="1" allowOverlap="1" wp14:anchorId="35981AEB" wp14:editId="274D6EFB">
            <wp:simplePos x="0" y="0"/>
            <wp:positionH relativeFrom="column">
              <wp:posOffset>4347845</wp:posOffset>
            </wp:positionH>
            <wp:positionV relativeFrom="paragraph">
              <wp:posOffset>9525</wp:posOffset>
            </wp:positionV>
            <wp:extent cx="1469390" cy="978535"/>
            <wp:effectExtent l="0" t="0" r="0" b="0"/>
            <wp:wrapTight wrapText="bothSides">
              <wp:wrapPolygon edited="0">
                <wp:start x="0" y="0"/>
                <wp:lineTo x="0" y="21025"/>
                <wp:lineTo x="21283" y="21025"/>
                <wp:lineTo x="21283" y="0"/>
                <wp:lineTo x="0" y="0"/>
              </wp:wrapPolygon>
            </wp:wrapTight>
            <wp:docPr id="2" name="Picture 27" descr="ผลยางน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ผลยางนา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97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F49" w:rsidRPr="00781243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ผลยางนา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ผลเป็นแผลแห้ง ลักษณะของผลเป็นรูปกระสวย มีหลอดกลีบเลี้ยงหุ้มขนมิด ยาวประมาณ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2-2.5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มีปีกขนาดใหญ่ที่พัฒนามาจากกลีบเลี้ยง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อัน มีสีแดงอมชมพู ขนาดกว้างประมาณ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2-2.5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และยาวประมาณ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11-15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ผลเมื่อสุกจะเป็นสีน้ำตาล เส้นปีกตามยาวมี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3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เส้น ปักสั้น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3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ปีก ยาวประมาณ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ส่วนกลางผลมีครีบตามยาว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5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ครีบ ผลมีขนาดเส้นผ่านศูนย์กลางประมาณ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2.2-2.8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ภายในผลมีเมล็ด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 </w:t>
      </w:r>
      <w:r w:rsidR="00006F49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เมล็ด เมล็ดมีขนสั้นนุ่ม ที่ปลายมีติ่งแหลม ติดผลในช่วงประมาณเดือนพฤษภาคมถึงเดือนกรกฎาคม</w:t>
      </w:r>
    </w:p>
    <w:p w:rsidR="007B1177" w:rsidRPr="00B63B15" w:rsidRDefault="00B63B15" w:rsidP="00B63B15">
      <w:pPr>
        <w:shd w:val="clear" w:color="auto" w:fill="FFFFFF"/>
        <w:ind w:firstLine="0"/>
        <w:rPr>
          <w:rFonts w:ascii="TH SarabunIT๙" w:eastAsia="Times New Roman" w:hAnsi="TH SarabunIT๙" w:cs="TH SarabunIT๙"/>
          <w:color w:val="000000" w:themeColor="text1"/>
          <w:sz w:val="21"/>
          <w:szCs w:val="21"/>
        </w:rPr>
      </w:pPr>
      <w:r w:rsidRPr="00B63B15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734528" behindDoc="1" locked="0" layoutInCell="1" allowOverlap="1" wp14:anchorId="4CD42FA2" wp14:editId="0334254F">
            <wp:simplePos x="0" y="0"/>
            <wp:positionH relativeFrom="column">
              <wp:posOffset>4547870</wp:posOffset>
            </wp:positionH>
            <wp:positionV relativeFrom="paragraph">
              <wp:posOffset>85921</wp:posOffset>
            </wp:positionV>
            <wp:extent cx="1210310" cy="1210310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540" name="Picture 30" descr="น้ำมันยางน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น้ำมันยางนา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21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4DB" w:rsidRPr="00160B97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น้ำมันยางนา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น้ำมันยางเป็นของเหลวข้น มีกลิ่นเฉพาะ เป็นน้ำยางที่ได้จากการเจาะ</w:t>
      </w:r>
      <w:r w:rsidR="0001656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โพรงเข้าไปในต้นยางนาแล้วเอาไฟลน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น้ำยางจะไหลลงมาขังในแอ่งที่เจาะไว้ ซึ่งน้ำมันยางที่ได้จะเรียกว่า 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“</w:t>
      </w:r>
      <w:proofErr w:type="spellStart"/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Gurjun</w:t>
      </w:r>
      <w:proofErr w:type="spellEnd"/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 Balsam” 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หรือ 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“</w:t>
      </w:r>
      <w:proofErr w:type="spellStart"/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Gurjun</w:t>
      </w:r>
      <w:proofErr w:type="spellEnd"/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 oil” 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เมื่อนำไปกลั่นด้วยไอน้ำจะได้น้ำมันระเหยง่ายร้อยละ 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70 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มีองค์ประกอบเป็น 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alpha-</w:t>
      </w:r>
      <w:proofErr w:type="spellStart"/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gurjunene</w:t>
      </w:r>
      <w:proofErr w:type="spellEnd"/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 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และ </w:t>
      </w:r>
      <w:r w:rsidR="007B1177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B</w:t>
      </w:r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-</w:t>
      </w:r>
      <w:proofErr w:type="spellStart"/>
      <w:r w:rsidR="006C44DB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gurjunene</w:t>
      </w:r>
      <w:proofErr w:type="spellEnd"/>
    </w:p>
    <w:p w:rsidR="003E5292" w:rsidRPr="00781243" w:rsidRDefault="003E5292" w:rsidP="00B63B15">
      <w:pPr>
        <w:pStyle w:val="3"/>
        <w:shd w:val="clear" w:color="auto" w:fill="FFFFFF"/>
        <w:spacing w:before="120"/>
        <w:ind w:firstLine="0"/>
        <w:rPr>
          <w:rFonts w:ascii="TH SarabunIT๙" w:hAnsi="TH SarabunIT๙" w:cs="TH SarabunIT๙"/>
          <w:color w:val="000000" w:themeColor="text1"/>
          <w:sz w:val="28"/>
          <w:u w:val="single"/>
        </w:rPr>
      </w:pPr>
      <w:r w:rsidRPr="00781243">
        <w:rPr>
          <w:rFonts w:ascii="TH SarabunIT๙" w:hAnsi="TH SarabunIT๙" w:cs="TH SarabunIT๙"/>
          <w:color w:val="000000" w:themeColor="text1"/>
          <w:sz w:val="28"/>
          <w:u w:val="single"/>
          <w:cs/>
        </w:rPr>
        <w:t>สรรพคุณของยางนา</w:t>
      </w:r>
    </w:p>
    <w:p w:rsidR="00B63B15" w:rsidRDefault="003A5208" w:rsidP="00B63B15">
      <w:pPr>
        <w:shd w:val="clear" w:color="auto" w:fill="FFFFFF"/>
        <w:spacing w:before="0"/>
        <w:ind w:left="714" w:firstLine="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1.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  <w:cs/>
        </w:rPr>
        <w:t>ตำรายาไทยจะน้ำต้มจากเปลือกเป็นยาบำรุงร่างกาย ฟอกเลือด บำรุงโลหิต แก้</w:t>
      </w:r>
    </w:p>
    <w:p w:rsidR="00016565" w:rsidRDefault="003E5292" w:rsidP="00016565">
      <w:pPr>
        <w:shd w:val="clear" w:color="auto" w:fill="FFFFFF"/>
        <w:spacing w:before="0"/>
        <w:ind w:firstLine="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ตับอักเสบและใช้ทาถูนวดขณะร้อนๆ เป็นยาแก้ปวดตามข้อ (เปลือกต้น)</w:t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:rsidR="00016565" w:rsidRDefault="003A5208" w:rsidP="00016565">
      <w:pPr>
        <w:shd w:val="clear" w:color="auto" w:fill="FFFFFF"/>
        <w:spacing w:before="0"/>
        <w:ind w:firstLine="72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2.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  <w:cs/>
        </w:rPr>
        <w:t>น้ำมันยางใช้ผสมกับเมล็ดกุยช่าย (</w:t>
      </w:r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 xml:space="preserve">Allium </w:t>
      </w:r>
      <w:proofErr w:type="spellStart"/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>tuberosum</w:t>
      </w:r>
      <w:proofErr w:type="spellEnd"/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 xml:space="preserve"> </w:t>
      </w:r>
      <w:proofErr w:type="spellStart"/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>Rottler</w:t>
      </w:r>
      <w:proofErr w:type="spellEnd"/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 xml:space="preserve"> ex </w:t>
      </w:r>
      <w:proofErr w:type="spellStart"/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>Spreng</w:t>
      </w:r>
      <w:proofErr w:type="spellEnd"/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 xml:space="preserve">.)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นำมาคั่วให้เกรียม บดให้ละเอียด</w:t>
      </w:r>
      <w:r w:rsidR="003E5292" w:rsidRPr="00B63B15">
        <w:rPr>
          <w:rFonts w:ascii="TH SarabunIT๙" w:hAnsi="TH SarabunIT๙" w:cs="TH SarabunIT๙"/>
          <w:color w:val="000000" w:themeColor="text1"/>
          <w:sz w:val="28"/>
          <w:cs/>
        </w:rPr>
        <w:t>ใช้เป็นยาอุดฟันแก้ฟันผุ (น้ำมันยาง)</w:t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:rsidR="00016565" w:rsidRDefault="003A5208" w:rsidP="00016565">
      <w:pPr>
        <w:shd w:val="clear" w:color="auto" w:fill="FFFFFF"/>
        <w:spacing w:before="0"/>
        <w:ind w:firstLine="72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3.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  <w:cs/>
        </w:rPr>
        <w:t>เมล็ดและใบมีรสฝาดร้อน นำมาต้มใส่เกลือ ใช้อมแก้ปวดฟัน ฟันโยกคลอน (เมล็ด</w:t>
      </w:r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 xml:space="preserve">,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  <w:cs/>
        </w:rPr>
        <w:t>ใบ)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  <w:t xml:space="preserve">4.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ใช้น้ำมันยาง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 xml:space="preserve">1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ส่วน ผสมกับแอลกอฮอล์กิน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</w:rPr>
        <w:t xml:space="preserve">2 </w:t>
      </w:r>
      <w:r w:rsidR="003E5292" w:rsidRPr="00B63B15">
        <w:rPr>
          <w:rFonts w:ascii="TH SarabunIT๙" w:hAnsi="TH SarabunIT๙" w:cs="TH SarabunIT๙"/>
          <w:color w:val="000000" w:themeColor="text1"/>
          <w:sz w:val="28"/>
          <w:cs/>
        </w:rPr>
        <w:t>ส่วน แล้วนำมารับประทานเป็นยาขับปัสสาวะ แก้โรคทางเดินปัสสาวะ แก้มุตกิดระดูขาวของสตรี หรือใช้จิบเป็นยาขับเสมหะก็ได้ (น้ำมันยาง)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5. </w:t>
      </w:r>
      <w:r w:rsidR="00337CA0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ใบและยางมีรสฝาดขมร้อน ใช้รับประทานกินเป็นยาขับเลือด ตัดลูก (ทำให้เป็นหมัน)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6. </w:t>
      </w:r>
      <w:r w:rsidR="00337CA0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น้ำมันยางดิบมีรสร้อนเมาขื่น มีสรรพคุณเป็นยาถ่ายหัวริดสีดวงทวารหนักให้ฝ่อ (น้ำมันยางดิบ)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7. </w:t>
      </w:r>
      <w:r w:rsidR="00337CA0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น้ำมันยางจากต้นมีรสร้อนเมาขื่น มีสรรพคุณเป็นยาสมานแผล ห้ามหนอง ใช้เป็นยาทาแผลเน่าเปื่อย แผลมีหนอง แผลโรคเรื้อน แก้โรคหนองใน</w:t>
      </w:r>
      <w:r w:rsidR="00337CA0" w:rsidRPr="00B63B15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="00337CA0" w:rsidRPr="00B63B15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และเป็นยากล่อมเสมหะ (น้ำมันยาง)</w:t>
      </w:r>
    </w:p>
    <w:p w:rsidR="00016565" w:rsidRDefault="00B04CF9" w:rsidP="00016565">
      <w:pPr>
        <w:shd w:val="clear" w:color="auto" w:fill="FFFFFF"/>
        <w:ind w:firstLine="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781243">
        <w:rPr>
          <w:rFonts w:ascii="TH SarabunIT๙" w:hAnsi="TH SarabunIT๙" w:cs="TH SarabunIT๙"/>
          <w:b/>
          <w:bCs/>
          <w:color w:val="000000" w:themeColor="text1"/>
          <w:sz w:val="28"/>
          <w:u w:val="single"/>
          <w:cs/>
        </w:rPr>
        <w:t>ประโยชน์ของยางนา</w:t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  <w:t xml:space="preserve">1. 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น้ำมันยางจากต้นสามารถนำมาใช้โดยตรงเพื่อใช้ผสมชันไม้อื่น ๆ ใช้ยาเครื่องจักสานกันน้ำรั่ว ยาแนวเรือเพื่ออุดรอยรั่ว ทาไม้ ใช้ผสมขี้เลื่อยจุดไฟ หรือใช้ทำไต้จุดไฟส่องสว่าง (ของใช้สำหรับจุดไฟให้สว่าง หรือทำเป็นเชื้อเพลิง ทำด้วยไม้ผุหรือเปลือกเสม็ดคลุกกับน้ำมันยาง แล้วนำมาห่อด้วยใบไม้เป็นดุ้นยาว ๆ หรือใส่กระบอก)</w:t>
      </w:r>
      <w:r w:rsidRPr="00B63B15">
        <w:rPr>
          <w:rFonts w:ascii="TH SarabunIT๙" w:hAnsi="TH SarabunIT๙" w:cs="TH SarabunIT๙"/>
          <w:color w:val="000000" w:themeColor="text1"/>
          <w:sz w:val="28"/>
          <w:vertAlign w:val="superscript"/>
        </w:rPr>
        <w:t>[1]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ใช้เดินเครื่องยนต์แทนน้ำมันขี้โล้</w:t>
      </w:r>
      <w:r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>ใช้ทำน้ำมันชักเงา ฯลฯ หรือนำมาใช้เป็นส่วนประกอบของผลิตภัณฑ์อื่น ๆ เช่น สีทาบ้าน หมึกพิมพ์</w:t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3A5208"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:rsidR="00016565" w:rsidRDefault="003A5208" w:rsidP="00016565">
      <w:pPr>
        <w:shd w:val="clear" w:color="auto" w:fill="FFFFFF"/>
        <w:spacing w:before="0"/>
        <w:ind w:firstLine="72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2. </w:t>
      </w:r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น้ำมันยางเป็นอีกหนึ่งสินค้าส่งออกที่สำคัญของประเทศไทย ซึ่งปัจจุบันชาวบ้านก็ยังมีการเก็บหากันอยู่ แต่ก็ยังไม่พอใช้จนต้องนำเข้ามาจากต่างประเทศเพิ่มเติม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:rsidR="00016565" w:rsidRDefault="003A5208" w:rsidP="00016565">
      <w:pPr>
        <w:shd w:val="clear" w:color="auto" w:fill="FFFFFF"/>
        <w:spacing w:before="0"/>
        <w:ind w:firstLine="72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3. </w:t>
      </w:r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เนื้อไม้ยางนาสามารถนำมาใช้ประโยชน์ในการก่อสร้างอาคารบ้านเรือนได้ดี ยิ่งเมื่อนำมาอาบน้ำยาให้ถูกต้องก็จะช่วยทำให้มีความทนทานมากขึ้น</w:t>
      </w:r>
      <w:r w:rsidR="00B04CF9" w:rsidRPr="00B63B15">
        <w:rPr>
          <w:rFonts w:ascii="TH SarabunIT๙" w:hAnsi="TH SarabunIT๙" w:cs="TH SarabunIT๙"/>
          <w:color w:val="000000" w:themeColor="text1"/>
          <w:sz w:val="28"/>
        </w:rPr>
        <w:t> </w:t>
      </w:r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สามารถนำไปใช้กับงานภายนอกได้ทนทานนับ </w:t>
      </w:r>
      <w:r w:rsidR="00B04CF9" w:rsidRPr="00B63B15">
        <w:rPr>
          <w:rFonts w:ascii="TH SarabunIT๙" w:hAnsi="TH SarabunIT๙" w:cs="TH SarabunIT๙"/>
          <w:color w:val="000000" w:themeColor="text1"/>
          <w:sz w:val="28"/>
        </w:rPr>
        <w:t xml:space="preserve">10 </w:t>
      </w:r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ปี ด้วยเหตุที่ไม้ยางนาเป็นไม้ขนาดใหญ่ เปลาตรง สูง และไม่ค่อยมีกิ่งก้าน การตัดไม้ยางนามาใช้จึงได้เนื้อไม้มาก โดยเนื้อไม้ที่ได้จะมีความแข็งปานกลาง สามารถนำมาเลื่อยไสกบตกแต่งให้เรียบได้ง่าย ด้วยเหตุนี้จึงมีการใช้ประโยชน์จากไม้ยางนากันมาตั้งแต่อดีต โดยนิยมนำมาเลื่อยทำเสาบ้าน รอด ตง ไม้พื้น ไม้ระแนง ไม้คร่าว โครงหลังคา ฝ้าเพดาน เครื่องเรือนต่าง ๆ ทำรั้วบ้าน ทำเรือขุด เรือขนาดย่อม แจว พาย กรรเชียง รวมไปถึงตัวถังเกวียน ถังไม้ หมอนรองรางรถไฟ ฯลฯ แต่ในปัจจุบันการใช้ประโยชน์จากเนื้อไม้ยางนาที่สำคัญคือการนำไปทำเป็นไม้อัดและแผ่นใยไม้อัด จนไม่เพียงพอต่อการใช้งาน และต้องนำเข้ามาจากต่างประเทศบางส่วนด้ว</w:t>
      </w:r>
      <w:r w:rsidR="003B3A9E" w:rsidRPr="00B63B15">
        <w:rPr>
          <w:rFonts w:ascii="TH SarabunIT๙" w:hAnsi="TH SarabunIT๙" w:cs="TH SarabunIT๙"/>
          <w:color w:val="000000" w:themeColor="text1"/>
          <w:sz w:val="28"/>
          <w:cs/>
        </w:rPr>
        <w:t>ย</w:t>
      </w:r>
      <w:r w:rsidR="0001656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="0001656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4. </w:t>
      </w:r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ลำต้นใช้ทำไม้ฟืน ถ่านไม้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  <w:t xml:space="preserve">5. </w:t>
      </w:r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ไม้ยางนาจะขึ้นอยู่ในพื้นที่ที่มีเชื้อเห็ดราไม</w:t>
      </w:r>
      <w:proofErr w:type="spellStart"/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คอร์</w:t>
      </w:r>
      <w:proofErr w:type="spellEnd"/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ไร</w:t>
      </w:r>
      <w:proofErr w:type="spellStart"/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ซาส์</w:t>
      </w:r>
      <w:proofErr w:type="spellEnd"/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 (</w:t>
      </w:r>
      <w:proofErr w:type="spellStart"/>
      <w:r w:rsidR="00B04CF9" w:rsidRPr="00B63B15">
        <w:rPr>
          <w:rFonts w:ascii="TH SarabunIT๙" w:hAnsi="TH SarabunIT๙" w:cs="TH SarabunIT๙"/>
          <w:color w:val="000000" w:themeColor="text1"/>
          <w:sz w:val="28"/>
        </w:rPr>
        <w:t>Micorrhyzas</w:t>
      </w:r>
      <w:proofErr w:type="spellEnd"/>
      <w:r w:rsidR="00B04CF9" w:rsidRPr="00B63B15">
        <w:rPr>
          <w:rFonts w:ascii="TH SarabunIT๙" w:hAnsi="TH SarabunIT๙" w:cs="TH SarabunIT๙"/>
          <w:color w:val="000000" w:themeColor="text1"/>
          <w:sz w:val="28"/>
        </w:rPr>
        <w:t xml:space="preserve">) </w:t>
      </w:r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ซึ่งเป็นตัวเอื้อประโยชน์ในการเจริญเติบโต โดยเชื้อราเหล่านี้จะสร้างดอกเห็ดเมื่อมีสภาพแวดล้อมที่เหมาะสม โดยเฉพาะในช่วงฝนแรกของทุกปีจะมีดอกเห็ดหลายชนิดให้หาเก็บมารับประทานได้มากมาย เช่น เห็ดชะโงกเหลือง เห็ดเผาะ เห็ดน้ำหมาก เห็ดยาง เป็นต้น</w:t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ab/>
      </w:r>
    </w:p>
    <w:p w:rsidR="00B04CF9" w:rsidRPr="00B63B15" w:rsidRDefault="003A5208" w:rsidP="00016565">
      <w:pPr>
        <w:shd w:val="clear" w:color="auto" w:fill="FFFFFF"/>
        <w:spacing w:before="0"/>
        <w:ind w:firstLine="720"/>
        <w:jc w:val="left"/>
        <w:rPr>
          <w:rFonts w:ascii="TH SarabunIT๙" w:hAnsi="TH SarabunIT๙" w:cs="TH SarabunIT๙"/>
          <w:color w:val="000000" w:themeColor="text1"/>
          <w:sz w:val="28"/>
        </w:rPr>
      </w:pPr>
      <w:r w:rsidRPr="00B63B15">
        <w:rPr>
          <w:rFonts w:ascii="TH SarabunIT๙" w:hAnsi="TH SarabunIT๙" w:cs="TH SarabunIT๙"/>
          <w:color w:val="000000" w:themeColor="text1"/>
          <w:sz w:val="28"/>
          <w:cs/>
        </w:rPr>
        <w:t xml:space="preserve">6. </w:t>
      </w:r>
      <w:r w:rsidR="00B04CF9" w:rsidRPr="00B63B15">
        <w:rPr>
          <w:rFonts w:ascii="TH SarabunIT๙" w:hAnsi="TH SarabunIT๙" w:cs="TH SarabunIT๙"/>
          <w:color w:val="000000" w:themeColor="text1"/>
          <w:sz w:val="28"/>
          <w:cs/>
        </w:rPr>
        <w:t>ใช้ปลูกเป็นไม้ประดับตามสองฝั่งถนน เพื่อความสวยงาม และปลูกเพื่อประโยชน์ทางด้านนิเวศ ให้ร่มเงา กำบังลม ให้ความชุ่มชื้น ควบคุมอุณหภูมิในอากาศ ป้องกันการพังทลายของหน้าดิน ฯลฯ</w:t>
      </w:r>
    </w:p>
    <w:p w:rsidR="004D05B1" w:rsidRPr="00B63B15" w:rsidRDefault="004D05B1" w:rsidP="004D05B1">
      <w:pPr>
        <w:shd w:val="clear" w:color="auto" w:fill="FFFFFF"/>
        <w:spacing w:before="100" w:beforeAutospacing="1" w:after="100" w:afterAutospacing="1"/>
        <w:ind w:left="720"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</w:p>
    <w:p w:rsidR="0061489D" w:rsidRPr="0061489D" w:rsidRDefault="0061489D" w:rsidP="0061489D">
      <w:pPr>
        <w:shd w:val="clear" w:color="auto" w:fill="FFFFFF"/>
        <w:spacing w:before="0"/>
        <w:ind w:firstLine="0"/>
        <w:jc w:val="left"/>
        <w:outlineLvl w:val="2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</w:pPr>
      <w:r w:rsidRPr="0061489D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cs/>
        </w:rPr>
        <w:lastRenderedPageBreak/>
        <w:t>ต้นราชพฤกษ์ (ต้นคูน)</w:t>
      </w:r>
    </w:p>
    <w:p w:rsidR="0061489D" w:rsidRPr="0061489D" w:rsidRDefault="00781243" w:rsidP="0061489D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81243">
        <w:rPr>
          <w:rFonts w:ascii="TH SarabunIT๙" w:eastAsia="Times New Roman" w:hAnsi="TH SarabunIT๙" w:cs="TH SarabunIT๙"/>
          <w:noProof/>
          <w:color w:val="000000" w:themeColor="text1"/>
          <w:sz w:val="28"/>
        </w:rPr>
        <w:drawing>
          <wp:anchor distT="0" distB="0" distL="114300" distR="114300" simplePos="0" relativeHeight="251745792" behindDoc="1" locked="0" layoutInCell="1" allowOverlap="1" wp14:anchorId="55CDAB12" wp14:editId="4E28A2FC">
            <wp:simplePos x="0" y="0"/>
            <wp:positionH relativeFrom="column">
              <wp:posOffset>3375580</wp:posOffset>
            </wp:positionH>
            <wp:positionV relativeFrom="paragraph">
              <wp:posOffset>8702</wp:posOffset>
            </wp:positionV>
            <wp:extent cx="2030730" cy="1350010"/>
            <wp:effectExtent l="0" t="0" r="0" b="0"/>
            <wp:wrapTight wrapText="bothSides">
              <wp:wrapPolygon edited="0">
                <wp:start x="0" y="0"/>
                <wp:lineTo x="0" y="21336"/>
                <wp:lineTo x="21478" y="21336"/>
                <wp:lineTo x="21478" y="0"/>
                <wp:lineTo x="0" y="0"/>
              </wp:wrapPolygon>
            </wp:wrapTight>
            <wp:docPr id="3" name="รูปภาพ 3" descr="D:\_สำรองข้อมูลห้ามลบ\Users\MOAC2555-003\Desktop\e0b895e0b989e0b899e0b884e0b8b9e0b89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_สำรองข้อมูลห้ามลบ\Users\MOAC2555-003\Desktop\e0b895e0b989e0b899e0b884e0b8b9e0b899-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89D" w:rsidRPr="0061489D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cs/>
        </w:rPr>
        <w:t>ชื่อสามัญ</w:t>
      </w:r>
      <w:r w:rsidR="0061489D"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> : Golden Shower</w:t>
      </w:r>
    </w:p>
    <w:p w:rsidR="0061489D" w:rsidRPr="0061489D" w:rsidRDefault="0061489D" w:rsidP="0061489D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61489D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cs/>
        </w:rPr>
        <w:t>ชื่อวิทยาศาสตร์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> :</w:t>
      </w:r>
      <w:r w:rsidRPr="0061489D">
        <w:rPr>
          <w:rFonts w:ascii="TH SarabunIT๙" w:eastAsia="Times New Roman" w:hAnsi="TH SarabunIT๙" w:cs="TH SarabunIT๙"/>
          <w:i/>
          <w:iCs/>
          <w:color w:val="000000" w:themeColor="text1"/>
          <w:sz w:val="28"/>
        </w:rPr>
        <w:t> Cassia fistula Linn</w:t>
      </w:r>
    </w:p>
    <w:p w:rsidR="0061489D" w:rsidRPr="0061489D" w:rsidRDefault="0061489D" w:rsidP="0061489D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61489D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cs/>
        </w:rPr>
        <w:t>ชื่อท้องถิ่น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 : –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ชัยพฤกษ์ ราชพริก คูน (ภาคกลาง)</w:t>
      </w:r>
      <w:r w:rsidR="00781243" w:rsidRPr="0078124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br/>
        <w:t xml:space="preserve">                –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คูน (อีสาน)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br/>
        <w:t xml:space="preserve">                –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ชัยพฤกษ์ ลักเคย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,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ลักเกลือ (ใต้)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br/>
        <w:t xml:space="preserve">                –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ชัยพฤกษ์ คูน ลมแล้ง (ภาคเหนือ)</w:t>
      </w:r>
    </w:p>
    <w:p w:rsidR="0061489D" w:rsidRPr="0061489D" w:rsidRDefault="0061489D" w:rsidP="0061489D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61489D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cs/>
        </w:rPr>
        <w:t>วงศ์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> : </w:t>
      </w:r>
      <w:proofErr w:type="spellStart"/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>Caesalpiniaceae</w:t>
      </w:r>
      <w:proofErr w:type="spellEnd"/>
    </w:p>
    <w:p w:rsidR="0061489D" w:rsidRPr="0061489D" w:rsidRDefault="0061489D" w:rsidP="00781243">
      <w:pPr>
        <w:shd w:val="clear" w:color="auto" w:fill="FFFFFF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61489D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ลักษณะทั่วไป</w:t>
      </w:r>
    </w:p>
    <w:p w:rsidR="0061489D" w:rsidRDefault="0061489D" w:rsidP="0061489D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          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เป็นต้นไม้ขนาดกลาง สูงประมาณ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10-20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เมตร ออกดอกเป็นช่อสีเหลืองอร่าม แต่ละช่อยาวประมาณ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20-40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โดยกลีบดอกจะเป็นสีเหลือง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5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กลีบ มีผลยาวประมาณ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30-60 </w:t>
      </w:r>
      <w:r w:rsidRPr="0061489D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เซนติเมตร มีกลิ่นฉุน และมีเมล็ดที่เป็นพิษ</w:t>
      </w:r>
    </w:p>
    <w:p w:rsidR="007114FE" w:rsidRPr="007114FE" w:rsidRDefault="00781243" w:rsidP="00781243">
      <w:pPr>
        <w:shd w:val="clear" w:color="auto" w:fill="FFFFFF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81243">
        <w:rPr>
          <w:rFonts w:ascii="TH SarabunIT๙" w:eastAsia="Times New Roman" w:hAnsi="TH SarabunIT๙" w:cs="TH SarabunIT๙"/>
          <w:noProof/>
          <w:color w:val="000000" w:themeColor="text1"/>
          <w:sz w:val="28"/>
          <w:cs/>
        </w:rPr>
        <w:drawing>
          <wp:anchor distT="0" distB="0" distL="114300" distR="114300" simplePos="0" relativeHeight="251778560" behindDoc="1" locked="0" layoutInCell="1" allowOverlap="1" wp14:anchorId="1D6335A8" wp14:editId="020E343E">
            <wp:simplePos x="0" y="0"/>
            <wp:positionH relativeFrom="column">
              <wp:posOffset>4551564</wp:posOffset>
            </wp:positionH>
            <wp:positionV relativeFrom="paragraph">
              <wp:posOffset>80010</wp:posOffset>
            </wp:positionV>
            <wp:extent cx="1334770" cy="888365"/>
            <wp:effectExtent l="0" t="0" r="0" b="0"/>
            <wp:wrapTight wrapText="bothSides">
              <wp:wrapPolygon edited="0">
                <wp:start x="0" y="0"/>
                <wp:lineTo x="0" y="21307"/>
                <wp:lineTo x="21271" y="21307"/>
                <wp:lineTo x="21271" y="0"/>
                <wp:lineTo x="0" y="0"/>
              </wp:wrapPolygon>
            </wp:wrapTight>
            <wp:docPr id="6" name="รูปภาพ 6" descr="D:\_สำรองข้อมูลห้ามลบ\Users\MOAC2555-003\Desktop\ใบราชพฤกษ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_สำรองข้อมูลห้ามลบ\Users\MOAC2555-003\Desktop\ใบราชพฤกษ์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4FE" w:rsidRPr="007114FE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ใบ</w:t>
      </w:r>
    </w:p>
    <w:p w:rsidR="007114FE" w:rsidRPr="007114FE" w:rsidRDefault="007114FE" w:rsidP="007114FE">
      <w:pPr>
        <w:shd w:val="clear" w:color="auto" w:fill="FFFDF8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  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ใบประกอบแบบขนนกปลายคู่เรียงสลับมีใบย่อย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3 - 8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คู่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แผ่นใบรูปป้อม รูปไข่หรือรูปขอบขนาน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ขนาดกว้าง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4 - 8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เซนติเมตร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ยาว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7-15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เซนติเมตร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ปลายใบแหลมโคนมน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</w:t>
      </w:r>
    </w:p>
    <w:p w:rsidR="007114FE" w:rsidRPr="007114FE" w:rsidRDefault="007114FE" w:rsidP="007114FE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ดอก</w:t>
      </w:r>
    </w:p>
    <w:p w:rsidR="007114FE" w:rsidRPr="0061489D" w:rsidRDefault="00781243" w:rsidP="0061489D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 w:hint="cs"/>
          <w:color w:val="000000" w:themeColor="text1"/>
          <w:sz w:val="28"/>
        </w:rPr>
      </w:pPr>
      <w:r w:rsidRPr="00781243">
        <w:rPr>
          <w:rFonts w:ascii="TH SarabunIT๙" w:eastAsia="Times New Roman" w:hAnsi="TH SarabunIT๙" w:cs="TH SarabunIT๙"/>
          <w:noProof/>
          <w:color w:val="000000" w:themeColor="text1"/>
          <w:sz w:val="28"/>
          <w:shd w:val="clear" w:color="auto" w:fill="FDFDFD"/>
          <w:cs/>
        </w:rPr>
        <w:drawing>
          <wp:anchor distT="0" distB="0" distL="114300" distR="114300" simplePos="0" relativeHeight="251772416" behindDoc="1" locked="0" layoutInCell="1" allowOverlap="1" wp14:anchorId="555987CD" wp14:editId="66BBA09B">
            <wp:simplePos x="0" y="0"/>
            <wp:positionH relativeFrom="column">
              <wp:posOffset>4727306</wp:posOffset>
            </wp:positionH>
            <wp:positionV relativeFrom="paragraph">
              <wp:posOffset>107029</wp:posOffset>
            </wp:positionV>
            <wp:extent cx="1143000" cy="1068705"/>
            <wp:effectExtent l="0" t="0" r="0" b="0"/>
            <wp:wrapTight wrapText="bothSides">
              <wp:wrapPolygon edited="0">
                <wp:start x="0" y="0"/>
                <wp:lineTo x="0" y="21176"/>
                <wp:lineTo x="21240" y="21176"/>
                <wp:lineTo x="21240" y="0"/>
                <wp:lineTo x="0" y="0"/>
              </wp:wrapPolygon>
            </wp:wrapTight>
            <wp:docPr id="5" name="รูปภาพ 5" descr="D:\_สำรองข้อมูลห้ามลบ\Users\MOAC2555-003\Desktop\0a194dd0ca7e11e2866422000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_สำรองข้อมูลห้ามลบ\Users\MOAC2555-003\Desktop\0a194dd0ca7e11e2866422000a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</w:rPr>
        <w:t>    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  <w:cs/>
        </w:rPr>
        <w:t xml:space="preserve">ออกดอกเป็นช่อ ยาวประมาณ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</w:rPr>
        <w:t xml:space="preserve">20-45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  <w:cs/>
        </w:rPr>
        <w:t xml:space="preserve">เซนติเมตร มีกลีบรองดอกรูปขอบขนาน มีความยาวประมาณ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</w:rPr>
        <w:t xml:space="preserve">1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  <w:cs/>
        </w:rPr>
        <w:t xml:space="preserve">เซนติเมตร กลีบมี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</w:rPr>
        <w:t xml:space="preserve">5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  <w:cs/>
        </w:rPr>
        <w:t xml:space="preserve">กลีบ หลุดร่วงได้ง่าย และกลีบดอกยาวกว่ากลีบรองดอกประมาณ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</w:rPr>
        <w:t xml:space="preserve">2-3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  <w:cs/>
        </w:rPr>
        <w:t xml:space="preserve">เท่า และมีกลีบรูปไข่จำนวน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</w:rPr>
        <w:t xml:space="preserve">5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  <w:cs/>
        </w:rPr>
        <w:t xml:space="preserve">กลีบ บริเวณพื้นกลีบจะเห็นเส้นกลีบชัดเจน ที่ดอกมีเกสรตัวผู้ขนาดแตกต่างกันจำนวน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</w:rPr>
        <w:t xml:space="preserve">10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DFDFD"/>
          <w:cs/>
        </w:rPr>
        <w:t>ก้าน มีก้านอับเรณูโค้งงอขึ้น</w:t>
      </w:r>
    </w:p>
    <w:p w:rsidR="007114FE" w:rsidRPr="007114FE" w:rsidRDefault="007114FE" w:rsidP="00781243">
      <w:pPr>
        <w:shd w:val="clear" w:color="auto" w:fill="FDFDFD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t>ผล</w:t>
      </w:r>
    </w:p>
    <w:p w:rsidR="007114FE" w:rsidRPr="007114FE" w:rsidRDefault="00781243" w:rsidP="007114FE">
      <w:pPr>
        <w:shd w:val="clear" w:color="auto" w:fill="FDFDFD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81243">
        <w:rPr>
          <w:rFonts w:ascii="TH SarabunIT๙" w:eastAsia="Times New Roman" w:hAnsi="TH SarabunIT๙" w:cs="TH SarabunIT๙"/>
          <w:noProof/>
          <w:color w:val="000000" w:themeColor="text1"/>
          <w:sz w:val="28"/>
          <w:cs/>
        </w:rPr>
        <w:drawing>
          <wp:anchor distT="0" distB="0" distL="114300" distR="114300" simplePos="0" relativeHeight="251757056" behindDoc="1" locked="0" layoutInCell="1" allowOverlap="1" wp14:anchorId="40D13262" wp14:editId="3486AAD3">
            <wp:simplePos x="0" y="0"/>
            <wp:positionH relativeFrom="column">
              <wp:posOffset>4782194</wp:posOffset>
            </wp:positionH>
            <wp:positionV relativeFrom="paragraph">
              <wp:posOffset>200866</wp:posOffset>
            </wp:positionV>
            <wp:extent cx="1039495" cy="1390650"/>
            <wp:effectExtent l="0" t="0" r="0" b="0"/>
            <wp:wrapTight wrapText="bothSides">
              <wp:wrapPolygon edited="0">
                <wp:start x="0" y="0"/>
                <wp:lineTo x="0" y="21304"/>
                <wp:lineTo x="21376" y="21304"/>
                <wp:lineTo x="21376" y="0"/>
                <wp:lineTo x="0" y="0"/>
              </wp:wrapPolygon>
            </wp:wrapTight>
            <wp:docPr id="4" name="รูปภาพ 4" descr="D:\_สำรองข้อมูลห้ามลบ\Users\MOAC2555-003\Desktop\9854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_สำรองข้อมูลห้ามลบ\Users\MOAC2555-003\Desktop\9854909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>    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ผลมีลักษณะเป็นฝักรูปทรงกระบอกเกลี้ยง ๆ ฝักยาวประมาณ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20-60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และวัดเส้นผ่านศูนย์กลางได้ราว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2-2.5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ฝักอ่อนจะมีสีเขียว ส่วนฝักแก่จัดจะมีสีดำ ในฝักจะมีผนังเยื่อบาง ๆ ติดกันอยู่เป็นช่อง ๆ ตามขวางของฝัก และในช่องจะมีเมล็ดสีน้ำตาลแบน ๆ อยู่ มีขนาดประมาณ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0.8-0.9 </w:t>
      </w:r>
      <w:r w:rsidR="007114FE"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เซนติเมตร</w:t>
      </w:r>
    </w:p>
    <w:p w:rsidR="007114FE" w:rsidRPr="007114FE" w:rsidRDefault="007114FE" w:rsidP="00781243">
      <w:pPr>
        <w:shd w:val="clear" w:color="auto" w:fill="FDFDFD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shd w:val="clear" w:color="auto" w:fill="FFFFFF"/>
          <w:cs/>
        </w:rPr>
        <w:t>นิเวศวิทยาและการกระจายพันธุ์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</w:rPr>
        <w:t> </w:t>
      </w:r>
    </w:p>
    <w:p w:rsidR="007114FE" w:rsidRPr="007114FE" w:rsidRDefault="007114FE" w:rsidP="007114FE">
      <w:pPr>
        <w:shd w:val="clear" w:color="auto" w:fill="FDFDFD"/>
        <w:spacing w:before="0"/>
        <w:ind w:firstLine="0"/>
        <w:jc w:val="left"/>
        <w:rPr>
          <w:rFonts w:ascii="TH SarabunIT๙" w:eastAsia="Times New Roman" w:hAnsi="TH SarabunIT๙" w:cs="TH SarabunIT๙" w:hint="cs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</w:rPr>
        <w:t>    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  <w:cs/>
        </w:rPr>
        <w:t>พบได้ทั่วไปในป่าเบญจพรรณ และป่าเต็งรังทั่วประเทศ และพบในต่างประเทศ เช่น จีน อินเดีย พม่า ลาว เป็นต้น นิยมปลูกเป็นไม้ดอกไม้ประดับ</w:t>
      </w:r>
    </w:p>
    <w:p w:rsidR="007114FE" w:rsidRPr="007114FE" w:rsidRDefault="007114FE" w:rsidP="00781243">
      <w:pPr>
        <w:shd w:val="clear" w:color="auto" w:fill="FDFDFD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shd w:val="clear" w:color="auto" w:fill="FFFFFF"/>
          <w:cs/>
        </w:rPr>
        <w:t>การขยายพันธุ์</w:t>
      </w:r>
    </w:p>
    <w:p w:rsidR="007114FE" w:rsidRPr="007114FE" w:rsidRDefault="007114FE" w:rsidP="00781243">
      <w:pPr>
        <w:shd w:val="clear" w:color="auto" w:fill="FFFFFF"/>
        <w:spacing w:before="0" w:line="390" w:lineRule="atLeast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การเพาะชำ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br/>
        <w:t xml:space="preserve">1.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การเพาะหว่านในแปลงก่อนย้ายใส่ถุงเพาะชำ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br/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ทำโดยการหว่านในแปลงเพาะที่ใช้ดินผสมปุ๋ยคอกกองโรยให้สูง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15-20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ซม. หรือใช้ไม้แผ่นเป็นแบบกั้น เมื่อกองดินสูงได้ระดับหนึ่งแล้วจะหว่านเมล็ดก่อน แล้วใช้ดินโรยปิดหน้าบางๆอีกครั้ง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 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หลังจากนั้น รดน้ำเป็นประจำ ซึ่งต้นอ่อนจะงอกภายใน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15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วัน ทั้งนี้ ควรให้มีระยะห่างของเมล็ดพอควร อย่างน้อยประมาณ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5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ซม. ขึ้นไป</w:t>
      </w:r>
    </w:p>
    <w:p w:rsidR="007114FE" w:rsidRPr="007114FE" w:rsidRDefault="007114FE" w:rsidP="00781243">
      <w:pPr>
        <w:shd w:val="clear" w:color="auto" w:fill="FFFFFF"/>
        <w:spacing w:before="0" w:line="390" w:lineRule="atLeast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เมื่อกล้าอายุได้ประมาณ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เดือน หรือมีความสูงประมาณ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  5-7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เซนติเมตร ให้ถอนต้นย้ายไปเพาะในถุงพลาสติกขนาด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4 x 6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นิ้ว และดูแลให้น้ำอีกครั้ง</w:t>
      </w:r>
    </w:p>
    <w:p w:rsidR="007114FE" w:rsidRPr="007114FE" w:rsidRDefault="007114FE" w:rsidP="00781243">
      <w:pPr>
        <w:shd w:val="clear" w:color="auto" w:fill="FFFFFF"/>
        <w:spacing w:before="0" w:line="390" w:lineRule="atLeast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2.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การเพาะในถุงเพาะชำ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br/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การเพาะวิธีนี้ จะทำให้ประหยัดเวลา และค่าใช้จ่ายได้กว่าวิธีแรก ด้วยการนำเมล็ดเพาะในถุงพลาสติกได้เลยโดยไม่ผ่านการเพาะในแปลงก่อน ทำให้สามารถย้ายกล้าที่เติบโตแล้วลงแปลงปลูกได้ทันที</w:t>
      </w:r>
    </w:p>
    <w:p w:rsidR="00781243" w:rsidRDefault="00781243" w:rsidP="00781243">
      <w:pPr>
        <w:shd w:val="clear" w:color="auto" w:fill="FFFFFF"/>
        <w:spacing w:before="0" w:line="390" w:lineRule="atLeast"/>
        <w:ind w:firstLine="0"/>
        <w:jc w:val="left"/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</w:rPr>
      </w:pPr>
    </w:p>
    <w:p w:rsidR="00781243" w:rsidRDefault="00781243" w:rsidP="00781243">
      <w:pPr>
        <w:shd w:val="clear" w:color="auto" w:fill="FFFFFF"/>
        <w:spacing w:before="0" w:line="390" w:lineRule="atLeast"/>
        <w:ind w:firstLine="0"/>
        <w:jc w:val="left"/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</w:rPr>
      </w:pPr>
    </w:p>
    <w:p w:rsidR="007114FE" w:rsidRPr="007114FE" w:rsidRDefault="007114FE" w:rsidP="00781243">
      <w:pPr>
        <w:shd w:val="clear" w:color="auto" w:fill="FFFFFF"/>
        <w:spacing w:before="0" w:line="390" w:lineRule="atLeast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cs/>
        </w:rPr>
        <w:lastRenderedPageBreak/>
        <w:t>การดูแลรักษา</w:t>
      </w:r>
    </w:p>
    <w:p w:rsidR="007114FE" w:rsidRPr="007114FE" w:rsidRDefault="007114FE" w:rsidP="007114FE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  <w:cs/>
        </w:rPr>
        <w:t>แสง : ต้องการแสงแดดจัด หรือกลางแจ้ง และเจริญเติบโตได้ดีในที่โล่งแจ้งเป็นพิเศษ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</w:rPr>
        <w:br/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  <w:cs/>
        </w:rPr>
        <w:t xml:space="preserve">น้ำ : ชอบน้ำน้อย ควรรดน้ำ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</w:rPr>
        <w:t xml:space="preserve">7-10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  <w:cs/>
        </w:rPr>
        <w:t>วันต่อครั้ง สามารถทนกับสภาพอากาศร้อนได้ดี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</w:rPr>
        <w:br/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  <w:cs/>
        </w:rPr>
        <w:t>ดิน : สามารถเจริญเติบโตได้ดีในดินร่วนซุย ดินร่วนปนทราย หรือดินเหนียว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</w:rPr>
        <w:br/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  <w:cs/>
        </w:rPr>
        <w:t xml:space="preserve">ปุ๋ย : นิยมใส่ปุ๋ยหมัก หรือ ปุ๋ยคอก ในอัตรา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</w:rPr>
        <w:t xml:space="preserve">2-3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  <w:cs/>
        </w:rPr>
        <w:t xml:space="preserve">กิโลกรัมต่อต้น และควรให้ปุ๋ยปีละ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</w:rPr>
        <w:t xml:space="preserve">3-4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shd w:val="clear" w:color="auto" w:fill="FFFFFF"/>
          <w:cs/>
        </w:rPr>
        <w:t>ครั้ง</w:t>
      </w:r>
    </w:p>
    <w:p w:rsidR="007114FE" w:rsidRPr="007114FE" w:rsidRDefault="007114FE" w:rsidP="007114FE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b/>
          <w:bCs/>
          <w:color w:val="000000" w:themeColor="text1"/>
          <w:sz w:val="28"/>
          <w:u w:val="single"/>
          <w:shd w:val="clear" w:color="auto" w:fill="FFFFFF"/>
          <w:cs/>
        </w:rPr>
        <w:t>ประโยชน์</w:t>
      </w:r>
    </w:p>
    <w:p w:rsidR="007114FE" w:rsidRPr="007114FE" w:rsidRDefault="007114FE" w:rsidP="007114FE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1.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คูนเป็นพืชมีดอกสีเหลืองสวยงาม ใช้ปลูกเป็นไม้ต้นประดับ และดอกประดับ</w:t>
      </w:r>
    </w:p>
    <w:p w:rsidR="007114FE" w:rsidRPr="007114FE" w:rsidRDefault="007114FE" w:rsidP="007114FE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2.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หลังผลิใบใหม่ คูนจะมีใบสีเขียวเต็มทั่วต้น ใช้ปลูกให้ร่มเงาตามบ้านเรือน สถานที่ราชการต่างๆ</w:t>
      </w:r>
    </w:p>
    <w:p w:rsidR="007114FE" w:rsidRPr="007114FE" w:rsidRDefault="007114FE" w:rsidP="007114FE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3.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แก่นคูนมีรสฝาด สับเป็นชื้นเล็ก ใช้ผสมเครื่องเคี้ยวหมาก หรือบดให้ละเอียดใช้ทาผิวหนังรักษาโรคผิวหนังต่างๆ</w:t>
      </w:r>
    </w:p>
    <w:p w:rsidR="007114FE" w:rsidRPr="007114FE" w:rsidRDefault="007114FE" w:rsidP="007114FE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4.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ฝักคูณนำมาสกัดใช้ทำเป็นยาฆ่าแมลง</w:t>
      </w:r>
    </w:p>
    <w:p w:rsidR="007114FE" w:rsidRPr="007114FE" w:rsidRDefault="007114FE" w:rsidP="007114FE">
      <w:pPr>
        <w:shd w:val="clear" w:color="auto" w:fill="FFFFFF"/>
        <w:spacing w:before="0"/>
        <w:ind w:firstLine="0"/>
        <w:jc w:val="left"/>
        <w:rPr>
          <w:rFonts w:ascii="TH SarabunIT๙" w:eastAsia="Times New Roman" w:hAnsi="TH SarabunIT๙" w:cs="TH SarabunIT๙"/>
          <w:color w:val="000000" w:themeColor="text1"/>
          <w:sz w:val="28"/>
        </w:rPr>
      </w:pPr>
      <w:r w:rsidRPr="007114FE">
        <w:rPr>
          <w:rFonts w:ascii="TH SarabunIT๙" w:eastAsia="Times New Roman" w:hAnsi="TH SarabunIT๙" w:cs="TH SarabunIT๙"/>
          <w:color w:val="000000" w:themeColor="text1"/>
          <w:sz w:val="28"/>
        </w:rPr>
        <w:t xml:space="preserve">5. </w:t>
      </w:r>
      <w:r w:rsidRPr="007114FE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ฝัก นำมาสกัดใช้เป็นส่วนผสมของสารฟอกหนัง</w:t>
      </w:r>
    </w:p>
    <w:p w:rsidR="00337CA0" w:rsidRPr="007114FE" w:rsidRDefault="00337CA0" w:rsidP="00337CA0">
      <w:pPr>
        <w:shd w:val="clear" w:color="auto" w:fill="FFFFFF"/>
        <w:spacing w:before="100" w:beforeAutospacing="1" w:after="100" w:afterAutospacing="1"/>
        <w:jc w:val="left"/>
        <w:rPr>
          <w:rFonts w:ascii="TH SarabunIT๙" w:hAnsi="TH SarabunIT๙" w:cs="TH SarabunIT๙"/>
          <w:color w:val="000000" w:themeColor="text1"/>
          <w:sz w:val="28"/>
        </w:rPr>
      </w:pPr>
    </w:p>
    <w:p w:rsidR="001179C0" w:rsidRPr="007114FE" w:rsidRDefault="001179C0" w:rsidP="00E01C6E">
      <w:pPr>
        <w:ind w:firstLine="0"/>
        <w:jc w:val="both"/>
        <w:rPr>
          <w:rFonts w:ascii="TH SarabunIT๙" w:hAnsi="TH SarabunIT๙" w:cs="TH SarabunIT๙"/>
          <w:color w:val="000000" w:themeColor="text1"/>
          <w:sz w:val="28"/>
        </w:rPr>
      </w:pPr>
    </w:p>
    <w:p w:rsidR="001179C0" w:rsidRPr="007114FE" w:rsidRDefault="001179C0" w:rsidP="00E01C6E">
      <w:pPr>
        <w:ind w:firstLine="0"/>
        <w:jc w:val="both"/>
        <w:rPr>
          <w:rFonts w:ascii="TH SarabunIT๙" w:hAnsi="TH SarabunIT๙" w:cs="TH SarabunIT๙"/>
          <w:color w:val="000000" w:themeColor="text1"/>
          <w:sz w:val="28"/>
        </w:rPr>
      </w:pPr>
    </w:p>
    <w:p w:rsidR="000604D5" w:rsidRPr="007114FE" w:rsidRDefault="000604D5" w:rsidP="001179C0">
      <w:pPr>
        <w:ind w:firstLine="0"/>
        <w:jc w:val="center"/>
        <w:rPr>
          <w:rFonts w:ascii="TH SarabunIT๙" w:hAnsi="TH SarabunIT๙" w:cs="TH SarabunIT๙"/>
          <w:color w:val="000000" w:themeColor="text1"/>
          <w:sz w:val="28"/>
        </w:rPr>
      </w:pPr>
    </w:p>
    <w:p w:rsidR="00AC528E" w:rsidRPr="007114FE" w:rsidRDefault="00AC528E" w:rsidP="001179C0">
      <w:pPr>
        <w:ind w:firstLine="0"/>
        <w:jc w:val="center"/>
        <w:rPr>
          <w:rFonts w:ascii="TH SarabunIT๙" w:hAnsi="TH SarabunIT๙" w:cs="TH SarabunIT๙"/>
          <w:color w:val="000000" w:themeColor="text1"/>
          <w:sz w:val="28"/>
        </w:rPr>
      </w:pPr>
    </w:p>
    <w:p w:rsidR="00976F82" w:rsidRPr="007114FE" w:rsidRDefault="00976F82" w:rsidP="008B696F">
      <w:pPr>
        <w:ind w:firstLine="0"/>
        <w:jc w:val="both"/>
        <w:rPr>
          <w:rFonts w:ascii="TH SarabunIT๙" w:hAnsi="TH SarabunIT๙" w:cs="TH SarabunIT๙"/>
          <w:color w:val="000000" w:themeColor="text1"/>
          <w:sz w:val="28"/>
          <w:u w:val="single"/>
        </w:rPr>
      </w:pPr>
    </w:p>
    <w:p w:rsidR="00976F82" w:rsidRPr="007114FE" w:rsidRDefault="00976F82" w:rsidP="008B696F">
      <w:pPr>
        <w:ind w:firstLine="0"/>
        <w:jc w:val="both"/>
        <w:rPr>
          <w:rFonts w:ascii="TH SarabunIT๙" w:hAnsi="TH SarabunIT๙" w:cs="TH SarabunIT๙"/>
          <w:color w:val="000000" w:themeColor="text1"/>
          <w:sz w:val="28"/>
          <w:u w:val="single"/>
        </w:rPr>
      </w:pPr>
    </w:p>
    <w:p w:rsidR="00976F82" w:rsidRPr="00B63B15" w:rsidRDefault="00976F82" w:rsidP="008B696F">
      <w:pPr>
        <w:ind w:firstLine="0"/>
        <w:jc w:val="both"/>
        <w:rPr>
          <w:rFonts w:ascii="TH SarabunIT๙" w:hAnsi="TH SarabunIT๙" w:cs="TH SarabunIT๙"/>
          <w:color w:val="000000" w:themeColor="text1"/>
          <w:sz w:val="40"/>
          <w:szCs w:val="40"/>
          <w:u w:val="single"/>
        </w:rPr>
      </w:pPr>
    </w:p>
    <w:p w:rsidR="000E309E" w:rsidRPr="00B63B15" w:rsidRDefault="000E309E" w:rsidP="003B3A9E">
      <w:pPr>
        <w:ind w:firstLine="0"/>
        <w:jc w:val="center"/>
        <w:rPr>
          <w:rFonts w:ascii="TH SarabunIT๙" w:hAnsi="TH SarabunIT๙" w:cs="TH SarabunIT๙"/>
          <w:color w:val="000000" w:themeColor="text1"/>
          <w:sz w:val="36"/>
          <w:szCs w:val="36"/>
        </w:rPr>
      </w:pPr>
    </w:p>
    <w:sectPr w:rsidR="000E309E" w:rsidRPr="00B63B15" w:rsidSect="00016565">
      <w:headerReference w:type="default" r:id="rId28"/>
      <w:footerReference w:type="even" r:id="rId29"/>
      <w:footerReference w:type="default" r:id="rId30"/>
      <w:pgSz w:w="11906" w:h="16838"/>
      <w:pgMar w:top="284" w:right="1134" w:bottom="284" w:left="1701" w:header="709" w:footer="1191" w:gutter="0"/>
      <w:pgNumType w:fmt="thaiNumbers"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0E5" w:rsidRDefault="00B030E5" w:rsidP="000A0E04">
      <w:pPr>
        <w:pStyle w:val="a4"/>
        <w:spacing w:after="0" w:line="240" w:lineRule="auto"/>
      </w:pPr>
      <w:r>
        <w:separator/>
      </w:r>
    </w:p>
  </w:endnote>
  <w:endnote w:type="continuationSeparator" w:id="0">
    <w:p w:rsidR="00B030E5" w:rsidRDefault="00B030E5" w:rsidP="000A0E04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6B" w:rsidRDefault="00F04A6B">
    <w:pPr>
      <w:pStyle w:val="a7"/>
    </w:pPr>
  </w:p>
  <w:p w:rsidR="00F04A6B" w:rsidRDefault="00F04A6B">
    <w:r>
      <w:t xml:space="preserve">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6B" w:rsidRPr="0010457E" w:rsidRDefault="00F04A6B" w:rsidP="0010457E">
    <w:pPr>
      <w:pStyle w:val="a7"/>
      <w:jc w:val="left"/>
      <w:rPr>
        <w:rFonts w:ascii="TH SarabunPSK" w:hAnsi="TH SarabunPSK" w:cs="TH SarabunPSK" w:hint="cs"/>
        <w:color w:val="00B050"/>
        <w:sz w:val="24"/>
        <w:szCs w:val="24"/>
        <w: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0E5" w:rsidRDefault="00B030E5" w:rsidP="000A0E04">
      <w:pPr>
        <w:pStyle w:val="a4"/>
        <w:spacing w:after="0" w:line="240" w:lineRule="auto"/>
      </w:pPr>
      <w:r>
        <w:separator/>
      </w:r>
    </w:p>
  </w:footnote>
  <w:footnote w:type="continuationSeparator" w:id="0">
    <w:p w:rsidR="00B030E5" w:rsidRDefault="00B030E5" w:rsidP="000A0E04">
      <w:pPr>
        <w:pStyle w:val="a4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A6B" w:rsidRDefault="00F04A6B" w:rsidP="00AF692F">
    <w:pPr>
      <w:pStyle w:val="a5"/>
      <w:tabs>
        <w:tab w:val="left" w:pos="3969"/>
      </w:tabs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E7BA8"/>
    <w:multiLevelType w:val="multilevel"/>
    <w:tmpl w:val="710E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1536A7F"/>
    <w:multiLevelType w:val="multilevel"/>
    <w:tmpl w:val="C090E02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D2930"/>
    <w:multiLevelType w:val="multilevel"/>
    <w:tmpl w:val="9FD2D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A87145"/>
    <w:multiLevelType w:val="multilevel"/>
    <w:tmpl w:val="EE107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bidi="th-TH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1BC4212"/>
    <w:multiLevelType w:val="multilevel"/>
    <w:tmpl w:val="F49E0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AB72E20"/>
    <w:multiLevelType w:val="multilevel"/>
    <w:tmpl w:val="7996E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E3255FE"/>
    <w:multiLevelType w:val="multilevel"/>
    <w:tmpl w:val="5DD42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1216C6"/>
    <w:multiLevelType w:val="multilevel"/>
    <w:tmpl w:val="A1827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D7C1B"/>
    <w:rsid w:val="00000BCA"/>
    <w:rsid w:val="00001E3A"/>
    <w:rsid w:val="00002331"/>
    <w:rsid w:val="00002891"/>
    <w:rsid w:val="0000398A"/>
    <w:rsid w:val="00005B96"/>
    <w:rsid w:val="000063C9"/>
    <w:rsid w:val="0000678F"/>
    <w:rsid w:val="00006F49"/>
    <w:rsid w:val="00007B88"/>
    <w:rsid w:val="00013A79"/>
    <w:rsid w:val="000148D7"/>
    <w:rsid w:val="00016565"/>
    <w:rsid w:val="0001686A"/>
    <w:rsid w:val="000178C9"/>
    <w:rsid w:val="00017B35"/>
    <w:rsid w:val="00021CA4"/>
    <w:rsid w:val="000221E2"/>
    <w:rsid w:val="00023271"/>
    <w:rsid w:val="000244DE"/>
    <w:rsid w:val="00025679"/>
    <w:rsid w:val="000272B7"/>
    <w:rsid w:val="0003088F"/>
    <w:rsid w:val="00032915"/>
    <w:rsid w:val="000359D2"/>
    <w:rsid w:val="00037622"/>
    <w:rsid w:val="0004124F"/>
    <w:rsid w:val="00041BC6"/>
    <w:rsid w:val="00043ECC"/>
    <w:rsid w:val="00044D0B"/>
    <w:rsid w:val="00046120"/>
    <w:rsid w:val="0004712F"/>
    <w:rsid w:val="00050BCC"/>
    <w:rsid w:val="00052F73"/>
    <w:rsid w:val="00057D94"/>
    <w:rsid w:val="0006031E"/>
    <w:rsid w:val="000604D5"/>
    <w:rsid w:val="00060C0B"/>
    <w:rsid w:val="00060CA1"/>
    <w:rsid w:val="000656A7"/>
    <w:rsid w:val="00067269"/>
    <w:rsid w:val="00073A58"/>
    <w:rsid w:val="000746A6"/>
    <w:rsid w:val="00077965"/>
    <w:rsid w:val="00084AC5"/>
    <w:rsid w:val="00085767"/>
    <w:rsid w:val="00093350"/>
    <w:rsid w:val="0009373D"/>
    <w:rsid w:val="00095F57"/>
    <w:rsid w:val="00096D53"/>
    <w:rsid w:val="00097AD8"/>
    <w:rsid w:val="000A0E04"/>
    <w:rsid w:val="000A1A1B"/>
    <w:rsid w:val="000A23CC"/>
    <w:rsid w:val="000A3B42"/>
    <w:rsid w:val="000A5820"/>
    <w:rsid w:val="000A5BA8"/>
    <w:rsid w:val="000B3942"/>
    <w:rsid w:val="000B4301"/>
    <w:rsid w:val="000B627B"/>
    <w:rsid w:val="000C144E"/>
    <w:rsid w:val="000C1FA4"/>
    <w:rsid w:val="000C280D"/>
    <w:rsid w:val="000C2B60"/>
    <w:rsid w:val="000C4857"/>
    <w:rsid w:val="000C5317"/>
    <w:rsid w:val="000C650B"/>
    <w:rsid w:val="000D433C"/>
    <w:rsid w:val="000D5DC6"/>
    <w:rsid w:val="000D6497"/>
    <w:rsid w:val="000E0A6D"/>
    <w:rsid w:val="000E21C5"/>
    <w:rsid w:val="000E2965"/>
    <w:rsid w:val="000E309E"/>
    <w:rsid w:val="000E3E58"/>
    <w:rsid w:val="000E4060"/>
    <w:rsid w:val="000E494A"/>
    <w:rsid w:val="000E5C0E"/>
    <w:rsid w:val="000E7666"/>
    <w:rsid w:val="000F3A34"/>
    <w:rsid w:val="000F3F51"/>
    <w:rsid w:val="000F539E"/>
    <w:rsid w:val="000F6518"/>
    <w:rsid w:val="000F66CF"/>
    <w:rsid w:val="0010074B"/>
    <w:rsid w:val="0010132A"/>
    <w:rsid w:val="001040C9"/>
    <w:rsid w:val="0010457E"/>
    <w:rsid w:val="00105366"/>
    <w:rsid w:val="0010601D"/>
    <w:rsid w:val="00106876"/>
    <w:rsid w:val="00110026"/>
    <w:rsid w:val="00110770"/>
    <w:rsid w:val="00112814"/>
    <w:rsid w:val="00113272"/>
    <w:rsid w:val="001140B2"/>
    <w:rsid w:val="001179C0"/>
    <w:rsid w:val="00121ECF"/>
    <w:rsid w:val="0012208D"/>
    <w:rsid w:val="00122729"/>
    <w:rsid w:val="0012313D"/>
    <w:rsid w:val="001247DB"/>
    <w:rsid w:val="00124E19"/>
    <w:rsid w:val="00126848"/>
    <w:rsid w:val="001273DC"/>
    <w:rsid w:val="00131E27"/>
    <w:rsid w:val="001328CF"/>
    <w:rsid w:val="00135A49"/>
    <w:rsid w:val="00135F54"/>
    <w:rsid w:val="00136C5F"/>
    <w:rsid w:val="00142F5C"/>
    <w:rsid w:val="001438F6"/>
    <w:rsid w:val="00144D3F"/>
    <w:rsid w:val="00145199"/>
    <w:rsid w:val="00145D4A"/>
    <w:rsid w:val="00147533"/>
    <w:rsid w:val="0015011E"/>
    <w:rsid w:val="00150193"/>
    <w:rsid w:val="0015065A"/>
    <w:rsid w:val="0015211D"/>
    <w:rsid w:val="0015320B"/>
    <w:rsid w:val="00154F95"/>
    <w:rsid w:val="00155665"/>
    <w:rsid w:val="001601E0"/>
    <w:rsid w:val="001604FA"/>
    <w:rsid w:val="00160ADE"/>
    <w:rsid w:val="00160B97"/>
    <w:rsid w:val="00166EA9"/>
    <w:rsid w:val="00166F4B"/>
    <w:rsid w:val="00172190"/>
    <w:rsid w:val="00172F72"/>
    <w:rsid w:val="0017509B"/>
    <w:rsid w:val="00175A95"/>
    <w:rsid w:val="00176517"/>
    <w:rsid w:val="00176CF0"/>
    <w:rsid w:val="00176F01"/>
    <w:rsid w:val="00177DF6"/>
    <w:rsid w:val="001808AB"/>
    <w:rsid w:val="001837CC"/>
    <w:rsid w:val="00190BDE"/>
    <w:rsid w:val="00191ABF"/>
    <w:rsid w:val="001950D9"/>
    <w:rsid w:val="001A156B"/>
    <w:rsid w:val="001A78E9"/>
    <w:rsid w:val="001B5830"/>
    <w:rsid w:val="001B6753"/>
    <w:rsid w:val="001C0F1C"/>
    <w:rsid w:val="001C2254"/>
    <w:rsid w:val="001C4124"/>
    <w:rsid w:val="001C52C4"/>
    <w:rsid w:val="001C58E6"/>
    <w:rsid w:val="001D144A"/>
    <w:rsid w:val="001D3D97"/>
    <w:rsid w:val="001D5B20"/>
    <w:rsid w:val="001D7BDD"/>
    <w:rsid w:val="001E6399"/>
    <w:rsid w:val="001F1863"/>
    <w:rsid w:val="001F489D"/>
    <w:rsid w:val="001F6015"/>
    <w:rsid w:val="00200FF7"/>
    <w:rsid w:val="00204804"/>
    <w:rsid w:val="00204B37"/>
    <w:rsid w:val="002053EB"/>
    <w:rsid w:val="002100EF"/>
    <w:rsid w:val="00210349"/>
    <w:rsid w:val="002137F2"/>
    <w:rsid w:val="00216BCC"/>
    <w:rsid w:val="00216DB0"/>
    <w:rsid w:val="00220B1B"/>
    <w:rsid w:val="002220E6"/>
    <w:rsid w:val="00227088"/>
    <w:rsid w:val="0022751F"/>
    <w:rsid w:val="0023083B"/>
    <w:rsid w:val="00232A4B"/>
    <w:rsid w:val="00234ADB"/>
    <w:rsid w:val="00236A31"/>
    <w:rsid w:val="002421F0"/>
    <w:rsid w:val="00243DB2"/>
    <w:rsid w:val="00247BFF"/>
    <w:rsid w:val="00251A68"/>
    <w:rsid w:val="002523C1"/>
    <w:rsid w:val="002574DD"/>
    <w:rsid w:val="002626CE"/>
    <w:rsid w:val="002679E9"/>
    <w:rsid w:val="00271930"/>
    <w:rsid w:val="00273CB2"/>
    <w:rsid w:val="0027766E"/>
    <w:rsid w:val="002776AA"/>
    <w:rsid w:val="00277A36"/>
    <w:rsid w:val="00280266"/>
    <w:rsid w:val="00280681"/>
    <w:rsid w:val="002814B5"/>
    <w:rsid w:val="00281B5F"/>
    <w:rsid w:val="00282EFA"/>
    <w:rsid w:val="00284757"/>
    <w:rsid w:val="00286B29"/>
    <w:rsid w:val="0029516E"/>
    <w:rsid w:val="002957A4"/>
    <w:rsid w:val="00297D0E"/>
    <w:rsid w:val="002A0024"/>
    <w:rsid w:val="002A369E"/>
    <w:rsid w:val="002A45AE"/>
    <w:rsid w:val="002A5033"/>
    <w:rsid w:val="002B1243"/>
    <w:rsid w:val="002B16EA"/>
    <w:rsid w:val="002B1A90"/>
    <w:rsid w:val="002B2C2C"/>
    <w:rsid w:val="002B37E0"/>
    <w:rsid w:val="002B7490"/>
    <w:rsid w:val="002C1622"/>
    <w:rsid w:val="002C1FB1"/>
    <w:rsid w:val="002C4B3F"/>
    <w:rsid w:val="002C70EF"/>
    <w:rsid w:val="002C7AC6"/>
    <w:rsid w:val="002C7FC1"/>
    <w:rsid w:val="002D2093"/>
    <w:rsid w:val="002D35F1"/>
    <w:rsid w:val="002D4D00"/>
    <w:rsid w:val="002D545D"/>
    <w:rsid w:val="002D58E3"/>
    <w:rsid w:val="002E13FF"/>
    <w:rsid w:val="002E599B"/>
    <w:rsid w:val="002F567D"/>
    <w:rsid w:val="002F74EB"/>
    <w:rsid w:val="00301E5C"/>
    <w:rsid w:val="00302EEA"/>
    <w:rsid w:val="00304F90"/>
    <w:rsid w:val="003101D0"/>
    <w:rsid w:val="003103F3"/>
    <w:rsid w:val="00314392"/>
    <w:rsid w:val="00314419"/>
    <w:rsid w:val="0031639F"/>
    <w:rsid w:val="00317ACC"/>
    <w:rsid w:val="003202CB"/>
    <w:rsid w:val="00321CA1"/>
    <w:rsid w:val="0032452D"/>
    <w:rsid w:val="00326B33"/>
    <w:rsid w:val="00326DF8"/>
    <w:rsid w:val="003334BC"/>
    <w:rsid w:val="00337CA0"/>
    <w:rsid w:val="00340B32"/>
    <w:rsid w:val="00343711"/>
    <w:rsid w:val="00343D92"/>
    <w:rsid w:val="003475BC"/>
    <w:rsid w:val="0035057D"/>
    <w:rsid w:val="00355565"/>
    <w:rsid w:val="00357EC2"/>
    <w:rsid w:val="00365C91"/>
    <w:rsid w:val="003700F1"/>
    <w:rsid w:val="00371714"/>
    <w:rsid w:val="00372DD0"/>
    <w:rsid w:val="003735B5"/>
    <w:rsid w:val="00376C95"/>
    <w:rsid w:val="00386916"/>
    <w:rsid w:val="00387AED"/>
    <w:rsid w:val="00390D9D"/>
    <w:rsid w:val="00391DD4"/>
    <w:rsid w:val="0039303C"/>
    <w:rsid w:val="003945B8"/>
    <w:rsid w:val="00394665"/>
    <w:rsid w:val="003953C6"/>
    <w:rsid w:val="003979C3"/>
    <w:rsid w:val="003A1A90"/>
    <w:rsid w:val="003A3668"/>
    <w:rsid w:val="003A41AA"/>
    <w:rsid w:val="003A5208"/>
    <w:rsid w:val="003A5F8B"/>
    <w:rsid w:val="003A6C8E"/>
    <w:rsid w:val="003A7E13"/>
    <w:rsid w:val="003B2BB0"/>
    <w:rsid w:val="003B3A9E"/>
    <w:rsid w:val="003B47D2"/>
    <w:rsid w:val="003C1A2A"/>
    <w:rsid w:val="003C2468"/>
    <w:rsid w:val="003C396D"/>
    <w:rsid w:val="003C5D46"/>
    <w:rsid w:val="003C764C"/>
    <w:rsid w:val="003C76B0"/>
    <w:rsid w:val="003C7D93"/>
    <w:rsid w:val="003D18F4"/>
    <w:rsid w:val="003D65F7"/>
    <w:rsid w:val="003E1EB7"/>
    <w:rsid w:val="003E20B9"/>
    <w:rsid w:val="003E5292"/>
    <w:rsid w:val="003E73F6"/>
    <w:rsid w:val="003F34C5"/>
    <w:rsid w:val="003F6F50"/>
    <w:rsid w:val="004021A4"/>
    <w:rsid w:val="004028A6"/>
    <w:rsid w:val="004060CF"/>
    <w:rsid w:val="00413082"/>
    <w:rsid w:val="00415583"/>
    <w:rsid w:val="004212AE"/>
    <w:rsid w:val="00423198"/>
    <w:rsid w:val="004238C5"/>
    <w:rsid w:val="004249AE"/>
    <w:rsid w:val="004267F5"/>
    <w:rsid w:val="004307B5"/>
    <w:rsid w:val="00430EDC"/>
    <w:rsid w:val="00431700"/>
    <w:rsid w:val="004407C1"/>
    <w:rsid w:val="00440EB3"/>
    <w:rsid w:val="00441C77"/>
    <w:rsid w:val="00445653"/>
    <w:rsid w:val="00445EF9"/>
    <w:rsid w:val="0045077D"/>
    <w:rsid w:val="00450BC4"/>
    <w:rsid w:val="00451A72"/>
    <w:rsid w:val="00452FD6"/>
    <w:rsid w:val="0046004C"/>
    <w:rsid w:val="004641E6"/>
    <w:rsid w:val="00465B95"/>
    <w:rsid w:val="00466795"/>
    <w:rsid w:val="00471D3E"/>
    <w:rsid w:val="004725D4"/>
    <w:rsid w:val="0047361A"/>
    <w:rsid w:val="00475197"/>
    <w:rsid w:val="004751D9"/>
    <w:rsid w:val="00475904"/>
    <w:rsid w:val="00480CAE"/>
    <w:rsid w:val="0048472B"/>
    <w:rsid w:val="004850B3"/>
    <w:rsid w:val="004864B0"/>
    <w:rsid w:val="00490B0F"/>
    <w:rsid w:val="004928F9"/>
    <w:rsid w:val="00497D78"/>
    <w:rsid w:val="004A00FE"/>
    <w:rsid w:val="004A05F9"/>
    <w:rsid w:val="004A063D"/>
    <w:rsid w:val="004A1807"/>
    <w:rsid w:val="004A21DC"/>
    <w:rsid w:val="004A25CF"/>
    <w:rsid w:val="004A38F5"/>
    <w:rsid w:val="004A4526"/>
    <w:rsid w:val="004A7701"/>
    <w:rsid w:val="004B1F85"/>
    <w:rsid w:val="004B2D24"/>
    <w:rsid w:val="004B2D80"/>
    <w:rsid w:val="004B5C1F"/>
    <w:rsid w:val="004C320E"/>
    <w:rsid w:val="004C6230"/>
    <w:rsid w:val="004D05B1"/>
    <w:rsid w:val="004D22B3"/>
    <w:rsid w:val="004D413E"/>
    <w:rsid w:val="004E0143"/>
    <w:rsid w:val="004E109C"/>
    <w:rsid w:val="004E15CF"/>
    <w:rsid w:val="004E1B7F"/>
    <w:rsid w:val="004E2564"/>
    <w:rsid w:val="004E3144"/>
    <w:rsid w:val="004E483E"/>
    <w:rsid w:val="004E5BDE"/>
    <w:rsid w:val="004E6272"/>
    <w:rsid w:val="004E654C"/>
    <w:rsid w:val="004E6749"/>
    <w:rsid w:val="004E73C2"/>
    <w:rsid w:val="004F2F7F"/>
    <w:rsid w:val="004F3612"/>
    <w:rsid w:val="004F3EFB"/>
    <w:rsid w:val="004F4E1A"/>
    <w:rsid w:val="004F5445"/>
    <w:rsid w:val="004F54AA"/>
    <w:rsid w:val="004F58E4"/>
    <w:rsid w:val="004F7CB8"/>
    <w:rsid w:val="00501006"/>
    <w:rsid w:val="00502915"/>
    <w:rsid w:val="005061FA"/>
    <w:rsid w:val="00506298"/>
    <w:rsid w:val="00506E08"/>
    <w:rsid w:val="00512E37"/>
    <w:rsid w:val="00513F95"/>
    <w:rsid w:val="005152C6"/>
    <w:rsid w:val="0052239A"/>
    <w:rsid w:val="00523587"/>
    <w:rsid w:val="00525254"/>
    <w:rsid w:val="00526701"/>
    <w:rsid w:val="005273B8"/>
    <w:rsid w:val="00530778"/>
    <w:rsid w:val="00534722"/>
    <w:rsid w:val="00535266"/>
    <w:rsid w:val="005366B1"/>
    <w:rsid w:val="005369D0"/>
    <w:rsid w:val="0054171C"/>
    <w:rsid w:val="00544602"/>
    <w:rsid w:val="00544FC8"/>
    <w:rsid w:val="0054591E"/>
    <w:rsid w:val="00545CC3"/>
    <w:rsid w:val="005460A7"/>
    <w:rsid w:val="00547E42"/>
    <w:rsid w:val="005509FB"/>
    <w:rsid w:val="00551A4E"/>
    <w:rsid w:val="005523C9"/>
    <w:rsid w:val="00552EA3"/>
    <w:rsid w:val="00555A37"/>
    <w:rsid w:val="00557582"/>
    <w:rsid w:val="00561247"/>
    <w:rsid w:val="00564829"/>
    <w:rsid w:val="00566A04"/>
    <w:rsid w:val="005670A0"/>
    <w:rsid w:val="0056749B"/>
    <w:rsid w:val="00571526"/>
    <w:rsid w:val="00572AA5"/>
    <w:rsid w:val="00572ED0"/>
    <w:rsid w:val="00580B2E"/>
    <w:rsid w:val="00584CE9"/>
    <w:rsid w:val="00590E18"/>
    <w:rsid w:val="0059119A"/>
    <w:rsid w:val="00592031"/>
    <w:rsid w:val="00594DD7"/>
    <w:rsid w:val="00595949"/>
    <w:rsid w:val="00595CF2"/>
    <w:rsid w:val="005A0C1D"/>
    <w:rsid w:val="005A3ADD"/>
    <w:rsid w:val="005A4F95"/>
    <w:rsid w:val="005A5513"/>
    <w:rsid w:val="005A66CF"/>
    <w:rsid w:val="005B12D6"/>
    <w:rsid w:val="005B1C97"/>
    <w:rsid w:val="005B684C"/>
    <w:rsid w:val="005C0113"/>
    <w:rsid w:val="005C3A66"/>
    <w:rsid w:val="005C3FB0"/>
    <w:rsid w:val="005C63C5"/>
    <w:rsid w:val="005D09E2"/>
    <w:rsid w:val="005D10D4"/>
    <w:rsid w:val="005D23EC"/>
    <w:rsid w:val="005D2803"/>
    <w:rsid w:val="005D37C4"/>
    <w:rsid w:val="005D4DFB"/>
    <w:rsid w:val="005D6C00"/>
    <w:rsid w:val="005E0F26"/>
    <w:rsid w:val="005E1364"/>
    <w:rsid w:val="005E16E8"/>
    <w:rsid w:val="005E31D0"/>
    <w:rsid w:val="005E45F0"/>
    <w:rsid w:val="005E7234"/>
    <w:rsid w:val="005F1100"/>
    <w:rsid w:val="005F1EF7"/>
    <w:rsid w:val="005F5669"/>
    <w:rsid w:val="005F5863"/>
    <w:rsid w:val="005F727E"/>
    <w:rsid w:val="005F77C3"/>
    <w:rsid w:val="0060252A"/>
    <w:rsid w:val="00602C61"/>
    <w:rsid w:val="00603256"/>
    <w:rsid w:val="00603D33"/>
    <w:rsid w:val="006079DC"/>
    <w:rsid w:val="00610C62"/>
    <w:rsid w:val="00610FCE"/>
    <w:rsid w:val="00613D16"/>
    <w:rsid w:val="00613E4E"/>
    <w:rsid w:val="0061489D"/>
    <w:rsid w:val="00617733"/>
    <w:rsid w:val="00625F1B"/>
    <w:rsid w:val="006264FF"/>
    <w:rsid w:val="00626522"/>
    <w:rsid w:val="006306F8"/>
    <w:rsid w:val="00630B98"/>
    <w:rsid w:val="006313C8"/>
    <w:rsid w:val="00634813"/>
    <w:rsid w:val="00637171"/>
    <w:rsid w:val="00637405"/>
    <w:rsid w:val="00643E59"/>
    <w:rsid w:val="00644FB2"/>
    <w:rsid w:val="00645EDC"/>
    <w:rsid w:val="0065080A"/>
    <w:rsid w:val="006529CB"/>
    <w:rsid w:val="00653298"/>
    <w:rsid w:val="006548EA"/>
    <w:rsid w:val="00654A2F"/>
    <w:rsid w:val="00657849"/>
    <w:rsid w:val="00657FF2"/>
    <w:rsid w:val="006628B7"/>
    <w:rsid w:val="006658C4"/>
    <w:rsid w:val="00665FE8"/>
    <w:rsid w:val="006665D6"/>
    <w:rsid w:val="0066742D"/>
    <w:rsid w:val="006700F3"/>
    <w:rsid w:val="006705EA"/>
    <w:rsid w:val="00670DAA"/>
    <w:rsid w:val="00675080"/>
    <w:rsid w:val="00676674"/>
    <w:rsid w:val="006768AD"/>
    <w:rsid w:val="00677D0A"/>
    <w:rsid w:val="00680B28"/>
    <w:rsid w:val="00680C1C"/>
    <w:rsid w:val="00682234"/>
    <w:rsid w:val="00682B3E"/>
    <w:rsid w:val="00682E43"/>
    <w:rsid w:val="006840B4"/>
    <w:rsid w:val="00696B75"/>
    <w:rsid w:val="006A1134"/>
    <w:rsid w:val="006A41B7"/>
    <w:rsid w:val="006A4F97"/>
    <w:rsid w:val="006A6335"/>
    <w:rsid w:val="006A7207"/>
    <w:rsid w:val="006B22B5"/>
    <w:rsid w:val="006B3299"/>
    <w:rsid w:val="006B5164"/>
    <w:rsid w:val="006C061E"/>
    <w:rsid w:val="006C132D"/>
    <w:rsid w:val="006C44DB"/>
    <w:rsid w:val="006C772F"/>
    <w:rsid w:val="006D1025"/>
    <w:rsid w:val="006D1D59"/>
    <w:rsid w:val="006D1DA1"/>
    <w:rsid w:val="006D56BB"/>
    <w:rsid w:val="006D5DD5"/>
    <w:rsid w:val="006D66AD"/>
    <w:rsid w:val="006D6767"/>
    <w:rsid w:val="006D7C1B"/>
    <w:rsid w:val="006E0E10"/>
    <w:rsid w:val="006E25C1"/>
    <w:rsid w:val="006E3522"/>
    <w:rsid w:val="006E6909"/>
    <w:rsid w:val="006E6A0F"/>
    <w:rsid w:val="006E6BFC"/>
    <w:rsid w:val="006E77A8"/>
    <w:rsid w:val="006E78F3"/>
    <w:rsid w:val="006F0C3F"/>
    <w:rsid w:val="006F1615"/>
    <w:rsid w:val="006F20CD"/>
    <w:rsid w:val="006F4EA0"/>
    <w:rsid w:val="006F58CF"/>
    <w:rsid w:val="007035C4"/>
    <w:rsid w:val="00705A39"/>
    <w:rsid w:val="00706841"/>
    <w:rsid w:val="0070739A"/>
    <w:rsid w:val="0071045B"/>
    <w:rsid w:val="007114FE"/>
    <w:rsid w:val="0071158D"/>
    <w:rsid w:val="007115B0"/>
    <w:rsid w:val="00712DE4"/>
    <w:rsid w:val="00715D30"/>
    <w:rsid w:val="00717040"/>
    <w:rsid w:val="00720D70"/>
    <w:rsid w:val="00723FB5"/>
    <w:rsid w:val="007264AF"/>
    <w:rsid w:val="00732956"/>
    <w:rsid w:val="00733029"/>
    <w:rsid w:val="00734F18"/>
    <w:rsid w:val="00734FD4"/>
    <w:rsid w:val="00735428"/>
    <w:rsid w:val="00737872"/>
    <w:rsid w:val="00740DC9"/>
    <w:rsid w:val="007411AC"/>
    <w:rsid w:val="00742C7A"/>
    <w:rsid w:val="00746099"/>
    <w:rsid w:val="00750670"/>
    <w:rsid w:val="0075468F"/>
    <w:rsid w:val="007548F0"/>
    <w:rsid w:val="00757752"/>
    <w:rsid w:val="0076080F"/>
    <w:rsid w:val="0076345C"/>
    <w:rsid w:val="00764C2E"/>
    <w:rsid w:val="007758C6"/>
    <w:rsid w:val="00775F57"/>
    <w:rsid w:val="00780275"/>
    <w:rsid w:val="00781243"/>
    <w:rsid w:val="00781BDD"/>
    <w:rsid w:val="00782B1A"/>
    <w:rsid w:val="007850F8"/>
    <w:rsid w:val="0078588E"/>
    <w:rsid w:val="007869A7"/>
    <w:rsid w:val="007904CA"/>
    <w:rsid w:val="00791FB3"/>
    <w:rsid w:val="00792034"/>
    <w:rsid w:val="007923C3"/>
    <w:rsid w:val="00793513"/>
    <w:rsid w:val="00793BD1"/>
    <w:rsid w:val="007962E5"/>
    <w:rsid w:val="007A225C"/>
    <w:rsid w:val="007A52A6"/>
    <w:rsid w:val="007A7AC2"/>
    <w:rsid w:val="007B1177"/>
    <w:rsid w:val="007B14C7"/>
    <w:rsid w:val="007B3E18"/>
    <w:rsid w:val="007B71D1"/>
    <w:rsid w:val="007C3BD6"/>
    <w:rsid w:val="007C7013"/>
    <w:rsid w:val="007C780E"/>
    <w:rsid w:val="007D0DC0"/>
    <w:rsid w:val="007D1E98"/>
    <w:rsid w:val="007D396D"/>
    <w:rsid w:val="007D448E"/>
    <w:rsid w:val="007D4E87"/>
    <w:rsid w:val="007D5DDF"/>
    <w:rsid w:val="007D7597"/>
    <w:rsid w:val="007E0ACF"/>
    <w:rsid w:val="007E11E6"/>
    <w:rsid w:val="007E715C"/>
    <w:rsid w:val="007F36A6"/>
    <w:rsid w:val="007F6C99"/>
    <w:rsid w:val="007F7188"/>
    <w:rsid w:val="00801B96"/>
    <w:rsid w:val="00803418"/>
    <w:rsid w:val="00804977"/>
    <w:rsid w:val="0080624A"/>
    <w:rsid w:val="00806F92"/>
    <w:rsid w:val="00807D9C"/>
    <w:rsid w:val="00810DCC"/>
    <w:rsid w:val="00810DCF"/>
    <w:rsid w:val="00814730"/>
    <w:rsid w:val="0081764F"/>
    <w:rsid w:val="00824853"/>
    <w:rsid w:val="008258FC"/>
    <w:rsid w:val="00830129"/>
    <w:rsid w:val="0083082E"/>
    <w:rsid w:val="0083449B"/>
    <w:rsid w:val="008344D1"/>
    <w:rsid w:val="00843AA3"/>
    <w:rsid w:val="00843E47"/>
    <w:rsid w:val="0084448F"/>
    <w:rsid w:val="008447A9"/>
    <w:rsid w:val="008465DC"/>
    <w:rsid w:val="00850819"/>
    <w:rsid w:val="00852D3B"/>
    <w:rsid w:val="00853820"/>
    <w:rsid w:val="008553EE"/>
    <w:rsid w:val="00855FE9"/>
    <w:rsid w:val="00861853"/>
    <w:rsid w:val="00862B87"/>
    <w:rsid w:val="008658D2"/>
    <w:rsid w:val="00866FA9"/>
    <w:rsid w:val="0087023B"/>
    <w:rsid w:val="008709FE"/>
    <w:rsid w:val="00872546"/>
    <w:rsid w:val="00872D95"/>
    <w:rsid w:val="00873225"/>
    <w:rsid w:val="00873623"/>
    <w:rsid w:val="00876297"/>
    <w:rsid w:val="008776E7"/>
    <w:rsid w:val="00880DCA"/>
    <w:rsid w:val="00881621"/>
    <w:rsid w:val="00884A40"/>
    <w:rsid w:val="008866ED"/>
    <w:rsid w:val="00887C51"/>
    <w:rsid w:val="00890F48"/>
    <w:rsid w:val="00892A5C"/>
    <w:rsid w:val="00894FCB"/>
    <w:rsid w:val="00896325"/>
    <w:rsid w:val="00897844"/>
    <w:rsid w:val="00897E16"/>
    <w:rsid w:val="00897FB3"/>
    <w:rsid w:val="008B05F9"/>
    <w:rsid w:val="008B3E82"/>
    <w:rsid w:val="008B696F"/>
    <w:rsid w:val="008C0FA1"/>
    <w:rsid w:val="008C17E4"/>
    <w:rsid w:val="008C1BAD"/>
    <w:rsid w:val="008C3E22"/>
    <w:rsid w:val="008C4DD0"/>
    <w:rsid w:val="008D196A"/>
    <w:rsid w:val="008D3153"/>
    <w:rsid w:val="008D4B81"/>
    <w:rsid w:val="008D5C91"/>
    <w:rsid w:val="008E01EE"/>
    <w:rsid w:val="008E09CE"/>
    <w:rsid w:val="008E0F67"/>
    <w:rsid w:val="008E20AA"/>
    <w:rsid w:val="008E2AD8"/>
    <w:rsid w:val="008E59EE"/>
    <w:rsid w:val="008E6842"/>
    <w:rsid w:val="008F03BD"/>
    <w:rsid w:val="008F05B0"/>
    <w:rsid w:val="009018D7"/>
    <w:rsid w:val="00901FB9"/>
    <w:rsid w:val="0090377C"/>
    <w:rsid w:val="0090651E"/>
    <w:rsid w:val="009104DE"/>
    <w:rsid w:val="0091122E"/>
    <w:rsid w:val="00921C77"/>
    <w:rsid w:val="0092273A"/>
    <w:rsid w:val="00925268"/>
    <w:rsid w:val="009259B9"/>
    <w:rsid w:val="0092736F"/>
    <w:rsid w:val="00927A8E"/>
    <w:rsid w:val="009318B3"/>
    <w:rsid w:val="00934EDB"/>
    <w:rsid w:val="00935BF0"/>
    <w:rsid w:val="00935F4E"/>
    <w:rsid w:val="009404A2"/>
    <w:rsid w:val="00942277"/>
    <w:rsid w:val="00943772"/>
    <w:rsid w:val="009456B8"/>
    <w:rsid w:val="0094697F"/>
    <w:rsid w:val="00950AC9"/>
    <w:rsid w:val="009524EB"/>
    <w:rsid w:val="00954EB2"/>
    <w:rsid w:val="0095573E"/>
    <w:rsid w:val="0095752B"/>
    <w:rsid w:val="009610C0"/>
    <w:rsid w:val="009652C1"/>
    <w:rsid w:val="00967983"/>
    <w:rsid w:val="00970081"/>
    <w:rsid w:val="00970A45"/>
    <w:rsid w:val="009714F5"/>
    <w:rsid w:val="00971CAE"/>
    <w:rsid w:val="009736D7"/>
    <w:rsid w:val="00973881"/>
    <w:rsid w:val="009763C0"/>
    <w:rsid w:val="00976F82"/>
    <w:rsid w:val="00977B08"/>
    <w:rsid w:val="00982783"/>
    <w:rsid w:val="00983DBD"/>
    <w:rsid w:val="00983F6E"/>
    <w:rsid w:val="009846DD"/>
    <w:rsid w:val="00984BDB"/>
    <w:rsid w:val="00985B46"/>
    <w:rsid w:val="00986001"/>
    <w:rsid w:val="0099019F"/>
    <w:rsid w:val="00990F56"/>
    <w:rsid w:val="009915AD"/>
    <w:rsid w:val="00992F72"/>
    <w:rsid w:val="00993180"/>
    <w:rsid w:val="00994508"/>
    <w:rsid w:val="00996F55"/>
    <w:rsid w:val="009A0EE4"/>
    <w:rsid w:val="009A1516"/>
    <w:rsid w:val="009A5E6E"/>
    <w:rsid w:val="009A6392"/>
    <w:rsid w:val="009B1DEA"/>
    <w:rsid w:val="009B4E91"/>
    <w:rsid w:val="009B5316"/>
    <w:rsid w:val="009B5F6B"/>
    <w:rsid w:val="009C04B6"/>
    <w:rsid w:val="009C076B"/>
    <w:rsid w:val="009C5B82"/>
    <w:rsid w:val="009C712C"/>
    <w:rsid w:val="009C775E"/>
    <w:rsid w:val="009D13F0"/>
    <w:rsid w:val="009D4314"/>
    <w:rsid w:val="009D4580"/>
    <w:rsid w:val="009D49CB"/>
    <w:rsid w:val="009D644A"/>
    <w:rsid w:val="009D7BE9"/>
    <w:rsid w:val="009E09DB"/>
    <w:rsid w:val="009E0A98"/>
    <w:rsid w:val="009E0C26"/>
    <w:rsid w:val="009E2E19"/>
    <w:rsid w:val="009E397D"/>
    <w:rsid w:val="009E5ADA"/>
    <w:rsid w:val="009E66EA"/>
    <w:rsid w:val="009F2B33"/>
    <w:rsid w:val="009F55C0"/>
    <w:rsid w:val="009F581B"/>
    <w:rsid w:val="009F6966"/>
    <w:rsid w:val="00A03162"/>
    <w:rsid w:val="00A036AF"/>
    <w:rsid w:val="00A04A77"/>
    <w:rsid w:val="00A05D3A"/>
    <w:rsid w:val="00A130C0"/>
    <w:rsid w:val="00A14D47"/>
    <w:rsid w:val="00A152EF"/>
    <w:rsid w:val="00A16031"/>
    <w:rsid w:val="00A16A9F"/>
    <w:rsid w:val="00A16BAF"/>
    <w:rsid w:val="00A20685"/>
    <w:rsid w:val="00A21051"/>
    <w:rsid w:val="00A22545"/>
    <w:rsid w:val="00A22A26"/>
    <w:rsid w:val="00A258B9"/>
    <w:rsid w:val="00A277BC"/>
    <w:rsid w:val="00A27932"/>
    <w:rsid w:val="00A30304"/>
    <w:rsid w:val="00A32811"/>
    <w:rsid w:val="00A33833"/>
    <w:rsid w:val="00A344B0"/>
    <w:rsid w:val="00A34831"/>
    <w:rsid w:val="00A34C1F"/>
    <w:rsid w:val="00A35F44"/>
    <w:rsid w:val="00A36BA4"/>
    <w:rsid w:val="00A37BA0"/>
    <w:rsid w:val="00A41AC7"/>
    <w:rsid w:val="00A41D23"/>
    <w:rsid w:val="00A42C0A"/>
    <w:rsid w:val="00A441F4"/>
    <w:rsid w:val="00A44C50"/>
    <w:rsid w:val="00A44CA8"/>
    <w:rsid w:val="00A46149"/>
    <w:rsid w:val="00A46407"/>
    <w:rsid w:val="00A54AF9"/>
    <w:rsid w:val="00A54F6E"/>
    <w:rsid w:val="00A56FBE"/>
    <w:rsid w:val="00A61893"/>
    <w:rsid w:val="00A644EB"/>
    <w:rsid w:val="00A71296"/>
    <w:rsid w:val="00A72D56"/>
    <w:rsid w:val="00A8498E"/>
    <w:rsid w:val="00A84AA9"/>
    <w:rsid w:val="00A84BE4"/>
    <w:rsid w:val="00A878FD"/>
    <w:rsid w:val="00A87B9A"/>
    <w:rsid w:val="00A908BA"/>
    <w:rsid w:val="00A90CE5"/>
    <w:rsid w:val="00A9670D"/>
    <w:rsid w:val="00A96D71"/>
    <w:rsid w:val="00AA1497"/>
    <w:rsid w:val="00AA643B"/>
    <w:rsid w:val="00AA672F"/>
    <w:rsid w:val="00AA75FB"/>
    <w:rsid w:val="00AB003C"/>
    <w:rsid w:val="00AB1B89"/>
    <w:rsid w:val="00AC0536"/>
    <w:rsid w:val="00AC1E5D"/>
    <w:rsid w:val="00AC528E"/>
    <w:rsid w:val="00AC6ED6"/>
    <w:rsid w:val="00AC7C70"/>
    <w:rsid w:val="00AD229C"/>
    <w:rsid w:val="00AD2C2E"/>
    <w:rsid w:val="00AD3429"/>
    <w:rsid w:val="00AD5DD3"/>
    <w:rsid w:val="00AD758E"/>
    <w:rsid w:val="00AD7FEE"/>
    <w:rsid w:val="00AE0643"/>
    <w:rsid w:val="00AE3B7C"/>
    <w:rsid w:val="00AE4770"/>
    <w:rsid w:val="00AE5AC7"/>
    <w:rsid w:val="00AE7FBA"/>
    <w:rsid w:val="00AF0D59"/>
    <w:rsid w:val="00AF130E"/>
    <w:rsid w:val="00AF2709"/>
    <w:rsid w:val="00AF468E"/>
    <w:rsid w:val="00AF4E15"/>
    <w:rsid w:val="00AF4FA8"/>
    <w:rsid w:val="00AF692F"/>
    <w:rsid w:val="00B030E5"/>
    <w:rsid w:val="00B032DE"/>
    <w:rsid w:val="00B03831"/>
    <w:rsid w:val="00B04329"/>
    <w:rsid w:val="00B04CF9"/>
    <w:rsid w:val="00B06C55"/>
    <w:rsid w:val="00B10085"/>
    <w:rsid w:val="00B10162"/>
    <w:rsid w:val="00B127B1"/>
    <w:rsid w:val="00B12982"/>
    <w:rsid w:val="00B12B20"/>
    <w:rsid w:val="00B14063"/>
    <w:rsid w:val="00B153E8"/>
    <w:rsid w:val="00B15D5C"/>
    <w:rsid w:val="00B17FCC"/>
    <w:rsid w:val="00B20C04"/>
    <w:rsid w:val="00B23BC8"/>
    <w:rsid w:val="00B248D4"/>
    <w:rsid w:val="00B249B9"/>
    <w:rsid w:val="00B258FD"/>
    <w:rsid w:val="00B261CE"/>
    <w:rsid w:val="00B27989"/>
    <w:rsid w:val="00B316D3"/>
    <w:rsid w:val="00B317FA"/>
    <w:rsid w:val="00B354BA"/>
    <w:rsid w:val="00B36E0A"/>
    <w:rsid w:val="00B40C04"/>
    <w:rsid w:val="00B412BB"/>
    <w:rsid w:val="00B43688"/>
    <w:rsid w:val="00B43CB5"/>
    <w:rsid w:val="00B46E45"/>
    <w:rsid w:val="00B4710F"/>
    <w:rsid w:val="00B504F7"/>
    <w:rsid w:val="00B55F82"/>
    <w:rsid w:val="00B56D79"/>
    <w:rsid w:val="00B57176"/>
    <w:rsid w:val="00B618D9"/>
    <w:rsid w:val="00B62224"/>
    <w:rsid w:val="00B63A1B"/>
    <w:rsid w:val="00B63B15"/>
    <w:rsid w:val="00B640D6"/>
    <w:rsid w:val="00B64B23"/>
    <w:rsid w:val="00B67ADA"/>
    <w:rsid w:val="00B712E2"/>
    <w:rsid w:val="00B7175F"/>
    <w:rsid w:val="00B73D93"/>
    <w:rsid w:val="00B74746"/>
    <w:rsid w:val="00B74BE7"/>
    <w:rsid w:val="00B7628D"/>
    <w:rsid w:val="00B8110A"/>
    <w:rsid w:val="00B818FA"/>
    <w:rsid w:val="00B8267F"/>
    <w:rsid w:val="00B83BF2"/>
    <w:rsid w:val="00B865D9"/>
    <w:rsid w:val="00B87F0A"/>
    <w:rsid w:val="00B90F09"/>
    <w:rsid w:val="00B90F64"/>
    <w:rsid w:val="00B9174C"/>
    <w:rsid w:val="00B92641"/>
    <w:rsid w:val="00B940AA"/>
    <w:rsid w:val="00B94F67"/>
    <w:rsid w:val="00B952F2"/>
    <w:rsid w:val="00B959C3"/>
    <w:rsid w:val="00B961EC"/>
    <w:rsid w:val="00B9702F"/>
    <w:rsid w:val="00BA0F26"/>
    <w:rsid w:val="00BA4376"/>
    <w:rsid w:val="00BA5A82"/>
    <w:rsid w:val="00BA73DC"/>
    <w:rsid w:val="00BA790B"/>
    <w:rsid w:val="00BB1454"/>
    <w:rsid w:val="00BB350E"/>
    <w:rsid w:val="00BB3D47"/>
    <w:rsid w:val="00BB534C"/>
    <w:rsid w:val="00BC16DC"/>
    <w:rsid w:val="00BC1C09"/>
    <w:rsid w:val="00BC3C16"/>
    <w:rsid w:val="00BC4098"/>
    <w:rsid w:val="00BC4C6A"/>
    <w:rsid w:val="00BD362E"/>
    <w:rsid w:val="00BD4619"/>
    <w:rsid w:val="00BD4CA4"/>
    <w:rsid w:val="00BD545D"/>
    <w:rsid w:val="00BE4AB9"/>
    <w:rsid w:val="00BE5343"/>
    <w:rsid w:val="00BE5FDF"/>
    <w:rsid w:val="00BF0988"/>
    <w:rsid w:val="00BF0CC9"/>
    <w:rsid w:val="00BF30A0"/>
    <w:rsid w:val="00BF4BA2"/>
    <w:rsid w:val="00C01E92"/>
    <w:rsid w:val="00C0226B"/>
    <w:rsid w:val="00C03255"/>
    <w:rsid w:val="00C055F3"/>
    <w:rsid w:val="00C065B5"/>
    <w:rsid w:val="00C11ECE"/>
    <w:rsid w:val="00C13586"/>
    <w:rsid w:val="00C13E1F"/>
    <w:rsid w:val="00C14C4E"/>
    <w:rsid w:val="00C15F46"/>
    <w:rsid w:val="00C16885"/>
    <w:rsid w:val="00C17158"/>
    <w:rsid w:val="00C17EA7"/>
    <w:rsid w:val="00C2102B"/>
    <w:rsid w:val="00C23AC9"/>
    <w:rsid w:val="00C24C62"/>
    <w:rsid w:val="00C253D7"/>
    <w:rsid w:val="00C27118"/>
    <w:rsid w:val="00C30805"/>
    <w:rsid w:val="00C34460"/>
    <w:rsid w:val="00C34872"/>
    <w:rsid w:val="00C37294"/>
    <w:rsid w:val="00C43C17"/>
    <w:rsid w:val="00C4473C"/>
    <w:rsid w:val="00C44F2E"/>
    <w:rsid w:val="00C46342"/>
    <w:rsid w:val="00C53544"/>
    <w:rsid w:val="00C54324"/>
    <w:rsid w:val="00C5571C"/>
    <w:rsid w:val="00C5651C"/>
    <w:rsid w:val="00C576CE"/>
    <w:rsid w:val="00C64B6E"/>
    <w:rsid w:val="00C67F39"/>
    <w:rsid w:val="00C71459"/>
    <w:rsid w:val="00C71FD8"/>
    <w:rsid w:val="00C74C68"/>
    <w:rsid w:val="00C80DE9"/>
    <w:rsid w:val="00C81D34"/>
    <w:rsid w:val="00C82A34"/>
    <w:rsid w:val="00C82C35"/>
    <w:rsid w:val="00C8394C"/>
    <w:rsid w:val="00C91EFA"/>
    <w:rsid w:val="00C92135"/>
    <w:rsid w:val="00C92DAE"/>
    <w:rsid w:val="00C94F22"/>
    <w:rsid w:val="00C95106"/>
    <w:rsid w:val="00C97295"/>
    <w:rsid w:val="00CA0996"/>
    <w:rsid w:val="00CA116B"/>
    <w:rsid w:val="00CA3BE2"/>
    <w:rsid w:val="00CA3C04"/>
    <w:rsid w:val="00CA5155"/>
    <w:rsid w:val="00CA5592"/>
    <w:rsid w:val="00CB1F71"/>
    <w:rsid w:val="00CB4E8B"/>
    <w:rsid w:val="00CB59D1"/>
    <w:rsid w:val="00CC02DA"/>
    <w:rsid w:val="00CC180C"/>
    <w:rsid w:val="00CC6D06"/>
    <w:rsid w:val="00CC6F13"/>
    <w:rsid w:val="00CD1E0A"/>
    <w:rsid w:val="00CD457B"/>
    <w:rsid w:val="00CD46E9"/>
    <w:rsid w:val="00CD5314"/>
    <w:rsid w:val="00CE1570"/>
    <w:rsid w:val="00CE30A8"/>
    <w:rsid w:val="00CE3BE7"/>
    <w:rsid w:val="00CF290A"/>
    <w:rsid w:val="00CF29BE"/>
    <w:rsid w:val="00CF32B1"/>
    <w:rsid w:val="00CF51DB"/>
    <w:rsid w:val="00CF67EC"/>
    <w:rsid w:val="00D01F84"/>
    <w:rsid w:val="00D05943"/>
    <w:rsid w:val="00D05F17"/>
    <w:rsid w:val="00D0690D"/>
    <w:rsid w:val="00D07758"/>
    <w:rsid w:val="00D07845"/>
    <w:rsid w:val="00D10A33"/>
    <w:rsid w:val="00D13C09"/>
    <w:rsid w:val="00D13FF7"/>
    <w:rsid w:val="00D153DD"/>
    <w:rsid w:val="00D15D7A"/>
    <w:rsid w:val="00D16933"/>
    <w:rsid w:val="00D234F4"/>
    <w:rsid w:val="00D27EFE"/>
    <w:rsid w:val="00D352FD"/>
    <w:rsid w:val="00D36C8B"/>
    <w:rsid w:val="00D36D30"/>
    <w:rsid w:val="00D372F1"/>
    <w:rsid w:val="00D4089A"/>
    <w:rsid w:val="00D433DD"/>
    <w:rsid w:val="00D43ED7"/>
    <w:rsid w:val="00D44884"/>
    <w:rsid w:val="00D45D0F"/>
    <w:rsid w:val="00D4714D"/>
    <w:rsid w:val="00D5175A"/>
    <w:rsid w:val="00D53D4E"/>
    <w:rsid w:val="00D547FE"/>
    <w:rsid w:val="00D6496A"/>
    <w:rsid w:val="00D66D51"/>
    <w:rsid w:val="00D72787"/>
    <w:rsid w:val="00D76665"/>
    <w:rsid w:val="00D77356"/>
    <w:rsid w:val="00D80F9F"/>
    <w:rsid w:val="00D81996"/>
    <w:rsid w:val="00D83275"/>
    <w:rsid w:val="00D86AD8"/>
    <w:rsid w:val="00D86BDE"/>
    <w:rsid w:val="00D9240F"/>
    <w:rsid w:val="00D93613"/>
    <w:rsid w:val="00D94DA7"/>
    <w:rsid w:val="00DA0EEF"/>
    <w:rsid w:val="00DA149A"/>
    <w:rsid w:val="00DA1E3D"/>
    <w:rsid w:val="00DA35F3"/>
    <w:rsid w:val="00DA59B2"/>
    <w:rsid w:val="00DA6DDB"/>
    <w:rsid w:val="00DB0F7C"/>
    <w:rsid w:val="00DB326E"/>
    <w:rsid w:val="00DB39B9"/>
    <w:rsid w:val="00DB72A3"/>
    <w:rsid w:val="00DB758A"/>
    <w:rsid w:val="00DB75DB"/>
    <w:rsid w:val="00DB785F"/>
    <w:rsid w:val="00DB7C18"/>
    <w:rsid w:val="00DC28F8"/>
    <w:rsid w:val="00DC4403"/>
    <w:rsid w:val="00DD05A3"/>
    <w:rsid w:val="00DD5C5A"/>
    <w:rsid w:val="00DE0E29"/>
    <w:rsid w:val="00DE164A"/>
    <w:rsid w:val="00DE404E"/>
    <w:rsid w:val="00DE7B45"/>
    <w:rsid w:val="00DF0B92"/>
    <w:rsid w:val="00E01C6E"/>
    <w:rsid w:val="00E021A8"/>
    <w:rsid w:val="00E0253A"/>
    <w:rsid w:val="00E02D02"/>
    <w:rsid w:val="00E02ED2"/>
    <w:rsid w:val="00E05CA7"/>
    <w:rsid w:val="00E06D83"/>
    <w:rsid w:val="00E10A02"/>
    <w:rsid w:val="00E137B6"/>
    <w:rsid w:val="00E15802"/>
    <w:rsid w:val="00E207CF"/>
    <w:rsid w:val="00E20B37"/>
    <w:rsid w:val="00E2736B"/>
    <w:rsid w:val="00E30020"/>
    <w:rsid w:val="00E315BF"/>
    <w:rsid w:val="00E32B61"/>
    <w:rsid w:val="00E33910"/>
    <w:rsid w:val="00E34BE8"/>
    <w:rsid w:val="00E34C00"/>
    <w:rsid w:val="00E37840"/>
    <w:rsid w:val="00E44A74"/>
    <w:rsid w:val="00E4662B"/>
    <w:rsid w:val="00E46780"/>
    <w:rsid w:val="00E51362"/>
    <w:rsid w:val="00E62BDC"/>
    <w:rsid w:val="00E634C6"/>
    <w:rsid w:val="00E637D6"/>
    <w:rsid w:val="00E63C6E"/>
    <w:rsid w:val="00E64ABD"/>
    <w:rsid w:val="00E70F6F"/>
    <w:rsid w:val="00E71A27"/>
    <w:rsid w:val="00E72460"/>
    <w:rsid w:val="00E735D4"/>
    <w:rsid w:val="00E747F8"/>
    <w:rsid w:val="00E77D48"/>
    <w:rsid w:val="00E8527F"/>
    <w:rsid w:val="00E85288"/>
    <w:rsid w:val="00E85D0B"/>
    <w:rsid w:val="00E85E46"/>
    <w:rsid w:val="00E865BD"/>
    <w:rsid w:val="00E93441"/>
    <w:rsid w:val="00E93711"/>
    <w:rsid w:val="00E94101"/>
    <w:rsid w:val="00E94E1A"/>
    <w:rsid w:val="00E94F99"/>
    <w:rsid w:val="00E96F28"/>
    <w:rsid w:val="00EA1426"/>
    <w:rsid w:val="00EA14A7"/>
    <w:rsid w:val="00EA3728"/>
    <w:rsid w:val="00EA7080"/>
    <w:rsid w:val="00EA7D21"/>
    <w:rsid w:val="00EB0637"/>
    <w:rsid w:val="00EB1BCE"/>
    <w:rsid w:val="00EB1CF5"/>
    <w:rsid w:val="00EB363A"/>
    <w:rsid w:val="00EB4C45"/>
    <w:rsid w:val="00EB6254"/>
    <w:rsid w:val="00EC0B3B"/>
    <w:rsid w:val="00EC1AF5"/>
    <w:rsid w:val="00EC2C64"/>
    <w:rsid w:val="00EC2EBB"/>
    <w:rsid w:val="00EC6A27"/>
    <w:rsid w:val="00EC7802"/>
    <w:rsid w:val="00ED1CBF"/>
    <w:rsid w:val="00ED216A"/>
    <w:rsid w:val="00ED2A74"/>
    <w:rsid w:val="00ED5A60"/>
    <w:rsid w:val="00ED6718"/>
    <w:rsid w:val="00ED6C6E"/>
    <w:rsid w:val="00EE0B27"/>
    <w:rsid w:val="00EE169A"/>
    <w:rsid w:val="00EE1DAF"/>
    <w:rsid w:val="00EE3597"/>
    <w:rsid w:val="00EE3B76"/>
    <w:rsid w:val="00EE4581"/>
    <w:rsid w:val="00EE46CD"/>
    <w:rsid w:val="00EF3A32"/>
    <w:rsid w:val="00EF54BA"/>
    <w:rsid w:val="00EF599B"/>
    <w:rsid w:val="00EF7350"/>
    <w:rsid w:val="00F0194D"/>
    <w:rsid w:val="00F01F0E"/>
    <w:rsid w:val="00F031FB"/>
    <w:rsid w:val="00F044EC"/>
    <w:rsid w:val="00F04A6B"/>
    <w:rsid w:val="00F04C68"/>
    <w:rsid w:val="00F07D7A"/>
    <w:rsid w:val="00F07D7C"/>
    <w:rsid w:val="00F102B9"/>
    <w:rsid w:val="00F10E10"/>
    <w:rsid w:val="00F12028"/>
    <w:rsid w:val="00F14656"/>
    <w:rsid w:val="00F146A2"/>
    <w:rsid w:val="00F22E1A"/>
    <w:rsid w:val="00F23CE8"/>
    <w:rsid w:val="00F34E6E"/>
    <w:rsid w:val="00F357A0"/>
    <w:rsid w:val="00F3743D"/>
    <w:rsid w:val="00F443F3"/>
    <w:rsid w:val="00F45D90"/>
    <w:rsid w:val="00F47120"/>
    <w:rsid w:val="00F47F68"/>
    <w:rsid w:val="00F50EFC"/>
    <w:rsid w:val="00F545BD"/>
    <w:rsid w:val="00F57BBE"/>
    <w:rsid w:val="00F60A46"/>
    <w:rsid w:val="00F6167C"/>
    <w:rsid w:val="00F61983"/>
    <w:rsid w:val="00F62DE5"/>
    <w:rsid w:val="00F639E3"/>
    <w:rsid w:val="00F64E86"/>
    <w:rsid w:val="00F65393"/>
    <w:rsid w:val="00F65D2C"/>
    <w:rsid w:val="00F66CD8"/>
    <w:rsid w:val="00F709BF"/>
    <w:rsid w:val="00F71ADC"/>
    <w:rsid w:val="00F800DD"/>
    <w:rsid w:val="00F851B1"/>
    <w:rsid w:val="00F85F41"/>
    <w:rsid w:val="00F87337"/>
    <w:rsid w:val="00F902D5"/>
    <w:rsid w:val="00F9036D"/>
    <w:rsid w:val="00F91048"/>
    <w:rsid w:val="00F95535"/>
    <w:rsid w:val="00F962B1"/>
    <w:rsid w:val="00F978BF"/>
    <w:rsid w:val="00FA0FDE"/>
    <w:rsid w:val="00FA26C2"/>
    <w:rsid w:val="00FA6C19"/>
    <w:rsid w:val="00FB2C0F"/>
    <w:rsid w:val="00FB4B20"/>
    <w:rsid w:val="00FB65BC"/>
    <w:rsid w:val="00FB69E2"/>
    <w:rsid w:val="00FC05B3"/>
    <w:rsid w:val="00FC4E3C"/>
    <w:rsid w:val="00FC5F85"/>
    <w:rsid w:val="00FC7E63"/>
    <w:rsid w:val="00FD16B0"/>
    <w:rsid w:val="00FD55CE"/>
    <w:rsid w:val="00FD693B"/>
    <w:rsid w:val="00FD74EB"/>
    <w:rsid w:val="00FE0981"/>
    <w:rsid w:val="00FE1C06"/>
    <w:rsid w:val="00FE1E29"/>
    <w:rsid w:val="00FE4202"/>
    <w:rsid w:val="00FE4313"/>
    <w:rsid w:val="00FE569A"/>
    <w:rsid w:val="00FF0ADA"/>
    <w:rsid w:val="00FF0F86"/>
    <w:rsid w:val="00FF468E"/>
    <w:rsid w:val="00FF5159"/>
    <w:rsid w:val="00FF58E4"/>
    <w:rsid w:val="00FF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30F614-5270-46AA-9838-1486F209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171"/>
    <w:pPr>
      <w:spacing w:before="120"/>
      <w:ind w:firstLine="1418"/>
      <w:jc w:val="thaiDistribute"/>
    </w:pPr>
    <w:rPr>
      <w:sz w:val="22"/>
      <w:szCs w:val="28"/>
    </w:rPr>
  </w:style>
  <w:style w:type="paragraph" w:styleId="2">
    <w:name w:val="heading 2"/>
    <w:basedOn w:val="a"/>
    <w:link w:val="20"/>
    <w:uiPriority w:val="9"/>
    <w:qFormat/>
    <w:rsid w:val="009A1516"/>
    <w:pPr>
      <w:spacing w:before="100" w:beforeAutospacing="1" w:after="100" w:afterAutospacing="1"/>
      <w:ind w:firstLine="0"/>
      <w:jc w:val="left"/>
      <w:outlineLvl w:val="1"/>
    </w:pPr>
    <w:rPr>
      <w:rFonts w:ascii="Angsana New" w:eastAsia="Times New Roman" w:hAnsi="Angsana New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A151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151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6B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86BDE"/>
    <w:pPr>
      <w:spacing w:before="0" w:after="200" w:line="276" w:lineRule="auto"/>
      <w:ind w:left="720" w:firstLine="0"/>
      <w:contextualSpacing/>
      <w:jc w:val="left"/>
    </w:pPr>
  </w:style>
  <w:style w:type="paragraph" w:styleId="a5">
    <w:name w:val="header"/>
    <w:basedOn w:val="a"/>
    <w:link w:val="a6"/>
    <w:uiPriority w:val="99"/>
    <w:unhideWhenUsed/>
    <w:rsid w:val="000A0E04"/>
    <w:pPr>
      <w:tabs>
        <w:tab w:val="center" w:pos="4513"/>
        <w:tab w:val="right" w:pos="9026"/>
      </w:tabs>
      <w:spacing w:before="0"/>
    </w:pPr>
  </w:style>
  <w:style w:type="character" w:customStyle="1" w:styleId="a6">
    <w:name w:val="หัวกระดาษ อักขระ"/>
    <w:basedOn w:val="a0"/>
    <w:link w:val="a5"/>
    <w:uiPriority w:val="99"/>
    <w:rsid w:val="000A0E04"/>
  </w:style>
  <w:style w:type="paragraph" w:styleId="a7">
    <w:name w:val="footer"/>
    <w:basedOn w:val="a"/>
    <w:link w:val="a8"/>
    <w:uiPriority w:val="99"/>
    <w:unhideWhenUsed/>
    <w:rsid w:val="000A0E04"/>
    <w:pPr>
      <w:tabs>
        <w:tab w:val="center" w:pos="4513"/>
        <w:tab w:val="right" w:pos="9026"/>
      </w:tabs>
      <w:spacing w:before="0"/>
    </w:pPr>
  </w:style>
  <w:style w:type="character" w:customStyle="1" w:styleId="a8">
    <w:name w:val="ท้ายกระดาษ อักขระ"/>
    <w:basedOn w:val="a0"/>
    <w:link w:val="a7"/>
    <w:uiPriority w:val="99"/>
    <w:rsid w:val="000A0E04"/>
  </w:style>
  <w:style w:type="paragraph" w:styleId="a9">
    <w:name w:val="Balloon Text"/>
    <w:basedOn w:val="a"/>
    <w:link w:val="aa"/>
    <w:uiPriority w:val="99"/>
    <w:semiHidden/>
    <w:unhideWhenUsed/>
    <w:rsid w:val="00EA7080"/>
    <w:pPr>
      <w:spacing w:before="0"/>
    </w:pPr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EA7080"/>
    <w:rPr>
      <w:rFonts w:ascii="Tahoma" w:hAnsi="Tahoma" w:cs="Angsana New"/>
      <w:sz w:val="16"/>
      <w:szCs w:val="20"/>
    </w:rPr>
  </w:style>
  <w:style w:type="paragraph" w:styleId="ab">
    <w:name w:val="caption"/>
    <w:basedOn w:val="a"/>
    <w:next w:val="a"/>
    <w:uiPriority w:val="35"/>
    <w:qFormat/>
    <w:rsid w:val="0004124F"/>
    <w:pPr>
      <w:spacing w:before="0" w:after="200" w:line="276" w:lineRule="auto"/>
      <w:ind w:firstLine="0"/>
      <w:jc w:val="left"/>
    </w:pPr>
    <w:rPr>
      <w:b/>
      <w:bCs/>
      <w:sz w:val="20"/>
      <w:szCs w:val="25"/>
    </w:rPr>
  </w:style>
  <w:style w:type="paragraph" w:styleId="ac">
    <w:name w:val="No Spacing"/>
    <w:uiPriority w:val="1"/>
    <w:qFormat/>
    <w:rsid w:val="00BA4376"/>
    <w:rPr>
      <w:rFonts w:cs="Cordia New"/>
      <w:sz w:val="22"/>
      <w:szCs w:val="28"/>
    </w:rPr>
  </w:style>
  <w:style w:type="character" w:styleId="ad">
    <w:name w:val="Hyperlink"/>
    <w:basedOn w:val="a0"/>
    <w:rsid w:val="005366B1"/>
    <w:rPr>
      <w:color w:val="0000FF"/>
      <w:u w:val="single"/>
      <w:lang w:bidi="th-TH"/>
    </w:rPr>
  </w:style>
  <w:style w:type="paragraph" w:styleId="ae">
    <w:name w:val="Normal (Web)"/>
    <w:basedOn w:val="a"/>
    <w:uiPriority w:val="99"/>
    <w:unhideWhenUsed/>
    <w:rsid w:val="00113272"/>
    <w:pPr>
      <w:spacing w:before="100" w:beforeAutospacing="1" w:after="100" w:afterAutospacing="1"/>
      <w:ind w:firstLine="0"/>
      <w:jc w:val="left"/>
    </w:pPr>
    <w:rPr>
      <w:rFonts w:ascii="Angsana New" w:eastAsia="Times New Roman" w:hAnsi="Angsana New"/>
      <w:sz w:val="28"/>
    </w:rPr>
  </w:style>
  <w:style w:type="character" w:styleId="af">
    <w:name w:val="Emphasis"/>
    <w:basedOn w:val="a0"/>
    <w:uiPriority w:val="20"/>
    <w:qFormat/>
    <w:rsid w:val="008C17E4"/>
    <w:rPr>
      <w:i/>
      <w:iCs/>
    </w:rPr>
  </w:style>
  <w:style w:type="character" w:styleId="af0">
    <w:name w:val="Strong"/>
    <w:basedOn w:val="a0"/>
    <w:uiPriority w:val="22"/>
    <w:qFormat/>
    <w:rsid w:val="009A1516"/>
    <w:rPr>
      <w:b/>
      <w:bCs/>
    </w:rPr>
  </w:style>
  <w:style w:type="character" w:customStyle="1" w:styleId="20">
    <w:name w:val="หัวเรื่อง 2 อักขระ"/>
    <w:basedOn w:val="a0"/>
    <w:link w:val="2"/>
    <w:uiPriority w:val="9"/>
    <w:rsid w:val="009A1516"/>
    <w:rPr>
      <w:rFonts w:ascii="Angsana New" w:eastAsia="Times New Roman" w:hAnsi="Angsana New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9A1516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rsid w:val="009A1516"/>
    <w:rPr>
      <w:rFonts w:asciiTheme="majorHAnsi" w:eastAsiaTheme="majorEastAsia" w:hAnsiTheme="majorHAnsi" w:cstheme="majorBidi"/>
      <w:b/>
      <w:bCs/>
      <w:color w:val="4F81BD" w:themeColor="accent1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384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065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66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5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1405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409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medthai.com/tag/DIPTEROCARPACEAE/" TargetMode="External"/><Relationship Id="rId18" Type="http://schemas.openxmlformats.org/officeDocument/2006/relationships/hyperlink" Target="https://medthai.com/tag/DIPTEROCARPACEAE/" TargetMode="External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header" Target="header1.xml"/><Relationship Id="rId10" Type="http://schemas.openxmlformats.org/officeDocument/2006/relationships/hyperlink" Target="https://medthai.com/tag/MORACEAE/" TargetMode="External"/><Relationship Id="rId19" Type="http://schemas.openxmlformats.org/officeDocument/2006/relationships/image" Target="media/image9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C8BB1-D5D3-4FD6-BE3F-FF955F6D5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7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การประชุมคณะกรรมการ  โครงการอนุรักษ์พันธุกรรมพืชอันเนื่องมาจากพระราชดำริ</vt:lpstr>
    </vt:vector>
  </TitlesOfParts>
  <Company/>
  <LinksUpToDate>false</LinksUpToDate>
  <CharactersWithSpaces>18422</CharactersWithSpaces>
  <SharedDoc>false</SharedDoc>
  <HLinks>
    <vt:vector size="102" baseType="variant">
      <vt:variant>
        <vt:i4>3407917</vt:i4>
      </vt:variant>
      <vt:variant>
        <vt:i4>-1</vt:i4>
      </vt:variant>
      <vt:variant>
        <vt:i4>1447</vt:i4>
      </vt:variant>
      <vt:variant>
        <vt:i4>1</vt:i4>
      </vt:variant>
      <vt:variant>
        <vt:lpwstr>http://www.undomag.com/content/wp-content/uploads/2012/05/Prathep1.jpg</vt:lpwstr>
      </vt:variant>
      <vt:variant>
        <vt:lpwstr/>
      </vt:variant>
      <vt:variant>
        <vt:i4>5832792</vt:i4>
      </vt:variant>
      <vt:variant>
        <vt:i4>-1</vt:i4>
      </vt:variant>
      <vt:variant>
        <vt:i4>1490</vt:i4>
      </vt:variant>
      <vt:variant>
        <vt:i4>1</vt:i4>
      </vt:variant>
      <vt:variant>
        <vt:lpwstr>http://www.rspg.or.th/plants_data/plantdat/image/tilia_2.jpg</vt:lpwstr>
      </vt:variant>
      <vt:variant>
        <vt:lpwstr/>
      </vt:variant>
      <vt:variant>
        <vt:i4>1835014</vt:i4>
      </vt:variant>
      <vt:variant>
        <vt:i4>-1</vt:i4>
      </vt:variant>
      <vt:variant>
        <vt:i4>1492</vt:i4>
      </vt:variant>
      <vt:variant>
        <vt:i4>1</vt:i4>
      </vt:variant>
      <vt:variant>
        <vt:lpwstr>http://frynn.com/wp-content/uploads/2014/11/%E0%B8%A1%E0%B8%B0%E0%B9%80%E0%B8%94%E0%B8%B7%E0%B9%88%E0%B8%AD%E0%B8%9B%E0%B8%A5%E0%B9%89%E0%B8%AD%E0%B8%87.jpg</vt:lpwstr>
      </vt:variant>
      <vt:variant>
        <vt:lpwstr/>
      </vt:variant>
      <vt:variant>
        <vt:i4>8257580</vt:i4>
      </vt:variant>
      <vt:variant>
        <vt:i4>-1</vt:i4>
      </vt:variant>
      <vt:variant>
        <vt:i4>1493</vt:i4>
      </vt:variant>
      <vt:variant>
        <vt:i4>1</vt:i4>
      </vt:variant>
      <vt:variant>
        <vt:lpwstr>http://frynn.com/wp-content/uploads/2014/07/%E0%B8%AB%E0%B8%B1%E0%B8%99.jpg</vt:lpwstr>
      </vt:variant>
      <vt:variant>
        <vt:lpwstr/>
      </vt:variant>
      <vt:variant>
        <vt:i4>5898342</vt:i4>
      </vt:variant>
      <vt:variant>
        <vt:i4>-1</vt:i4>
      </vt:variant>
      <vt:variant>
        <vt:i4>1494</vt:i4>
      </vt:variant>
      <vt:variant>
        <vt:i4>1</vt:i4>
      </vt:variant>
      <vt:variant>
        <vt:lpwstr>http://www.biogang.net/upload_img/biodiversity/biodiversity-2961-2.jpg</vt:lpwstr>
      </vt:variant>
      <vt:variant>
        <vt:lpwstr/>
      </vt:variant>
      <vt:variant>
        <vt:i4>8126587</vt:i4>
      </vt:variant>
      <vt:variant>
        <vt:i4>-1</vt:i4>
      </vt:variant>
      <vt:variant>
        <vt:i4>1495</vt:i4>
      </vt:variant>
      <vt:variant>
        <vt:i4>1</vt:i4>
      </vt:variant>
      <vt:variant>
        <vt:lpwstr>http://frynn.com/wp-content/uploads/2015/03/%E0%B8%82%E0%B9%89%E0%B8%B2%E0%B8%A7%E0%B8%AA%E0%B8%B2%E0%B8%A3%E0%B8%AB%E0%B8%A5%E0%B8%A7%E0%B8%87.jpg</vt:lpwstr>
      </vt:variant>
      <vt:variant>
        <vt:lpwstr/>
      </vt:variant>
      <vt:variant>
        <vt:i4>4259840</vt:i4>
      </vt:variant>
      <vt:variant>
        <vt:i4>-1</vt:i4>
      </vt:variant>
      <vt:variant>
        <vt:i4>1496</vt:i4>
      </vt:variant>
      <vt:variant>
        <vt:i4>1</vt:i4>
      </vt:variant>
      <vt:variant>
        <vt:lpwstr>http://www.magnoliathailand.com/webboard/index.php?action=dlattach;topic=8584.0;attach=100101</vt:lpwstr>
      </vt:variant>
      <vt:variant>
        <vt:lpwstr/>
      </vt:variant>
      <vt:variant>
        <vt:i4>6226008</vt:i4>
      </vt:variant>
      <vt:variant>
        <vt:i4>-1</vt:i4>
      </vt:variant>
      <vt:variant>
        <vt:i4>1498</vt:i4>
      </vt:variant>
      <vt:variant>
        <vt:i4>1</vt:i4>
      </vt:variant>
      <vt:variant>
        <vt:lpwstr>http://www.oknation.net/blog/home/user_data/file_data/201405/19/414266cb7.jpg</vt:lpwstr>
      </vt:variant>
      <vt:variant>
        <vt:lpwstr/>
      </vt:variant>
      <vt:variant>
        <vt:i4>4587542</vt:i4>
      </vt:variant>
      <vt:variant>
        <vt:i4>-1</vt:i4>
      </vt:variant>
      <vt:variant>
        <vt:i4>1499</vt:i4>
      </vt:variant>
      <vt:variant>
        <vt:i4>1</vt:i4>
      </vt:variant>
      <vt:variant>
        <vt:lpwstr>http://www.qsbg.org/database/botanic_book%20full%20option/Picture/jackth/DSC_4356.jpg</vt:lpwstr>
      </vt:variant>
      <vt:variant>
        <vt:lpwstr/>
      </vt:variant>
      <vt:variant>
        <vt:i4>7012432</vt:i4>
      </vt:variant>
      <vt:variant>
        <vt:i4>-1</vt:i4>
      </vt:variant>
      <vt:variant>
        <vt:i4>1501</vt:i4>
      </vt:variant>
      <vt:variant>
        <vt:i4>1</vt:i4>
      </vt:variant>
      <vt:variant>
        <vt:lpwstr>http://i655.photobucket.com/albums/uu276/mutchanu/my%20travel/Am%20Pa_wa%20%206/6c75ea98.jpg</vt:lpwstr>
      </vt:variant>
      <vt:variant>
        <vt:lpwstr/>
      </vt:variant>
      <vt:variant>
        <vt:i4>2162804</vt:i4>
      </vt:variant>
      <vt:variant>
        <vt:i4>-1</vt:i4>
      </vt:variant>
      <vt:variant>
        <vt:i4>1502</vt:i4>
      </vt:variant>
      <vt:variant>
        <vt:i4>1</vt:i4>
      </vt:variant>
      <vt:variant>
        <vt:lpwstr>https://upload.wikimedia.org/wikipedia/commons/a/a1/Duabanga_sonneratioides_syn_Duabanga_grandiflora_at_Jayanti,_Duars,_West_Bengal_W_Picture_218.jpg</vt:lpwstr>
      </vt:variant>
      <vt:variant>
        <vt:lpwstr/>
      </vt:variant>
      <vt:variant>
        <vt:i4>1376373</vt:i4>
      </vt:variant>
      <vt:variant>
        <vt:i4>-1</vt:i4>
      </vt:variant>
      <vt:variant>
        <vt:i4>1587</vt:i4>
      </vt:variant>
      <vt:variant>
        <vt:i4>1</vt:i4>
      </vt:variant>
      <vt:variant>
        <vt:lpwstr>http://www.bansuanporpeang.com/files/images/user2326/17_118.jpg</vt:lpwstr>
      </vt:variant>
      <vt:variant>
        <vt:lpwstr/>
      </vt:variant>
      <vt:variant>
        <vt:i4>6488149</vt:i4>
      </vt:variant>
      <vt:variant>
        <vt:i4>-1</vt:i4>
      </vt:variant>
      <vt:variant>
        <vt:i4>1589</vt:i4>
      </vt:variant>
      <vt:variant>
        <vt:i4>1</vt:i4>
      </vt:variant>
      <vt:variant>
        <vt:lpwstr>http://www.biogang.net/upload_img/biodiversity/biodiversity-174520-1.jpg</vt:lpwstr>
      </vt:variant>
      <vt:variant>
        <vt:lpwstr/>
      </vt:variant>
      <vt:variant>
        <vt:i4>6029353</vt:i4>
      </vt:variant>
      <vt:variant>
        <vt:i4>-1</vt:i4>
      </vt:variant>
      <vt:variant>
        <vt:i4>1590</vt:i4>
      </vt:variant>
      <vt:variant>
        <vt:i4>1</vt:i4>
      </vt:variant>
      <vt:variant>
        <vt:lpwstr>http://ariyabamboo.circlecamp.com/upload/%E0%B8%AB%E0%B8%99%E0%B9%88%E0%B8%AD%E0%B9%84%E0%B8%9C%E0%B9%88%E0%B8%95%E0%B8%87%E0%B8%94%E0%B8%81%E0%B8%A1%E0%B8%B2%E0%B8%81_1370733513.jpg</vt:lpwstr>
      </vt:variant>
      <vt:variant>
        <vt:lpwstr/>
      </vt:variant>
      <vt:variant>
        <vt:i4>393283</vt:i4>
      </vt:variant>
      <vt:variant>
        <vt:i4>-1</vt:i4>
      </vt:variant>
      <vt:variant>
        <vt:i4>1591</vt:i4>
      </vt:variant>
      <vt:variant>
        <vt:i4>1</vt:i4>
      </vt:variant>
      <vt:variant>
        <vt:lpwstr>http://thaiherbal.org/wp-content/uploads/2014/07/PL4-300x206.jpeg</vt:lpwstr>
      </vt:variant>
      <vt:variant>
        <vt:lpwstr/>
      </vt:variant>
      <vt:variant>
        <vt:i4>8323132</vt:i4>
      </vt:variant>
      <vt:variant>
        <vt:i4>-1</vt:i4>
      </vt:variant>
      <vt:variant>
        <vt:i4>1592</vt:i4>
      </vt:variant>
      <vt:variant>
        <vt:i4>1</vt:i4>
      </vt:variant>
      <vt:variant>
        <vt:lpwstr>https://upload.wikimedia.org/wikipedia/commons/thumb/f/fc/Toddalia_asiatica_05.JPG/1024px-Toddalia_asiatica_05.JPG</vt:lpwstr>
      </vt:variant>
      <vt:variant>
        <vt:lpwstr/>
      </vt:variant>
      <vt:variant>
        <vt:i4>2359410</vt:i4>
      </vt:variant>
      <vt:variant>
        <vt:i4>-1</vt:i4>
      </vt:variant>
      <vt:variant>
        <vt:i4>1593</vt:i4>
      </vt:variant>
      <vt:variant>
        <vt:i4>1</vt:i4>
      </vt:variant>
      <vt:variant>
        <vt:lpwstr>http://i655.photobucket.com/albums/uu274/dwdotman/DSC01234.jpg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การประชุมคณะกรรมการ  โครงการอนุรักษ์พันธุกรรมพืชอันเนื่องมาจากพระราชดำริ</dc:title>
  <dc:creator>User</dc:creator>
  <cp:lastModifiedBy>MOAC-2555-003</cp:lastModifiedBy>
  <cp:revision>53</cp:revision>
  <cp:lastPrinted>2017-11-21T07:28:00Z</cp:lastPrinted>
  <dcterms:created xsi:type="dcterms:W3CDTF">2016-09-16T06:04:00Z</dcterms:created>
  <dcterms:modified xsi:type="dcterms:W3CDTF">2020-10-05T09:23:00Z</dcterms:modified>
</cp:coreProperties>
</file>