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AE350C" w:rsidRPr="00AE350C" w:rsidRDefault="00AE350C" w:rsidP="00AE350C">
      <w:pPr>
        <w:shd w:val="clear" w:color="auto" w:fill="FFFFFF"/>
        <w:spacing w:after="100" w:afterAutospacing="1" w:line="240" w:lineRule="auto"/>
        <w:ind w:right="0" w:firstLine="0"/>
        <w:jc w:val="left"/>
        <w:rPr>
          <w:rFonts w:ascii="DBOzoneX" w:eastAsia="Times New Roman" w:hAnsi="DBOzoneX" w:cs="Times New Roman"/>
          <w:color w:val="212529"/>
          <w:sz w:val="30"/>
          <w:szCs w:val="30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16B554B0">
            <wp:simplePos x="0" y="0"/>
            <wp:positionH relativeFrom="column">
              <wp:posOffset>-8166</wp:posOffset>
            </wp:positionH>
            <wp:positionV relativeFrom="paragraph">
              <wp:posOffset>353060</wp:posOffset>
            </wp:positionV>
            <wp:extent cx="5770245" cy="2365375"/>
            <wp:effectExtent l="0" t="0" r="1905" b="0"/>
            <wp:wrapTight wrapText="bothSides">
              <wp:wrapPolygon edited="0">
                <wp:start x="0" y="0"/>
                <wp:lineTo x="0" y="21397"/>
                <wp:lineTo x="21536" y="21397"/>
                <wp:lineTo x="2153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0245" cy="236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AE350C">
        <w:rPr>
          <w:rFonts w:ascii="Tahoma" w:eastAsia="Times New Roman" w:hAnsi="Tahoma" w:cs="Tahoma"/>
          <w:b/>
          <w:bCs/>
          <w:color w:val="212529"/>
          <w:sz w:val="27"/>
          <w:szCs w:val="27"/>
          <w:cs/>
        </w:rPr>
        <w:t>สิทธิพิเศษ</w:t>
      </w:r>
      <w:r w:rsidRPr="00AE350C">
        <w:rPr>
          <w:rFonts w:ascii="Tahoma" w:eastAsia="Times New Roman" w:hAnsi="Tahoma" w:cs="Tahoma"/>
          <w:b/>
          <w:bCs/>
          <w:color w:val="212529"/>
          <w:sz w:val="27"/>
          <w:szCs w:val="27"/>
        </w:rPr>
        <w:t> </w:t>
      </w:r>
      <w:r w:rsidRPr="00AE350C">
        <w:rPr>
          <w:rFonts w:ascii="Tahoma" w:eastAsia="Times New Roman" w:hAnsi="Tahoma" w:cs="Tahoma"/>
          <w:b/>
          <w:bCs/>
          <w:color w:val="212529"/>
          <w:spacing w:val="-6"/>
          <w:sz w:val="27"/>
          <w:szCs w:val="27"/>
          <w:cs/>
        </w:rPr>
        <w:t>สินเชื่อสวัสดิการ ออมสิน สำหรับ</w:t>
      </w:r>
      <w:r w:rsidRPr="00AE350C">
        <w:rPr>
          <w:rFonts w:ascii="Tahoma" w:eastAsia="Times New Roman" w:hAnsi="Tahoma" w:cs="Tahoma"/>
          <w:b/>
          <w:bCs/>
          <w:color w:val="212529"/>
          <w:sz w:val="27"/>
          <w:szCs w:val="27"/>
          <w:cs/>
        </w:rPr>
        <w:t>สมาชิก กบข.</w:t>
      </w:r>
    </w:p>
    <w:p w:rsidR="00AE350C" w:rsidRPr="00AE350C" w:rsidRDefault="00AE350C" w:rsidP="00AE350C">
      <w:pPr>
        <w:shd w:val="clear" w:color="auto" w:fill="FFFFFF"/>
        <w:spacing w:before="120" w:after="0" w:line="240" w:lineRule="auto"/>
        <w:ind w:right="-74" w:firstLine="0"/>
        <w:jc w:val="both"/>
        <w:rPr>
          <w:rFonts w:ascii="DBOzoneX" w:eastAsia="Times New Roman" w:hAnsi="DBOzoneX" w:cs="Times New Roman"/>
          <w:color w:val="212529"/>
          <w:sz w:val="30"/>
          <w:szCs w:val="30"/>
        </w:rPr>
      </w:pPr>
      <w:r w:rsidRPr="00AE350C">
        <w:rPr>
          <w:rFonts w:ascii="Tahoma" w:eastAsia="Times New Roman" w:hAnsi="Tahoma" w:cs="Tahoma"/>
          <w:b/>
          <w:bCs/>
          <w:color w:val="212529"/>
          <w:spacing w:val="-6"/>
          <w:sz w:val="27"/>
          <w:szCs w:val="27"/>
          <w:cs/>
        </w:rPr>
        <w:t>โปรโมชันสินเชื่อสวัสดิการ (</w:t>
      </w:r>
      <w:r w:rsidRPr="00AE350C">
        <w:rPr>
          <w:rFonts w:ascii="Tahoma" w:eastAsia="Times New Roman" w:hAnsi="Tahoma" w:cs="Tahoma"/>
          <w:b/>
          <w:bCs/>
          <w:color w:val="212529"/>
          <w:spacing w:val="-6"/>
          <w:sz w:val="27"/>
          <w:szCs w:val="27"/>
        </w:rPr>
        <w:t>MOU</w:t>
      </w:r>
      <w:r w:rsidRPr="00AE350C">
        <w:rPr>
          <w:rFonts w:ascii="Tahoma" w:eastAsia="Times New Roman" w:hAnsi="Tahoma" w:cs="Tahoma"/>
          <w:b/>
          <w:bCs/>
          <w:color w:val="212529"/>
          <w:spacing w:val="-6"/>
          <w:sz w:val="27"/>
          <w:szCs w:val="27"/>
          <w:cs/>
        </w:rPr>
        <w:t>) สำหรับ</w:t>
      </w:r>
      <w:r w:rsidRPr="00AE350C">
        <w:rPr>
          <w:rFonts w:ascii="Tahoma" w:eastAsia="Times New Roman" w:hAnsi="Tahoma" w:cs="Tahoma"/>
          <w:b/>
          <w:bCs/>
          <w:color w:val="212529"/>
          <w:sz w:val="27"/>
          <w:szCs w:val="27"/>
          <w:cs/>
        </w:rPr>
        <w:t>ข้าราชการที่เป็นสมาชิก กบข.</w:t>
      </w:r>
    </w:p>
    <w:p w:rsidR="00AE350C" w:rsidRDefault="00AE350C" w:rsidP="00AE350C">
      <w:pPr>
        <w:shd w:val="clear" w:color="auto" w:fill="FFFFFF"/>
        <w:spacing w:before="120" w:after="0" w:line="240" w:lineRule="auto"/>
        <w:ind w:right="-813" w:firstLine="0"/>
        <w:jc w:val="left"/>
        <w:rPr>
          <w:rFonts w:ascii="Tahoma" w:eastAsia="Times New Roman" w:hAnsi="Tahoma" w:cs="Tahoma"/>
          <w:color w:val="212529"/>
          <w:spacing w:val="-4"/>
          <w:sz w:val="27"/>
          <w:szCs w:val="27"/>
        </w:rPr>
      </w:pPr>
      <w:r w:rsidRPr="00AE350C">
        <w:rPr>
          <w:rFonts w:ascii="Tahoma" w:eastAsia="Times New Roman" w:hAnsi="Tahoma" w:cs="Tahoma"/>
          <w:color w:val="212529"/>
          <w:spacing w:val="-4"/>
          <w:sz w:val="27"/>
          <w:szCs w:val="27"/>
        </w:rPr>
        <w:t>1.  </w:t>
      </w:r>
      <w:r w:rsidRPr="00AE350C">
        <w:rPr>
          <w:rFonts w:ascii="Tahoma" w:eastAsia="Times New Roman" w:hAnsi="Tahoma" w:cs="Tahoma"/>
          <w:color w:val="212529"/>
          <w:spacing w:val="-4"/>
          <w:sz w:val="27"/>
          <w:szCs w:val="27"/>
          <w:cs/>
        </w:rPr>
        <w:t xml:space="preserve">เป็นข้าราชการที่เป็นสมาชิก กบข. สังกัดหน่วยงานที่มีข้อตกลงกับธนาคาร </w:t>
      </w:r>
      <w:r>
        <w:rPr>
          <w:rFonts w:ascii="Tahoma" w:eastAsia="Times New Roman" w:hAnsi="Tahoma" w:cs="Tahoma" w:hint="cs"/>
          <w:color w:val="212529"/>
          <w:spacing w:val="-4"/>
          <w:sz w:val="27"/>
          <w:szCs w:val="27"/>
          <w:cs/>
        </w:rPr>
        <w:t xml:space="preserve">    </w:t>
      </w:r>
    </w:p>
    <w:p w:rsidR="00AE350C" w:rsidRPr="00AE350C" w:rsidRDefault="00AE350C" w:rsidP="00AE350C">
      <w:pPr>
        <w:shd w:val="clear" w:color="auto" w:fill="FFFFFF"/>
        <w:spacing w:before="120" w:after="0" w:line="240" w:lineRule="auto"/>
        <w:ind w:right="-813" w:firstLine="0"/>
        <w:jc w:val="left"/>
        <w:rPr>
          <w:rFonts w:ascii="DBOzoneX" w:eastAsia="Times New Roman" w:hAnsi="DBOzoneX" w:cs="Times New Roman"/>
          <w:color w:val="212529"/>
          <w:sz w:val="30"/>
          <w:szCs w:val="30"/>
        </w:rPr>
      </w:pPr>
      <w:r>
        <w:rPr>
          <w:rFonts w:ascii="Tahoma" w:eastAsia="Times New Roman" w:hAnsi="Tahoma" w:cs="Tahoma" w:hint="cs"/>
          <w:color w:val="212529"/>
          <w:spacing w:val="-4"/>
          <w:sz w:val="27"/>
          <w:szCs w:val="27"/>
          <w:cs/>
        </w:rPr>
        <w:t xml:space="preserve">     </w:t>
      </w:r>
      <w:r w:rsidRPr="00AE350C">
        <w:rPr>
          <w:rFonts w:ascii="Tahoma" w:eastAsia="Times New Roman" w:hAnsi="Tahoma" w:cs="Tahoma"/>
          <w:color w:val="212529"/>
          <w:spacing w:val="-4"/>
          <w:sz w:val="27"/>
          <w:szCs w:val="27"/>
          <w:cs/>
        </w:rPr>
        <w:t>(</w:t>
      </w:r>
      <w:r w:rsidRPr="00AE350C">
        <w:rPr>
          <w:rFonts w:ascii="Tahoma" w:eastAsia="Times New Roman" w:hAnsi="Tahoma" w:cs="Tahoma"/>
          <w:color w:val="212529"/>
          <w:spacing w:val="-4"/>
          <w:sz w:val="27"/>
          <w:szCs w:val="27"/>
        </w:rPr>
        <w:t>MOU </w:t>
      </w:r>
      <w:r w:rsidRPr="00AE350C">
        <w:rPr>
          <w:rFonts w:ascii="Tahoma" w:eastAsia="Times New Roman" w:hAnsi="Tahoma" w:cs="Tahoma"/>
          <w:color w:val="212529"/>
          <w:spacing w:val="-4"/>
          <w:sz w:val="27"/>
          <w:szCs w:val="27"/>
          <w:cs/>
        </w:rPr>
        <w:t>ส่วนกลาง)</w:t>
      </w:r>
    </w:p>
    <w:p w:rsidR="00AE350C" w:rsidRPr="00AE350C" w:rsidRDefault="00AE350C" w:rsidP="00AE350C">
      <w:pPr>
        <w:shd w:val="clear" w:color="auto" w:fill="FFFFFF"/>
        <w:spacing w:before="120" w:after="0" w:line="240" w:lineRule="auto"/>
        <w:ind w:right="-306" w:firstLine="0"/>
        <w:jc w:val="left"/>
        <w:rPr>
          <w:rFonts w:ascii="DBOzoneX" w:eastAsia="Times New Roman" w:hAnsi="DBOzoneX" w:cs="Times New Roman"/>
          <w:color w:val="212529"/>
          <w:sz w:val="30"/>
          <w:szCs w:val="30"/>
        </w:rPr>
      </w:pPr>
      <w:r w:rsidRPr="00AE350C">
        <w:rPr>
          <w:rFonts w:ascii="Tahoma" w:eastAsia="Times New Roman" w:hAnsi="Tahoma" w:cs="Tahoma"/>
          <w:color w:val="212529"/>
          <w:spacing w:val="-4"/>
          <w:sz w:val="27"/>
          <w:szCs w:val="27"/>
        </w:rPr>
        <w:t>2. </w:t>
      </w:r>
      <w:r w:rsidRPr="00AE350C">
        <w:rPr>
          <w:rFonts w:ascii="Tahoma" w:eastAsia="Times New Roman" w:hAnsi="Tahoma" w:cs="Tahoma"/>
          <w:color w:val="212529"/>
          <w:spacing w:val="-4"/>
          <w:sz w:val="27"/>
          <w:szCs w:val="27"/>
          <w:cs/>
        </w:rPr>
        <w:t>กรณีกู้โดยใช้บุคคลค้ำประกัน ให้กู้ได้สูงสุด</w:t>
      </w:r>
      <w:r w:rsidRPr="00AE350C">
        <w:rPr>
          <w:rFonts w:ascii="Tahoma" w:eastAsia="Times New Roman" w:hAnsi="Tahoma" w:cs="Tahoma"/>
          <w:color w:val="212529"/>
          <w:spacing w:val="-4"/>
          <w:sz w:val="27"/>
          <w:szCs w:val="27"/>
        </w:rPr>
        <w:t> 40 </w:t>
      </w:r>
      <w:r w:rsidRPr="00AE350C">
        <w:rPr>
          <w:rFonts w:ascii="Tahoma" w:eastAsia="Times New Roman" w:hAnsi="Tahoma" w:cs="Tahoma"/>
          <w:color w:val="212529"/>
          <w:spacing w:val="-4"/>
          <w:sz w:val="27"/>
          <w:szCs w:val="27"/>
          <w:cs/>
        </w:rPr>
        <w:t>เท่าของเงินเดือนและเงินได้ประจำอื่น ๆ</w:t>
      </w:r>
    </w:p>
    <w:p w:rsidR="00AE350C" w:rsidRPr="00AE350C" w:rsidRDefault="00AE350C" w:rsidP="00AE350C">
      <w:pPr>
        <w:shd w:val="clear" w:color="auto" w:fill="FFFFFF"/>
        <w:spacing w:before="120" w:after="0" w:line="240" w:lineRule="auto"/>
        <w:ind w:right="-306" w:firstLine="0"/>
        <w:jc w:val="left"/>
        <w:rPr>
          <w:rFonts w:ascii="DBOzoneX" w:eastAsia="Times New Roman" w:hAnsi="DBOzoneX" w:cs="Times New Roman"/>
          <w:color w:val="212529"/>
          <w:sz w:val="30"/>
          <w:szCs w:val="30"/>
        </w:rPr>
      </w:pPr>
      <w:r w:rsidRPr="00AE350C">
        <w:rPr>
          <w:rFonts w:ascii="Tahoma" w:eastAsia="Times New Roman" w:hAnsi="Tahoma" w:cs="Tahoma"/>
          <w:color w:val="212529"/>
          <w:spacing w:val="-4"/>
          <w:sz w:val="27"/>
          <w:szCs w:val="27"/>
        </w:rPr>
        <w:t xml:space="preserve">    </w:t>
      </w:r>
      <w:r w:rsidRPr="00AE350C">
        <w:rPr>
          <w:rFonts w:ascii="Tahoma" w:eastAsia="Times New Roman" w:hAnsi="Tahoma" w:cs="Tahoma"/>
          <w:color w:val="212529"/>
          <w:spacing w:val="-4"/>
          <w:sz w:val="27"/>
          <w:szCs w:val="27"/>
          <w:cs/>
        </w:rPr>
        <w:t>สูงสุดไม่เกิน</w:t>
      </w:r>
      <w:r w:rsidRPr="00AE350C">
        <w:rPr>
          <w:rFonts w:ascii="Tahoma" w:eastAsia="Times New Roman" w:hAnsi="Tahoma" w:cs="Tahoma"/>
          <w:color w:val="212529"/>
          <w:spacing w:val="-4"/>
          <w:sz w:val="27"/>
          <w:szCs w:val="27"/>
        </w:rPr>
        <w:t> 3 </w:t>
      </w:r>
      <w:r w:rsidRPr="00AE350C">
        <w:rPr>
          <w:rFonts w:ascii="Tahoma" w:eastAsia="Times New Roman" w:hAnsi="Tahoma" w:cs="Tahoma"/>
          <w:color w:val="212529"/>
          <w:spacing w:val="-4"/>
          <w:sz w:val="27"/>
          <w:szCs w:val="27"/>
          <w:cs/>
        </w:rPr>
        <w:t>ล้านบาท ระยะเวลาผ่อนชำระเงินกู้สูงสุด</w:t>
      </w:r>
      <w:r w:rsidRPr="00AE350C">
        <w:rPr>
          <w:rFonts w:ascii="Tahoma" w:eastAsia="Times New Roman" w:hAnsi="Tahoma" w:cs="Tahoma"/>
          <w:color w:val="212529"/>
          <w:spacing w:val="-4"/>
          <w:sz w:val="27"/>
          <w:szCs w:val="27"/>
        </w:rPr>
        <w:t> 15 </w:t>
      </w:r>
      <w:r w:rsidRPr="00AE350C">
        <w:rPr>
          <w:rFonts w:ascii="Tahoma" w:eastAsia="Times New Roman" w:hAnsi="Tahoma" w:cs="Tahoma"/>
          <w:color w:val="212529"/>
          <w:spacing w:val="-4"/>
          <w:sz w:val="27"/>
          <w:szCs w:val="27"/>
          <w:cs/>
        </w:rPr>
        <w:t>ปี</w:t>
      </w:r>
    </w:p>
    <w:p w:rsidR="00AE350C" w:rsidRPr="00AE350C" w:rsidRDefault="00AE350C" w:rsidP="00AE350C">
      <w:pPr>
        <w:shd w:val="clear" w:color="auto" w:fill="FFFFFF"/>
        <w:spacing w:before="120" w:after="0" w:line="240" w:lineRule="auto"/>
        <w:ind w:right="-306" w:firstLine="0"/>
        <w:jc w:val="left"/>
        <w:rPr>
          <w:rFonts w:ascii="DBOzoneX" w:eastAsia="Times New Roman" w:hAnsi="DBOzoneX" w:cs="Times New Roman"/>
          <w:color w:val="212529"/>
          <w:sz w:val="30"/>
          <w:szCs w:val="30"/>
        </w:rPr>
      </w:pPr>
      <w:r w:rsidRPr="00AE350C">
        <w:rPr>
          <w:rFonts w:ascii="Tahoma" w:eastAsia="Times New Roman" w:hAnsi="Tahoma" w:cs="Tahoma"/>
          <w:color w:val="212529"/>
          <w:spacing w:val="-4"/>
          <w:sz w:val="27"/>
          <w:szCs w:val="27"/>
        </w:rPr>
        <w:t>3. </w:t>
      </w:r>
      <w:r w:rsidRPr="00AE350C">
        <w:rPr>
          <w:rFonts w:ascii="Tahoma" w:eastAsia="Times New Roman" w:hAnsi="Tahoma" w:cs="Tahoma"/>
          <w:color w:val="212529"/>
          <w:spacing w:val="-4"/>
          <w:sz w:val="27"/>
          <w:szCs w:val="27"/>
          <w:cs/>
        </w:rPr>
        <w:t>กรณีกู้โดยไม่ใช้บุคคลค้ำประกัน</w:t>
      </w:r>
    </w:p>
    <w:p w:rsidR="00AE350C" w:rsidRPr="00AE350C" w:rsidRDefault="00AE350C" w:rsidP="00AE350C">
      <w:pPr>
        <w:shd w:val="clear" w:color="auto" w:fill="FFFFFF"/>
        <w:spacing w:before="120" w:after="0" w:line="240" w:lineRule="auto"/>
        <w:ind w:right="-306" w:firstLine="0"/>
        <w:jc w:val="left"/>
        <w:rPr>
          <w:rFonts w:ascii="DBOzoneX" w:eastAsia="Times New Roman" w:hAnsi="DBOzoneX" w:cs="Times New Roman"/>
          <w:color w:val="212529"/>
          <w:sz w:val="30"/>
          <w:szCs w:val="30"/>
        </w:rPr>
      </w:pPr>
      <w:r>
        <w:rPr>
          <w:rFonts w:ascii="Tahoma" w:eastAsia="Times New Roman" w:hAnsi="Tahoma" w:cs="Tahoma"/>
          <w:color w:val="212529"/>
          <w:spacing w:val="-4"/>
          <w:sz w:val="27"/>
          <w:szCs w:val="27"/>
          <w:cs/>
        </w:rPr>
        <w:tab/>
      </w:r>
      <w:r w:rsidRPr="00AE350C">
        <w:rPr>
          <w:rFonts w:ascii="Tahoma" w:eastAsia="Times New Roman" w:hAnsi="Tahoma" w:cs="Tahoma"/>
          <w:color w:val="212529"/>
          <w:spacing w:val="-4"/>
          <w:sz w:val="27"/>
          <w:szCs w:val="27"/>
        </w:rPr>
        <w:t>•  </w:t>
      </w:r>
      <w:r w:rsidRPr="00AE350C">
        <w:rPr>
          <w:rFonts w:ascii="Tahoma" w:eastAsia="Times New Roman" w:hAnsi="Tahoma" w:cs="Tahoma"/>
          <w:color w:val="212529"/>
          <w:spacing w:val="-4"/>
          <w:sz w:val="27"/>
          <w:szCs w:val="27"/>
          <w:cs/>
        </w:rPr>
        <w:t>ให้กู้ได้สูงสุด</w:t>
      </w:r>
      <w:r w:rsidRPr="00AE350C">
        <w:rPr>
          <w:rFonts w:ascii="Tahoma" w:eastAsia="Times New Roman" w:hAnsi="Tahoma" w:cs="Tahoma"/>
          <w:color w:val="212529"/>
          <w:spacing w:val="-4"/>
          <w:sz w:val="27"/>
          <w:szCs w:val="27"/>
        </w:rPr>
        <w:t> 700,000 </w:t>
      </w:r>
      <w:r w:rsidRPr="00AE350C">
        <w:rPr>
          <w:rFonts w:ascii="Tahoma" w:eastAsia="Times New Roman" w:hAnsi="Tahoma" w:cs="Tahoma"/>
          <w:color w:val="212529"/>
          <w:spacing w:val="-4"/>
          <w:sz w:val="27"/>
          <w:szCs w:val="27"/>
          <w:cs/>
        </w:rPr>
        <w:t>บาท สำหรับผู้ที่มีอายุงานตั้งแต่</w:t>
      </w:r>
      <w:r w:rsidRPr="00AE350C">
        <w:rPr>
          <w:rFonts w:ascii="Tahoma" w:eastAsia="Times New Roman" w:hAnsi="Tahoma" w:cs="Tahoma"/>
          <w:color w:val="212529"/>
          <w:spacing w:val="-4"/>
          <w:sz w:val="27"/>
          <w:szCs w:val="27"/>
        </w:rPr>
        <w:t> 6 </w:t>
      </w:r>
      <w:r w:rsidRPr="00AE350C">
        <w:rPr>
          <w:rFonts w:ascii="Tahoma" w:eastAsia="Times New Roman" w:hAnsi="Tahoma" w:cs="Tahoma"/>
          <w:color w:val="212529"/>
          <w:spacing w:val="-4"/>
          <w:sz w:val="27"/>
          <w:szCs w:val="27"/>
          <w:cs/>
        </w:rPr>
        <w:t>เดือนขึ้นไป</w:t>
      </w:r>
    </w:p>
    <w:p w:rsidR="00AE350C" w:rsidRPr="00AE350C" w:rsidRDefault="00AE350C" w:rsidP="00AE350C">
      <w:pPr>
        <w:shd w:val="clear" w:color="auto" w:fill="FFFFFF"/>
        <w:spacing w:before="120" w:after="0" w:line="240" w:lineRule="auto"/>
        <w:ind w:right="-306" w:firstLine="0"/>
        <w:jc w:val="left"/>
        <w:rPr>
          <w:rFonts w:ascii="DBOzoneX" w:eastAsia="Times New Roman" w:hAnsi="DBOzoneX" w:cs="Times New Roman"/>
          <w:color w:val="212529"/>
          <w:sz w:val="30"/>
          <w:szCs w:val="30"/>
        </w:rPr>
      </w:pPr>
      <w:r>
        <w:rPr>
          <w:rFonts w:ascii="Tahoma" w:eastAsia="Times New Roman" w:hAnsi="Tahoma" w:cs="Tahoma"/>
          <w:color w:val="212529"/>
          <w:spacing w:val="-4"/>
          <w:sz w:val="27"/>
          <w:szCs w:val="27"/>
          <w:cs/>
        </w:rPr>
        <w:tab/>
      </w:r>
      <w:r w:rsidRPr="00AE350C">
        <w:rPr>
          <w:rFonts w:ascii="Tahoma" w:eastAsia="Times New Roman" w:hAnsi="Tahoma" w:cs="Tahoma"/>
          <w:color w:val="212529"/>
          <w:spacing w:val="-4"/>
          <w:sz w:val="27"/>
          <w:szCs w:val="27"/>
        </w:rPr>
        <w:t>•  </w:t>
      </w:r>
      <w:r w:rsidRPr="00AE350C">
        <w:rPr>
          <w:rFonts w:ascii="Tahoma" w:eastAsia="Times New Roman" w:hAnsi="Tahoma" w:cs="Tahoma"/>
          <w:color w:val="212529"/>
          <w:spacing w:val="-4"/>
          <w:sz w:val="27"/>
          <w:szCs w:val="27"/>
          <w:cs/>
        </w:rPr>
        <w:t>ให้กู้ได้สูงสุด</w:t>
      </w:r>
      <w:r w:rsidRPr="00AE350C">
        <w:rPr>
          <w:rFonts w:ascii="Tahoma" w:eastAsia="Times New Roman" w:hAnsi="Tahoma" w:cs="Tahoma"/>
          <w:color w:val="212529"/>
          <w:spacing w:val="-4"/>
          <w:sz w:val="27"/>
          <w:szCs w:val="27"/>
        </w:rPr>
        <w:t> 1,500,000 </w:t>
      </w:r>
      <w:r w:rsidRPr="00AE350C">
        <w:rPr>
          <w:rFonts w:ascii="Tahoma" w:eastAsia="Times New Roman" w:hAnsi="Tahoma" w:cs="Tahoma"/>
          <w:color w:val="212529"/>
          <w:spacing w:val="-4"/>
          <w:sz w:val="27"/>
          <w:szCs w:val="27"/>
          <w:cs/>
        </w:rPr>
        <w:t>บาท สำหรับผู้ที่มีอัตราเงินเดือน</w:t>
      </w:r>
      <w:r w:rsidRPr="00AE350C">
        <w:rPr>
          <w:rFonts w:ascii="Tahoma" w:eastAsia="Times New Roman" w:hAnsi="Tahoma" w:cs="Tahoma"/>
          <w:color w:val="212529"/>
          <w:spacing w:val="-4"/>
          <w:sz w:val="27"/>
          <w:szCs w:val="27"/>
        </w:rPr>
        <w:t> 25,000 </w:t>
      </w:r>
      <w:r w:rsidRPr="00AE350C">
        <w:rPr>
          <w:rFonts w:ascii="Tahoma" w:eastAsia="Times New Roman" w:hAnsi="Tahoma" w:cs="Tahoma"/>
          <w:color w:val="212529"/>
          <w:spacing w:val="-4"/>
          <w:sz w:val="27"/>
          <w:szCs w:val="27"/>
          <w:cs/>
        </w:rPr>
        <w:t>บาทขึ้นไป</w:t>
      </w:r>
    </w:p>
    <w:p w:rsidR="00AE350C" w:rsidRPr="00AE350C" w:rsidRDefault="00AE350C" w:rsidP="00AE350C">
      <w:pPr>
        <w:shd w:val="clear" w:color="auto" w:fill="FFFFFF"/>
        <w:spacing w:before="120" w:after="0" w:line="240" w:lineRule="auto"/>
        <w:ind w:right="-306" w:firstLine="0"/>
        <w:jc w:val="left"/>
        <w:rPr>
          <w:rFonts w:ascii="DBOzoneX" w:eastAsia="Times New Roman" w:hAnsi="DBOzoneX" w:cs="Times New Roman"/>
          <w:color w:val="212529"/>
          <w:sz w:val="30"/>
          <w:szCs w:val="30"/>
        </w:rPr>
      </w:pPr>
      <w:r>
        <w:rPr>
          <w:rFonts w:ascii="Tahoma" w:eastAsia="Times New Roman" w:hAnsi="Tahoma" w:cs="Tahoma"/>
          <w:color w:val="212529"/>
          <w:spacing w:val="-4"/>
          <w:sz w:val="27"/>
          <w:szCs w:val="27"/>
          <w:cs/>
        </w:rPr>
        <w:tab/>
      </w:r>
      <w:r w:rsidRPr="00AE350C">
        <w:rPr>
          <w:rFonts w:ascii="Tahoma" w:eastAsia="Times New Roman" w:hAnsi="Tahoma" w:cs="Tahoma"/>
          <w:color w:val="212529"/>
          <w:spacing w:val="-4"/>
          <w:sz w:val="27"/>
          <w:szCs w:val="27"/>
        </w:rPr>
        <w:t>•  </w:t>
      </w:r>
      <w:r w:rsidRPr="00AE350C">
        <w:rPr>
          <w:rFonts w:ascii="Tahoma" w:eastAsia="Times New Roman" w:hAnsi="Tahoma" w:cs="Tahoma"/>
          <w:color w:val="212529"/>
          <w:spacing w:val="-4"/>
          <w:sz w:val="27"/>
          <w:szCs w:val="27"/>
          <w:cs/>
        </w:rPr>
        <w:t>ให้กู้ได้สูงสุด</w:t>
      </w:r>
      <w:r w:rsidRPr="00AE350C">
        <w:rPr>
          <w:rFonts w:ascii="Tahoma" w:eastAsia="Times New Roman" w:hAnsi="Tahoma" w:cs="Tahoma"/>
          <w:color w:val="212529"/>
          <w:spacing w:val="-4"/>
          <w:sz w:val="27"/>
          <w:szCs w:val="27"/>
        </w:rPr>
        <w:t> 3,000,000 </w:t>
      </w:r>
      <w:r w:rsidRPr="00AE350C">
        <w:rPr>
          <w:rFonts w:ascii="Tahoma" w:eastAsia="Times New Roman" w:hAnsi="Tahoma" w:cs="Tahoma"/>
          <w:color w:val="212529"/>
          <w:spacing w:val="-4"/>
          <w:sz w:val="27"/>
          <w:szCs w:val="27"/>
          <w:cs/>
        </w:rPr>
        <w:t xml:space="preserve">บาท สำหรับผู้ที่ดำรงตำแหน่งหรือกลุ่มวิชาชีพเฉพาะ </w:t>
      </w:r>
      <w:r>
        <w:rPr>
          <w:rFonts w:ascii="Tahoma" w:eastAsia="Times New Roman" w:hAnsi="Tahoma" w:cs="Tahoma"/>
          <w:color w:val="212529"/>
          <w:spacing w:val="-4"/>
          <w:sz w:val="27"/>
          <w:szCs w:val="27"/>
          <w:cs/>
        </w:rPr>
        <w:tab/>
      </w:r>
      <w:r>
        <w:rPr>
          <w:rFonts w:ascii="Tahoma" w:eastAsia="Times New Roman" w:hAnsi="Tahoma" w:cs="Tahoma" w:hint="cs"/>
          <w:color w:val="212529"/>
          <w:spacing w:val="-4"/>
          <w:sz w:val="27"/>
          <w:szCs w:val="27"/>
          <w:cs/>
        </w:rPr>
        <w:t xml:space="preserve"> </w:t>
      </w:r>
      <w:r>
        <w:rPr>
          <w:rFonts w:ascii="Tahoma" w:eastAsia="Times New Roman" w:hAnsi="Tahoma" w:cs="Tahoma"/>
          <w:color w:val="212529"/>
          <w:spacing w:val="-4"/>
          <w:sz w:val="27"/>
          <w:szCs w:val="27"/>
          <w:cs/>
        </w:rPr>
        <w:tab/>
      </w:r>
      <w:r>
        <w:rPr>
          <w:rFonts w:ascii="Tahoma" w:eastAsia="Times New Roman" w:hAnsi="Tahoma" w:cs="Tahoma" w:hint="cs"/>
          <w:color w:val="212529"/>
          <w:spacing w:val="-4"/>
          <w:sz w:val="27"/>
          <w:szCs w:val="27"/>
          <w:cs/>
        </w:rPr>
        <w:t xml:space="preserve">    </w:t>
      </w:r>
      <w:r w:rsidRPr="00AE350C">
        <w:rPr>
          <w:rFonts w:ascii="Tahoma" w:eastAsia="Times New Roman" w:hAnsi="Tahoma" w:cs="Tahoma"/>
          <w:color w:val="212529"/>
          <w:spacing w:val="-4"/>
          <w:sz w:val="27"/>
          <w:szCs w:val="27"/>
          <w:cs/>
        </w:rPr>
        <w:t>ตามที่ธนาคารกำหนด</w:t>
      </w:r>
    </w:p>
    <w:p w:rsidR="00AE350C" w:rsidRPr="00AE350C" w:rsidRDefault="00AE350C" w:rsidP="00AE350C">
      <w:pPr>
        <w:shd w:val="clear" w:color="auto" w:fill="FFFFFF"/>
        <w:spacing w:before="120" w:after="0" w:line="240" w:lineRule="auto"/>
        <w:ind w:right="-306" w:firstLine="0"/>
        <w:jc w:val="left"/>
        <w:rPr>
          <w:rFonts w:ascii="DBOzoneX" w:eastAsia="Times New Roman" w:hAnsi="DBOzoneX" w:cs="Times New Roman"/>
          <w:color w:val="212529"/>
          <w:sz w:val="30"/>
          <w:szCs w:val="30"/>
        </w:rPr>
      </w:pPr>
      <w:r w:rsidRPr="00AE350C">
        <w:rPr>
          <w:rFonts w:ascii="Tahoma" w:eastAsia="Times New Roman" w:hAnsi="Tahoma" w:cs="Tahoma"/>
          <w:color w:val="212529"/>
          <w:spacing w:val="-4"/>
          <w:sz w:val="27"/>
          <w:szCs w:val="27"/>
        </w:rPr>
        <w:t>4. </w:t>
      </w:r>
      <w:r w:rsidRPr="00AE350C">
        <w:rPr>
          <w:rFonts w:ascii="Tahoma" w:eastAsia="Times New Roman" w:hAnsi="Tahoma" w:cs="Tahoma"/>
          <w:color w:val="212529"/>
          <w:spacing w:val="-4"/>
          <w:sz w:val="27"/>
          <w:szCs w:val="27"/>
          <w:cs/>
        </w:rPr>
        <w:t>กรณีกู้โดยใช้หลักทรัพย์ค้ำประกัน ให้กู้ได้สูงสุดไม่เกิน</w:t>
      </w:r>
      <w:r w:rsidRPr="00AE350C">
        <w:rPr>
          <w:rFonts w:ascii="Tahoma" w:eastAsia="Times New Roman" w:hAnsi="Tahoma" w:cs="Tahoma"/>
          <w:color w:val="212529"/>
          <w:spacing w:val="-4"/>
          <w:sz w:val="27"/>
          <w:szCs w:val="27"/>
        </w:rPr>
        <w:t> 5,000,000 </w:t>
      </w:r>
      <w:r w:rsidRPr="00AE350C">
        <w:rPr>
          <w:rFonts w:ascii="Tahoma" w:eastAsia="Times New Roman" w:hAnsi="Tahoma" w:cs="Tahoma"/>
          <w:color w:val="212529"/>
          <w:spacing w:val="-4"/>
          <w:sz w:val="27"/>
          <w:szCs w:val="27"/>
          <w:cs/>
        </w:rPr>
        <w:t>บาท</w:t>
      </w:r>
    </w:p>
    <w:p w:rsidR="00AE350C" w:rsidRPr="00AE350C" w:rsidRDefault="00AE350C" w:rsidP="00AE350C">
      <w:pPr>
        <w:shd w:val="clear" w:color="auto" w:fill="FFFFFF"/>
        <w:spacing w:before="120" w:after="0" w:line="240" w:lineRule="auto"/>
        <w:ind w:right="-306" w:firstLine="0"/>
        <w:jc w:val="left"/>
        <w:rPr>
          <w:rFonts w:ascii="DBOzoneX" w:eastAsia="Times New Roman" w:hAnsi="DBOzoneX" w:cs="Times New Roman"/>
          <w:color w:val="212529"/>
          <w:sz w:val="30"/>
          <w:szCs w:val="30"/>
        </w:rPr>
      </w:pPr>
      <w:r w:rsidRPr="00AE350C">
        <w:rPr>
          <w:rFonts w:ascii="Tahoma" w:eastAsia="Times New Roman" w:hAnsi="Tahoma" w:cs="Tahoma"/>
          <w:color w:val="212529"/>
          <w:spacing w:val="-4"/>
          <w:sz w:val="27"/>
          <w:szCs w:val="27"/>
        </w:rPr>
        <w:t xml:space="preserve">    </w:t>
      </w:r>
      <w:r w:rsidRPr="00AE350C">
        <w:rPr>
          <w:rFonts w:ascii="Tahoma" w:eastAsia="Times New Roman" w:hAnsi="Tahoma" w:cs="Tahoma"/>
          <w:color w:val="212529"/>
          <w:spacing w:val="-4"/>
          <w:sz w:val="27"/>
          <w:szCs w:val="27"/>
          <w:cs/>
        </w:rPr>
        <w:t>ระยะเวลาผ่อนชำระเงินกู้สูงสุด</w:t>
      </w:r>
      <w:r w:rsidRPr="00AE350C">
        <w:rPr>
          <w:rFonts w:ascii="Tahoma" w:eastAsia="Times New Roman" w:hAnsi="Tahoma" w:cs="Tahoma"/>
          <w:color w:val="212529"/>
          <w:spacing w:val="-4"/>
          <w:sz w:val="27"/>
          <w:szCs w:val="27"/>
        </w:rPr>
        <w:t> 20 </w:t>
      </w:r>
      <w:r w:rsidRPr="00AE350C">
        <w:rPr>
          <w:rFonts w:ascii="Tahoma" w:eastAsia="Times New Roman" w:hAnsi="Tahoma" w:cs="Tahoma"/>
          <w:color w:val="212529"/>
          <w:spacing w:val="-4"/>
          <w:sz w:val="27"/>
          <w:szCs w:val="27"/>
          <w:cs/>
        </w:rPr>
        <w:t>ปี</w:t>
      </w:r>
      <w:r w:rsidRPr="00AE350C">
        <w:rPr>
          <w:rFonts w:ascii="Tahoma" w:eastAsia="Times New Roman" w:hAnsi="Tahoma" w:cs="Tahoma"/>
          <w:color w:val="212529"/>
          <w:spacing w:val="-4"/>
          <w:sz w:val="27"/>
          <w:szCs w:val="27"/>
        </w:rPr>
        <w:t>   </w:t>
      </w:r>
    </w:p>
    <w:p w:rsidR="00AE350C" w:rsidRDefault="00AE350C" w:rsidP="00AE350C">
      <w:pPr>
        <w:shd w:val="clear" w:color="auto" w:fill="FFFFFF"/>
        <w:spacing w:before="120" w:after="0" w:line="240" w:lineRule="auto"/>
        <w:ind w:right="-306" w:firstLine="0"/>
        <w:jc w:val="both"/>
        <w:rPr>
          <w:rFonts w:ascii="Tahoma" w:eastAsia="Times New Roman" w:hAnsi="Tahoma" w:cs="Tahoma"/>
          <w:color w:val="212529"/>
          <w:spacing w:val="-4"/>
          <w:sz w:val="27"/>
          <w:szCs w:val="27"/>
        </w:rPr>
      </w:pPr>
      <w:r w:rsidRPr="00AE350C">
        <w:rPr>
          <w:rFonts w:ascii="Tahoma" w:eastAsia="Times New Roman" w:hAnsi="Tahoma" w:cs="Tahoma"/>
          <w:color w:val="212529"/>
          <w:spacing w:val="-4"/>
          <w:sz w:val="27"/>
          <w:szCs w:val="27"/>
        </w:rPr>
        <w:t>5</w:t>
      </w:r>
      <w:r w:rsidRPr="00AE350C">
        <w:rPr>
          <w:rFonts w:ascii="Tahoma" w:eastAsia="Times New Roman" w:hAnsi="Tahoma" w:cs="Tahoma"/>
          <w:color w:val="212529"/>
          <w:spacing w:val="-4"/>
          <w:sz w:val="27"/>
          <w:szCs w:val="27"/>
          <w:cs/>
        </w:rPr>
        <w:t>. อัตราดอกเบี้ยพิเศษสำหรับสมาชิก กบข. เดือนที่</w:t>
      </w:r>
      <w:r w:rsidRPr="00AE350C">
        <w:rPr>
          <w:rFonts w:ascii="Tahoma" w:eastAsia="Times New Roman" w:hAnsi="Tahoma" w:cs="Tahoma"/>
          <w:color w:val="212529"/>
          <w:spacing w:val="-4"/>
          <w:sz w:val="27"/>
          <w:szCs w:val="27"/>
        </w:rPr>
        <w:t> 1 – 6</w:t>
      </w:r>
    </w:p>
    <w:p w:rsidR="00AE350C" w:rsidRPr="00AE350C" w:rsidRDefault="00AE350C" w:rsidP="00AE350C">
      <w:pPr>
        <w:shd w:val="clear" w:color="auto" w:fill="FFFFFF"/>
        <w:spacing w:before="120" w:after="0" w:line="240" w:lineRule="auto"/>
        <w:ind w:right="-306" w:firstLine="0"/>
        <w:jc w:val="both"/>
        <w:rPr>
          <w:rFonts w:ascii="DBOzoneX" w:eastAsia="Times New Roman" w:hAnsi="DBOzoneX" w:cs="Times New Roman" w:hint="cs"/>
          <w:color w:val="212529"/>
          <w:sz w:val="30"/>
          <w:szCs w:val="30"/>
        </w:rPr>
      </w:pP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77"/>
        <w:gridCol w:w="2536"/>
        <w:gridCol w:w="2532"/>
        <w:gridCol w:w="2622"/>
      </w:tblGrid>
      <w:tr w:rsidR="00AE350C" w:rsidRPr="00AE350C" w:rsidTr="00AE350C">
        <w:tc>
          <w:tcPr>
            <w:tcW w:w="13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50C" w:rsidRPr="00AE350C" w:rsidRDefault="00AE350C" w:rsidP="00AE350C">
            <w:pPr>
              <w:spacing w:after="240" w:line="240" w:lineRule="auto"/>
              <w:ind w:right="-74" w:firstLine="0"/>
              <w:rPr>
                <w:rFonts w:ascii="Tahoma" w:eastAsia="Times New Roman" w:hAnsi="Tahoma" w:cs="Tahoma"/>
                <w:color w:val="212529"/>
                <w:sz w:val="27"/>
                <w:szCs w:val="27"/>
              </w:rPr>
            </w:pPr>
            <w:r w:rsidRPr="00AE350C">
              <w:rPr>
                <w:rFonts w:ascii="TH SarabunPSK" w:eastAsia="Times New Roman" w:hAnsi="TH SarabunPSK" w:cs="TH SarabunPSK"/>
                <w:b/>
                <w:bCs/>
                <w:color w:val="212529"/>
                <w:sz w:val="30"/>
                <w:szCs w:val="30"/>
                <w:cs/>
              </w:rPr>
              <w:t>เดือนที่</w:t>
            </w:r>
          </w:p>
        </w:tc>
        <w:tc>
          <w:tcPr>
            <w:tcW w:w="255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50C" w:rsidRPr="00AE350C" w:rsidRDefault="00AE350C" w:rsidP="00AE350C">
            <w:pPr>
              <w:spacing w:after="240" w:line="240" w:lineRule="auto"/>
              <w:ind w:right="-74" w:firstLine="0"/>
              <w:rPr>
                <w:rFonts w:ascii="Tahoma" w:eastAsia="Times New Roman" w:hAnsi="Tahoma" w:cs="Tahoma"/>
                <w:color w:val="212529"/>
                <w:sz w:val="27"/>
                <w:szCs w:val="27"/>
              </w:rPr>
            </w:pPr>
            <w:r w:rsidRPr="00AE350C">
              <w:rPr>
                <w:rFonts w:ascii="TH SarabunPSK" w:eastAsia="Times New Roman" w:hAnsi="TH SarabunPSK" w:cs="TH SarabunPSK"/>
                <w:b/>
                <w:bCs/>
                <w:color w:val="212529"/>
                <w:sz w:val="30"/>
                <w:szCs w:val="30"/>
                <w:cs/>
              </w:rPr>
              <w:t>บุคคลค้ำประกัน</w:t>
            </w:r>
          </w:p>
        </w:tc>
        <w:tc>
          <w:tcPr>
            <w:tcW w:w="255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50C" w:rsidRPr="00AE350C" w:rsidRDefault="00AE350C" w:rsidP="00AE350C">
            <w:pPr>
              <w:spacing w:after="240" w:line="240" w:lineRule="auto"/>
              <w:ind w:right="-74" w:firstLine="0"/>
              <w:rPr>
                <w:rFonts w:ascii="Tahoma" w:eastAsia="Times New Roman" w:hAnsi="Tahoma" w:cs="Tahoma"/>
                <w:color w:val="212529"/>
                <w:sz w:val="27"/>
                <w:szCs w:val="27"/>
              </w:rPr>
            </w:pPr>
            <w:r w:rsidRPr="00AE350C">
              <w:rPr>
                <w:rFonts w:ascii="TH SarabunPSK" w:eastAsia="Times New Roman" w:hAnsi="TH SarabunPSK" w:cs="TH SarabunPSK"/>
                <w:b/>
                <w:bCs/>
                <w:color w:val="212529"/>
                <w:sz w:val="30"/>
                <w:szCs w:val="30"/>
                <w:cs/>
              </w:rPr>
              <w:t>ไม่ใช้บุคคลค้ำประกัน</w:t>
            </w:r>
          </w:p>
        </w:tc>
        <w:tc>
          <w:tcPr>
            <w:tcW w:w="263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50C" w:rsidRPr="00AE350C" w:rsidRDefault="00AE350C" w:rsidP="00AE350C">
            <w:pPr>
              <w:spacing w:after="240" w:line="240" w:lineRule="auto"/>
              <w:ind w:right="-74" w:firstLine="0"/>
              <w:rPr>
                <w:rFonts w:ascii="Tahoma" w:eastAsia="Times New Roman" w:hAnsi="Tahoma" w:cs="Tahoma"/>
                <w:color w:val="212529"/>
                <w:sz w:val="27"/>
                <w:szCs w:val="27"/>
              </w:rPr>
            </w:pPr>
            <w:r w:rsidRPr="00AE350C">
              <w:rPr>
                <w:rFonts w:ascii="TH SarabunPSK" w:eastAsia="Times New Roman" w:hAnsi="TH SarabunPSK" w:cs="TH SarabunPSK"/>
                <w:b/>
                <w:bCs/>
                <w:color w:val="212529"/>
                <w:sz w:val="30"/>
                <w:szCs w:val="30"/>
                <w:cs/>
              </w:rPr>
              <w:t>หลักทรัพย์ค้ำประกัน</w:t>
            </w:r>
          </w:p>
        </w:tc>
      </w:tr>
      <w:tr w:rsidR="00AE350C" w:rsidRPr="00AE350C" w:rsidTr="00AE350C">
        <w:tc>
          <w:tcPr>
            <w:tcW w:w="138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50C" w:rsidRPr="00AE350C" w:rsidRDefault="00AE350C" w:rsidP="00AE350C">
            <w:pPr>
              <w:spacing w:after="240" w:line="240" w:lineRule="auto"/>
              <w:ind w:right="-74" w:firstLine="0"/>
              <w:rPr>
                <w:rFonts w:ascii="Tahoma" w:eastAsia="Times New Roman" w:hAnsi="Tahoma" w:cs="Tahoma"/>
                <w:color w:val="212529"/>
                <w:sz w:val="27"/>
                <w:szCs w:val="27"/>
              </w:rPr>
            </w:pPr>
            <w:r w:rsidRPr="00AE350C">
              <w:rPr>
                <w:rFonts w:ascii="TH SarabunPSK" w:eastAsia="Times New Roman" w:hAnsi="TH SarabunPSK" w:cs="TH SarabunPSK"/>
                <w:b/>
                <w:bCs/>
                <w:color w:val="212529"/>
                <w:sz w:val="30"/>
                <w:szCs w:val="30"/>
                <w:cs/>
              </w:rPr>
              <w:t>1 - 6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50C" w:rsidRPr="00AE350C" w:rsidRDefault="00AE350C" w:rsidP="00AE350C">
            <w:pPr>
              <w:spacing w:after="240" w:line="240" w:lineRule="auto"/>
              <w:ind w:right="-74" w:firstLine="0"/>
              <w:rPr>
                <w:rFonts w:ascii="Tahoma" w:eastAsia="Times New Roman" w:hAnsi="Tahoma" w:cs="Tahoma"/>
                <w:color w:val="212529"/>
                <w:sz w:val="27"/>
                <w:szCs w:val="27"/>
              </w:rPr>
            </w:pPr>
            <w:r w:rsidRPr="00AE350C">
              <w:rPr>
                <w:rFonts w:ascii="TH SarabunPSK" w:eastAsia="Times New Roman" w:hAnsi="TH SarabunPSK" w:cs="TH SarabunPSK"/>
                <w:b/>
                <w:bCs/>
                <w:color w:val="212529"/>
                <w:sz w:val="30"/>
                <w:szCs w:val="30"/>
              </w:rPr>
              <w:t>MRR + 0.250 = 6.445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50C" w:rsidRPr="00AE350C" w:rsidRDefault="00AE350C" w:rsidP="00AE350C">
            <w:pPr>
              <w:spacing w:after="240" w:line="240" w:lineRule="auto"/>
              <w:ind w:right="-74" w:firstLine="0"/>
              <w:rPr>
                <w:rFonts w:ascii="Tahoma" w:eastAsia="Times New Roman" w:hAnsi="Tahoma" w:cs="Tahoma"/>
                <w:color w:val="212529"/>
                <w:sz w:val="27"/>
                <w:szCs w:val="27"/>
              </w:rPr>
            </w:pPr>
            <w:r w:rsidRPr="00AE350C">
              <w:rPr>
                <w:rFonts w:ascii="TH SarabunPSK" w:eastAsia="Times New Roman" w:hAnsi="TH SarabunPSK" w:cs="TH SarabunPSK"/>
                <w:b/>
                <w:bCs/>
                <w:color w:val="212529"/>
                <w:sz w:val="30"/>
                <w:szCs w:val="30"/>
              </w:rPr>
              <w:t>MRR + 0.500 = 6.695</w:t>
            </w:r>
          </w:p>
        </w:tc>
        <w:tc>
          <w:tcPr>
            <w:tcW w:w="26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50C" w:rsidRPr="00AE350C" w:rsidRDefault="00AE350C" w:rsidP="00AE350C">
            <w:pPr>
              <w:spacing w:after="240" w:line="240" w:lineRule="auto"/>
              <w:ind w:right="-74" w:firstLine="0"/>
              <w:rPr>
                <w:rFonts w:ascii="Tahoma" w:eastAsia="Times New Roman" w:hAnsi="Tahoma" w:cs="Tahoma"/>
                <w:color w:val="212529"/>
                <w:sz w:val="27"/>
                <w:szCs w:val="27"/>
              </w:rPr>
            </w:pPr>
            <w:r w:rsidRPr="00AE350C">
              <w:rPr>
                <w:rFonts w:ascii="TH SarabunPSK" w:eastAsia="Times New Roman" w:hAnsi="TH SarabunPSK" w:cs="TH SarabunPSK"/>
                <w:b/>
                <w:bCs/>
                <w:color w:val="212529"/>
                <w:sz w:val="30"/>
                <w:szCs w:val="30"/>
              </w:rPr>
              <w:t>MRR </w:t>
            </w:r>
            <w:r w:rsidRPr="00AE350C">
              <w:rPr>
                <w:rFonts w:ascii="TH SarabunPSK" w:eastAsia="Times New Roman" w:hAnsi="TH SarabunPSK" w:cs="TH SarabunPSK" w:hint="cs"/>
                <w:b/>
                <w:bCs/>
                <w:color w:val="212529"/>
                <w:sz w:val="30"/>
                <w:szCs w:val="30"/>
                <w:cs/>
              </w:rPr>
              <w:t>– 1.250</w:t>
            </w:r>
            <w:r w:rsidRPr="00AE350C">
              <w:rPr>
                <w:rFonts w:ascii="TH SarabunPSK" w:eastAsia="Times New Roman" w:hAnsi="TH SarabunPSK" w:cs="TH SarabunPSK" w:hint="cs"/>
                <w:b/>
                <w:bCs/>
                <w:color w:val="212529"/>
                <w:sz w:val="30"/>
                <w:szCs w:val="30"/>
              </w:rPr>
              <w:t> </w:t>
            </w:r>
            <w:r w:rsidRPr="00AE350C">
              <w:rPr>
                <w:rFonts w:ascii="TH SarabunPSK" w:eastAsia="Times New Roman" w:hAnsi="TH SarabunPSK" w:cs="TH SarabunPSK"/>
                <w:b/>
                <w:bCs/>
                <w:color w:val="212529"/>
                <w:sz w:val="30"/>
                <w:szCs w:val="30"/>
              </w:rPr>
              <w:t>= 4.945</w:t>
            </w:r>
          </w:p>
        </w:tc>
      </w:tr>
      <w:tr w:rsidR="00AE350C" w:rsidRPr="00AE350C" w:rsidTr="00AE350C">
        <w:tc>
          <w:tcPr>
            <w:tcW w:w="138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50C" w:rsidRPr="00AE350C" w:rsidRDefault="00AE350C" w:rsidP="00AE350C">
            <w:pPr>
              <w:spacing w:after="240" w:line="240" w:lineRule="auto"/>
              <w:ind w:right="-74" w:firstLine="0"/>
              <w:rPr>
                <w:rFonts w:ascii="Tahoma" w:eastAsia="Times New Roman" w:hAnsi="Tahoma" w:cs="Tahoma"/>
                <w:color w:val="212529"/>
                <w:sz w:val="27"/>
                <w:szCs w:val="27"/>
              </w:rPr>
            </w:pPr>
            <w:r w:rsidRPr="00AE350C">
              <w:rPr>
                <w:rFonts w:ascii="TH SarabunPSK" w:eastAsia="Times New Roman" w:hAnsi="TH SarabunPSK" w:cs="TH SarabunPSK"/>
                <w:color w:val="212529"/>
                <w:sz w:val="30"/>
                <w:szCs w:val="30"/>
              </w:rPr>
              <w:t>7 </w:t>
            </w:r>
            <w:r w:rsidRPr="00AE350C">
              <w:rPr>
                <w:rFonts w:ascii="TH SarabunPSK" w:eastAsia="Times New Roman" w:hAnsi="TH SarabunPSK" w:cs="TH SarabunPSK" w:hint="cs"/>
                <w:color w:val="212529"/>
                <w:sz w:val="30"/>
                <w:szCs w:val="30"/>
                <w:cs/>
              </w:rPr>
              <w:t>เป็นต้นไป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50C" w:rsidRPr="00AE350C" w:rsidRDefault="00AE350C" w:rsidP="00AE350C">
            <w:pPr>
              <w:spacing w:after="240" w:line="240" w:lineRule="auto"/>
              <w:ind w:right="-74" w:firstLine="0"/>
              <w:rPr>
                <w:rFonts w:ascii="Tahoma" w:eastAsia="Times New Roman" w:hAnsi="Tahoma" w:cs="Tahoma"/>
                <w:color w:val="212529"/>
                <w:sz w:val="27"/>
                <w:szCs w:val="27"/>
              </w:rPr>
            </w:pPr>
            <w:r w:rsidRPr="00AE350C">
              <w:rPr>
                <w:rFonts w:ascii="TH SarabunPSK" w:eastAsia="Times New Roman" w:hAnsi="TH SarabunPSK" w:cs="TH SarabunPSK"/>
                <w:color w:val="212529"/>
                <w:sz w:val="30"/>
                <w:szCs w:val="30"/>
              </w:rPr>
              <w:t>MRR +</w:t>
            </w:r>
            <w:r w:rsidRPr="00AE350C">
              <w:rPr>
                <w:rFonts w:ascii="TH SarabunPSK" w:eastAsia="Times New Roman" w:hAnsi="TH SarabunPSK" w:cs="TH SarabunPSK" w:hint="cs"/>
                <w:color w:val="212529"/>
                <w:sz w:val="30"/>
                <w:szCs w:val="30"/>
              </w:rPr>
              <w:t> </w:t>
            </w:r>
            <w:r w:rsidRPr="00AE350C">
              <w:rPr>
                <w:rFonts w:ascii="TH SarabunPSK" w:eastAsia="Times New Roman" w:hAnsi="TH SarabunPSK" w:cs="TH SarabunPSK" w:hint="cs"/>
                <w:color w:val="212529"/>
                <w:sz w:val="30"/>
                <w:szCs w:val="30"/>
                <w:cs/>
              </w:rPr>
              <w:t>0.500</w:t>
            </w:r>
            <w:r w:rsidRPr="00AE350C">
              <w:rPr>
                <w:rFonts w:ascii="TH SarabunPSK" w:eastAsia="Times New Roman" w:hAnsi="TH SarabunPSK" w:cs="TH SarabunPSK" w:hint="cs"/>
                <w:color w:val="212529"/>
                <w:sz w:val="30"/>
                <w:szCs w:val="30"/>
              </w:rPr>
              <w:t> </w:t>
            </w:r>
            <w:r w:rsidRPr="00AE350C">
              <w:rPr>
                <w:rFonts w:ascii="TH SarabunPSK" w:eastAsia="Times New Roman" w:hAnsi="TH SarabunPSK" w:cs="TH SarabunPSK"/>
                <w:color w:val="212529"/>
                <w:sz w:val="30"/>
                <w:szCs w:val="30"/>
              </w:rPr>
              <w:t>= 6.695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50C" w:rsidRPr="00AE350C" w:rsidRDefault="00AE350C" w:rsidP="00AE350C">
            <w:pPr>
              <w:spacing w:after="240" w:line="240" w:lineRule="auto"/>
              <w:ind w:right="-74" w:firstLine="0"/>
              <w:rPr>
                <w:rFonts w:ascii="Tahoma" w:eastAsia="Times New Roman" w:hAnsi="Tahoma" w:cs="Tahoma"/>
                <w:color w:val="212529"/>
                <w:sz w:val="27"/>
                <w:szCs w:val="27"/>
              </w:rPr>
            </w:pPr>
            <w:r w:rsidRPr="00AE350C">
              <w:rPr>
                <w:rFonts w:ascii="TH SarabunPSK" w:eastAsia="Times New Roman" w:hAnsi="TH SarabunPSK" w:cs="TH SarabunPSK"/>
                <w:color w:val="212529"/>
                <w:sz w:val="30"/>
                <w:szCs w:val="30"/>
              </w:rPr>
              <w:t>MRR + 0.750 = 6.945</w:t>
            </w:r>
          </w:p>
        </w:tc>
        <w:tc>
          <w:tcPr>
            <w:tcW w:w="26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50C" w:rsidRPr="00AE350C" w:rsidRDefault="00AE350C" w:rsidP="00AE350C">
            <w:pPr>
              <w:spacing w:after="240" w:line="240" w:lineRule="auto"/>
              <w:ind w:right="-74" w:firstLine="0"/>
              <w:rPr>
                <w:rFonts w:ascii="Tahoma" w:eastAsia="Times New Roman" w:hAnsi="Tahoma" w:cs="Tahoma"/>
                <w:color w:val="212529"/>
                <w:sz w:val="27"/>
                <w:szCs w:val="27"/>
              </w:rPr>
            </w:pPr>
            <w:r w:rsidRPr="00AE350C">
              <w:rPr>
                <w:rFonts w:ascii="TH SarabunPSK" w:eastAsia="Times New Roman" w:hAnsi="TH SarabunPSK" w:cs="TH SarabunPSK"/>
                <w:color w:val="212529"/>
                <w:sz w:val="30"/>
                <w:szCs w:val="30"/>
              </w:rPr>
              <w:t>MRR </w:t>
            </w:r>
            <w:r w:rsidRPr="00AE350C">
              <w:rPr>
                <w:rFonts w:ascii="TH SarabunPSK" w:eastAsia="Times New Roman" w:hAnsi="TH SarabunPSK" w:cs="TH SarabunPSK" w:hint="cs"/>
                <w:color w:val="212529"/>
                <w:sz w:val="30"/>
                <w:szCs w:val="30"/>
                <w:cs/>
              </w:rPr>
              <w:t>– 1.000</w:t>
            </w:r>
            <w:r w:rsidRPr="00AE350C">
              <w:rPr>
                <w:rFonts w:ascii="TH SarabunPSK" w:eastAsia="Times New Roman" w:hAnsi="TH SarabunPSK" w:cs="TH SarabunPSK" w:hint="cs"/>
                <w:color w:val="212529"/>
                <w:sz w:val="30"/>
                <w:szCs w:val="30"/>
              </w:rPr>
              <w:t> </w:t>
            </w:r>
            <w:r w:rsidRPr="00AE350C">
              <w:rPr>
                <w:rFonts w:ascii="TH SarabunPSK" w:eastAsia="Times New Roman" w:hAnsi="TH SarabunPSK" w:cs="TH SarabunPSK"/>
                <w:color w:val="212529"/>
                <w:sz w:val="30"/>
                <w:szCs w:val="30"/>
              </w:rPr>
              <w:t>= 5.195</w:t>
            </w:r>
          </w:p>
        </w:tc>
      </w:tr>
      <w:tr w:rsidR="00AE350C" w:rsidRPr="00AE350C" w:rsidTr="00AE350C">
        <w:trPr>
          <w:trHeight w:val="462"/>
        </w:trPr>
        <w:tc>
          <w:tcPr>
            <w:tcW w:w="9126" w:type="dxa"/>
            <w:gridSpan w:val="4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50C" w:rsidRPr="00AE350C" w:rsidRDefault="00AE350C" w:rsidP="00AE350C">
            <w:pPr>
              <w:spacing w:after="240" w:line="240" w:lineRule="auto"/>
              <w:ind w:right="-74" w:firstLine="0"/>
              <w:rPr>
                <w:rFonts w:ascii="Tahoma" w:eastAsia="Times New Roman" w:hAnsi="Tahoma" w:cs="Tahoma"/>
                <w:color w:val="212529"/>
                <w:sz w:val="27"/>
                <w:szCs w:val="27"/>
              </w:rPr>
            </w:pPr>
            <w:r w:rsidRPr="00AE350C">
              <w:rPr>
                <w:rFonts w:ascii="TH SarabunPSK" w:eastAsia="Times New Roman" w:hAnsi="TH SarabunPSK" w:cs="TH SarabunPSK"/>
                <w:color w:val="212529"/>
                <w:sz w:val="30"/>
                <w:szCs w:val="30"/>
              </w:rPr>
              <w:t>MRR </w:t>
            </w:r>
            <w:r w:rsidRPr="00AE350C">
              <w:rPr>
                <w:rFonts w:ascii="TH SarabunPSK" w:eastAsia="Times New Roman" w:hAnsi="TH SarabunPSK" w:cs="TH SarabunPSK" w:hint="cs"/>
                <w:color w:val="212529"/>
                <w:sz w:val="30"/>
                <w:szCs w:val="30"/>
                <w:cs/>
              </w:rPr>
              <w:t>เท่ากับ ร้อยละ 6</w:t>
            </w:r>
            <w:r w:rsidRPr="00AE350C">
              <w:rPr>
                <w:rFonts w:ascii="TH SarabunPSK" w:eastAsia="Times New Roman" w:hAnsi="TH SarabunPSK" w:cs="TH SarabunPSK"/>
                <w:color w:val="212529"/>
                <w:sz w:val="30"/>
                <w:szCs w:val="30"/>
              </w:rPr>
              <w:t>.195</w:t>
            </w:r>
            <w:r w:rsidRPr="00AE350C">
              <w:rPr>
                <w:rFonts w:ascii="TH SarabunPSK" w:eastAsia="Times New Roman" w:hAnsi="TH SarabunPSK" w:cs="TH SarabunPSK" w:hint="cs"/>
                <w:color w:val="212529"/>
                <w:sz w:val="30"/>
                <w:szCs w:val="30"/>
              </w:rPr>
              <w:t> </w:t>
            </w:r>
            <w:r w:rsidRPr="00AE350C">
              <w:rPr>
                <w:rFonts w:ascii="TH SarabunPSK" w:eastAsia="Times New Roman" w:hAnsi="TH SarabunPSK" w:cs="TH SarabunPSK" w:hint="cs"/>
                <w:color w:val="212529"/>
                <w:sz w:val="30"/>
                <w:szCs w:val="30"/>
                <w:cs/>
              </w:rPr>
              <w:t>ต่อปี (ตั้งแต่วันที่</w:t>
            </w:r>
            <w:r w:rsidRPr="00AE350C">
              <w:rPr>
                <w:rFonts w:ascii="TH SarabunPSK" w:eastAsia="Times New Roman" w:hAnsi="TH SarabunPSK" w:cs="TH SarabunPSK" w:hint="cs"/>
                <w:color w:val="212529"/>
                <w:sz w:val="30"/>
                <w:szCs w:val="30"/>
              </w:rPr>
              <w:t> </w:t>
            </w:r>
            <w:r w:rsidRPr="00AE350C">
              <w:rPr>
                <w:rFonts w:ascii="TH SarabunPSK" w:eastAsia="Times New Roman" w:hAnsi="TH SarabunPSK" w:cs="TH SarabunPSK"/>
                <w:color w:val="212529"/>
                <w:sz w:val="30"/>
                <w:szCs w:val="30"/>
              </w:rPr>
              <w:t>22</w:t>
            </w:r>
            <w:r w:rsidRPr="00AE350C">
              <w:rPr>
                <w:rFonts w:ascii="TH SarabunPSK" w:eastAsia="Times New Roman" w:hAnsi="TH SarabunPSK" w:cs="TH SarabunPSK" w:hint="cs"/>
                <w:color w:val="212529"/>
                <w:sz w:val="30"/>
                <w:szCs w:val="30"/>
              </w:rPr>
              <w:t> </w:t>
            </w:r>
            <w:r w:rsidRPr="00AE350C">
              <w:rPr>
                <w:rFonts w:ascii="TH SarabunPSK" w:eastAsia="Times New Roman" w:hAnsi="TH SarabunPSK" w:cs="TH SarabunPSK" w:hint="cs"/>
                <w:color w:val="212529"/>
                <w:sz w:val="30"/>
                <w:szCs w:val="30"/>
                <w:cs/>
              </w:rPr>
              <w:t>ธันวาคม 2568)</w:t>
            </w:r>
          </w:p>
        </w:tc>
      </w:tr>
    </w:tbl>
    <w:p w:rsidR="00AE350C" w:rsidRDefault="00AE350C" w:rsidP="00AE350C">
      <w:pPr>
        <w:spacing w:after="0" w:line="240" w:lineRule="auto"/>
        <w:ind w:right="0" w:firstLine="0"/>
        <w:jc w:val="left"/>
        <w:rPr>
          <w:rFonts w:ascii="Tahoma" w:eastAsia="Times New Roman" w:hAnsi="Tahoma" w:cs="Tahoma"/>
          <w:color w:val="212529"/>
          <w:sz w:val="27"/>
          <w:szCs w:val="27"/>
          <w:shd w:val="clear" w:color="auto" w:fill="FFFFFF"/>
        </w:rPr>
      </w:pPr>
    </w:p>
    <w:p w:rsidR="00AE350C" w:rsidRDefault="00AE350C" w:rsidP="00AE350C">
      <w:pPr>
        <w:spacing w:after="0" w:line="240" w:lineRule="auto"/>
        <w:ind w:right="0" w:firstLine="0"/>
        <w:jc w:val="left"/>
        <w:rPr>
          <w:rFonts w:ascii="Tahoma" w:eastAsia="Times New Roman" w:hAnsi="Tahoma" w:cs="Tahoma"/>
          <w:b/>
          <w:bCs/>
          <w:color w:val="212529"/>
          <w:sz w:val="27"/>
          <w:szCs w:val="27"/>
          <w:shd w:val="clear" w:color="auto" w:fill="FFFFFF"/>
        </w:rPr>
      </w:pPr>
      <w:r w:rsidRPr="00AE350C">
        <w:rPr>
          <w:rFonts w:ascii="Tahoma" w:eastAsia="Times New Roman" w:hAnsi="Tahoma" w:cs="Tahoma"/>
          <w:color w:val="212529"/>
          <w:sz w:val="27"/>
          <w:szCs w:val="27"/>
          <w:shd w:val="clear" w:color="auto" w:fill="FFFFFF"/>
          <w:cs/>
        </w:rPr>
        <w:t>ติดต่อขอสินเชื่อได้ที่ธนาคารออมสินทุกสาขา</w:t>
      </w:r>
      <w:r w:rsidRPr="00AE350C">
        <w:rPr>
          <w:rFonts w:ascii="TH SarabunPSK" w:eastAsia="Times New Roman" w:hAnsi="TH SarabunPSK" w:cs="TH SarabunPSK"/>
          <w:b/>
          <w:bCs/>
          <w:color w:val="212529"/>
          <w:sz w:val="30"/>
          <w:szCs w:val="30"/>
          <w:shd w:val="clear" w:color="auto" w:fill="FFFFFF"/>
          <w:cs/>
        </w:rPr>
        <w:br/>
      </w:r>
    </w:p>
    <w:p w:rsidR="00242F4E" w:rsidRPr="00AE350C" w:rsidRDefault="00AE350C" w:rsidP="00AE350C">
      <w:pPr>
        <w:spacing w:after="0" w:line="240" w:lineRule="auto"/>
        <w:ind w:right="0" w:firstLine="0"/>
        <w:jc w:val="left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AE350C">
        <w:rPr>
          <w:rFonts w:ascii="Tahoma" w:eastAsia="Times New Roman" w:hAnsi="Tahoma" w:cs="Tahoma"/>
          <w:b/>
          <w:bCs/>
          <w:color w:val="212529"/>
          <w:sz w:val="27"/>
          <w:szCs w:val="27"/>
          <w:shd w:val="clear" w:color="auto" w:fill="FFFFFF"/>
          <w:cs/>
        </w:rPr>
        <w:t>ระยะเวลารับสิทธิ์</w:t>
      </w:r>
      <w:r>
        <w:rPr>
          <w:rFonts w:ascii="Tahoma" w:hAnsi="Tahoma" w:cs="Tahoma"/>
          <w:color w:val="201F1E"/>
          <w:sz w:val="27"/>
          <w:szCs w:val="27"/>
          <w:shd w:val="clear" w:color="auto" w:fill="FFFFFF"/>
          <w:cs/>
        </w:rPr>
        <w:t>ตั้งแต่วันนี้</w:t>
      </w:r>
      <w:r>
        <w:rPr>
          <w:rFonts w:ascii="Tahoma" w:hAnsi="Tahoma" w:cs="Tahoma"/>
          <w:color w:val="201F1E"/>
          <w:sz w:val="27"/>
          <w:szCs w:val="27"/>
          <w:shd w:val="clear" w:color="auto" w:fill="FFFFFF"/>
        </w:rPr>
        <w:t> - 30 </w:t>
      </w:r>
      <w:r>
        <w:rPr>
          <w:rFonts w:ascii="Tahoma" w:hAnsi="Tahoma" w:cs="Tahoma"/>
          <w:color w:val="201F1E"/>
          <w:sz w:val="27"/>
          <w:szCs w:val="27"/>
          <w:shd w:val="clear" w:color="auto" w:fill="FFFFFF"/>
          <w:cs/>
        </w:rPr>
        <w:t>ธันวาคม</w:t>
      </w:r>
      <w:r>
        <w:rPr>
          <w:rFonts w:ascii="Tahoma" w:hAnsi="Tahoma" w:cs="Tahoma"/>
          <w:color w:val="201F1E"/>
          <w:sz w:val="27"/>
          <w:szCs w:val="27"/>
          <w:shd w:val="clear" w:color="auto" w:fill="FFFFFF"/>
        </w:rPr>
        <w:t> 2569</w:t>
      </w:r>
    </w:p>
    <w:sectPr w:rsidR="00242F4E" w:rsidRPr="00AE350C" w:rsidSect="00AE350C">
      <w:pgSz w:w="11909" w:h="16834" w:code="9"/>
      <w:pgMar w:top="1152" w:right="1195" w:bottom="22" w:left="1627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BOzoneX">
    <w:altName w:val="Cambria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8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350C"/>
    <w:rsid w:val="001A4750"/>
    <w:rsid w:val="00242F4E"/>
    <w:rsid w:val="00AE3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A94F52"/>
  <w15:chartTrackingRefBased/>
  <w15:docId w15:val="{8907B562-B37C-4822-B9EB-16FFCB310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H SarabunIT๙" w:eastAsiaTheme="minorHAnsi" w:hAnsi="TH SarabunIT๙" w:cs="TH SarabunIT๙"/>
        <w:color w:val="92D050"/>
        <w:sz w:val="32"/>
        <w:szCs w:val="32"/>
        <w:lang w:val="en-US" w:eastAsia="en-US" w:bidi="th-TH"/>
      </w:rPr>
    </w:rPrDefault>
    <w:pPrDefault>
      <w:pPr>
        <w:ind w:right="-1166" w:firstLine="634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9149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0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178</Words>
  <Characters>1019</Characters>
  <Application>Microsoft Office Word</Application>
  <DocSecurity>0</DocSecurity>
  <Lines>8</Lines>
  <Paragraphs>2</Paragraphs>
  <ScaleCrop>false</ScaleCrop>
  <Company/>
  <LinksUpToDate>false</LinksUpToDate>
  <CharactersWithSpaces>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sureerat eingsunthea</dc:creator>
  <cp:keywords/>
  <dc:description/>
  <cp:lastModifiedBy>sureerat eingsunthea</cp:lastModifiedBy>
  <cp:revision>1</cp:revision>
  <dcterms:created xsi:type="dcterms:W3CDTF">2026-03-20T04:14:00Z</dcterms:created>
  <dcterms:modified xsi:type="dcterms:W3CDTF">2026-03-20T04:19:00Z</dcterms:modified>
</cp:coreProperties>
</file>