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9450B16" w14:textId="77777777" w:rsidR="004A5FC3" w:rsidRPr="00B704C6" w:rsidRDefault="004A5FC3" w:rsidP="004A5FC3">
      <w:pPr>
        <w:pStyle w:val="NoSpacing"/>
        <w:jc w:val="center"/>
        <w:rPr>
          <w:rFonts w:ascii="TH SarabunPSK" w:hAnsi="TH SarabunPSK" w:cs="TH SarabunPSK"/>
          <w:b/>
          <w:bCs/>
          <w:sz w:val="40"/>
          <w:szCs w:val="40"/>
        </w:rPr>
      </w:pPr>
      <w:r w:rsidRPr="00B704C6">
        <w:rPr>
          <w:rFonts w:ascii="TH SarabunPSK" w:hAnsi="TH SarabunPSK" w:cs="TH SarabunPSK"/>
          <w:b/>
          <w:bCs/>
          <w:sz w:val="40"/>
          <w:szCs w:val="40"/>
          <w:cs/>
        </w:rPr>
        <w:t>องค์ความรู้ที่ 3</w:t>
      </w:r>
    </w:p>
    <w:p w14:paraId="48C71F5C" w14:textId="77777777" w:rsidR="004A5FC3" w:rsidRPr="00B704C6" w:rsidRDefault="004A5FC3" w:rsidP="004A5FC3">
      <w:pPr>
        <w:pStyle w:val="NoSpacing"/>
        <w:jc w:val="center"/>
        <w:rPr>
          <w:rFonts w:ascii="TH SarabunPSK" w:hAnsi="TH SarabunPSK" w:cs="TH SarabunPSK"/>
          <w:b/>
          <w:bCs/>
          <w:sz w:val="16"/>
          <w:szCs w:val="16"/>
        </w:rPr>
      </w:pPr>
    </w:p>
    <w:p w14:paraId="1A0AFA7F" w14:textId="42C87F03" w:rsidR="004A5FC3" w:rsidRPr="00B704C6" w:rsidRDefault="001F78B5" w:rsidP="003A08DB">
      <w:pPr>
        <w:pStyle w:val="NoSpacing"/>
        <w:jc w:val="center"/>
        <w:rPr>
          <w:rFonts w:ascii="TH SarabunPSK" w:eastAsia="Calibri" w:hAnsi="TH SarabunPSK" w:cs="TH SarabunPSK"/>
          <w:b/>
          <w:bCs/>
          <w:sz w:val="40"/>
          <w:szCs w:val="40"/>
        </w:rPr>
      </w:pPr>
      <w:r w:rsidRPr="00B704C6">
        <w:rPr>
          <w:rFonts w:ascii="TH SarabunPSK" w:eastAsia="Calibri" w:hAnsi="TH SarabunPSK" w:cs="TH SarabunPSK"/>
          <w:b/>
          <w:bCs/>
          <w:sz w:val="40"/>
          <w:szCs w:val="40"/>
          <w:cs/>
        </w:rPr>
        <w:t>กรณีศึกษาการจัดซื้อจัดจ้างภาครัฐด้านการเผยแพร่และประชาสัมพันธ์</w:t>
      </w:r>
    </w:p>
    <w:p w14:paraId="32388718" w14:textId="720C0756" w:rsidR="004A5FC3" w:rsidRPr="00B704C6" w:rsidRDefault="004A5FC3" w:rsidP="004A5FC3">
      <w:pPr>
        <w:pStyle w:val="NoSpacing"/>
        <w:jc w:val="thaiDistribute"/>
        <w:rPr>
          <w:rFonts w:ascii="TH SarabunPSK" w:hAnsi="TH SarabunPSK" w:cs="TH SarabunPSK"/>
          <w:sz w:val="32"/>
          <w:szCs w:val="32"/>
        </w:rPr>
      </w:pPr>
    </w:p>
    <w:p w14:paraId="1A093257" w14:textId="7CE52C89" w:rsidR="00175DFA" w:rsidRPr="00B704C6" w:rsidRDefault="00175DFA" w:rsidP="00175DFA">
      <w:pPr>
        <w:pStyle w:val="NoSpacing"/>
        <w:rPr>
          <w:rFonts w:ascii="TH SarabunPSK" w:hAnsi="TH SarabunPSK" w:cs="TH SarabunPSK"/>
          <w:b/>
          <w:bCs/>
          <w:sz w:val="36"/>
          <w:szCs w:val="36"/>
          <w:cs/>
        </w:rPr>
      </w:pPr>
      <w:r w:rsidRPr="00B704C6">
        <w:rPr>
          <w:rFonts w:ascii="TH SarabunPSK" w:hAnsi="TH SarabunPSK" w:cs="TH SarabunPSK"/>
          <w:b/>
          <w:bCs/>
          <w:sz w:val="36"/>
          <w:szCs w:val="36"/>
          <w:cs/>
        </w:rPr>
        <w:t>กรณีศึกษา</w:t>
      </w:r>
      <w:r w:rsidRPr="00B704C6">
        <w:rPr>
          <w:rFonts w:ascii="TH SarabunPSK" w:hAnsi="TH SarabunPSK" w:cs="TH SarabunPSK"/>
          <w:b/>
          <w:bCs/>
          <w:sz w:val="36"/>
          <w:szCs w:val="36"/>
          <w:cs/>
        </w:rPr>
        <w:t>โครงการโทรทัศน์เกษตร ปี</w:t>
      </w:r>
      <w:r w:rsidRPr="00B704C6">
        <w:rPr>
          <w:rFonts w:ascii="TH SarabunPSK" w:hAnsi="TH SarabunPSK" w:cs="TH SarabunPSK"/>
          <w:b/>
          <w:bCs/>
          <w:sz w:val="36"/>
          <w:szCs w:val="36"/>
          <w:cs/>
        </w:rPr>
        <w:t>งบประมาณ 2561</w:t>
      </w:r>
    </w:p>
    <w:p w14:paraId="7C836B76" w14:textId="3CE01777" w:rsidR="009C5520" w:rsidRPr="00B704C6" w:rsidRDefault="00D77D87" w:rsidP="009C5520">
      <w:pPr>
        <w:autoSpaceDE w:val="0"/>
        <w:autoSpaceDN w:val="0"/>
        <w:adjustRightInd w:val="0"/>
        <w:spacing w:before="120"/>
        <w:ind w:firstLine="72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t xml:space="preserve">1. </w:t>
      </w:r>
      <w:r w:rsidR="007724F7" w:rsidRPr="00B704C6">
        <w:rPr>
          <w:rFonts w:ascii="TH SarabunPSK" w:eastAsiaTheme="minorHAnsi" w:hAnsi="TH SarabunPSK" w:cs="TH SarabunPSK"/>
          <w:cs/>
        </w:rPr>
        <w:t>สำนักงานปลัดกระทรวงเกษตรและสหกรณ์ ได้ดำเนิน</w:t>
      </w:r>
      <w:r w:rsidR="0037603D" w:rsidRPr="00B704C6">
        <w:rPr>
          <w:rFonts w:ascii="TH SarabunPSK" w:eastAsiaTheme="minorHAnsi" w:hAnsi="TH SarabunPSK" w:cs="TH SarabunPSK"/>
          <w:cs/>
        </w:rPr>
        <w:t>การประกวดราคาจ้างโครงการโทรทัศน์เกษตร ปีงบประมาณ 2561 ภายในวงเงินงบประมาณและราคากลาง (ราคาอ้างอิง) เป็นเงิน 25</w:t>
      </w:r>
      <w:r w:rsidR="0037603D" w:rsidRPr="00B704C6">
        <w:rPr>
          <w:rFonts w:ascii="TH SarabunPSK" w:eastAsiaTheme="minorHAnsi" w:hAnsi="TH SarabunPSK" w:cs="TH SarabunPSK"/>
        </w:rPr>
        <w:t>,</w:t>
      </w:r>
      <w:r w:rsidR="0037603D" w:rsidRPr="00B704C6">
        <w:rPr>
          <w:rFonts w:ascii="TH SarabunPSK" w:eastAsiaTheme="minorHAnsi" w:hAnsi="TH SarabunPSK" w:cs="TH SarabunPSK"/>
          <w:cs/>
        </w:rPr>
        <w:t>000</w:t>
      </w:r>
      <w:r w:rsidR="0037603D" w:rsidRPr="00B704C6">
        <w:rPr>
          <w:rFonts w:ascii="TH SarabunPSK" w:eastAsiaTheme="minorHAnsi" w:hAnsi="TH SarabunPSK" w:cs="TH SarabunPSK"/>
        </w:rPr>
        <w:t>,</w:t>
      </w:r>
      <w:r w:rsidR="0037603D" w:rsidRPr="00B704C6">
        <w:rPr>
          <w:rFonts w:ascii="TH SarabunPSK" w:eastAsiaTheme="minorHAnsi" w:hAnsi="TH SarabunPSK" w:cs="TH SarabunPSK"/>
          <w:cs/>
        </w:rPr>
        <w:t xml:space="preserve">000 บาท </w:t>
      </w:r>
      <w:r w:rsidR="006A052D" w:rsidRPr="00B704C6">
        <w:rPr>
          <w:rFonts w:ascii="TH SarabunPSK" w:eastAsiaTheme="minorHAnsi" w:hAnsi="TH SarabunPSK" w:cs="TH SarabunPSK"/>
          <w:cs/>
        </w:rPr>
        <w:t xml:space="preserve">(ยี่สิบห้าล้านบาทถ้วน) ซึ่งมีผู้เสนอราคาจำนวน 6 ราย ประกอบไปด้วย </w:t>
      </w:r>
      <w:r w:rsidR="009C5520" w:rsidRPr="00B704C6">
        <w:rPr>
          <w:rFonts w:ascii="TH SarabunPSK" w:eastAsiaTheme="minorHAnsi" w:hAnsi="TH SarabunPSK" w:cs="TH SarabunPSK"/>
          <w:cs/>
        </w:rPr>
        <w:t xml:space="preserve">   </w:t>
      </w:r>
    </w:p>
    <w:p w14:paraId="7000EFF4" w14:textId="1623F53A" w:rsidR="009C5520" w:rsidRPr="00B704C6" w:rsidRDefault="006A052D" w:rsidP="009C5520">
      <w:pPr>
        <w:autoSpaceDE w:val="0"/>
        <w:autoSpaceDN w:val="0"/>
        <w:adjustRightInd w:val="0"/>
        <w:ind w:firstLine="108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t>1. บมจ.</w:t>
      </w:r>
      <w:proofErr w:type="spellStart"/>
      <w:r w:rsidRPr="00B704C6">
        <w:rPr>
          <w:rFonts w:ascii="TH SarabunPSK" w:eastAsiaTheme="minorHAnsi" w:hAnsi="TH SarabunPSK" w:cs="TH SarabunPSK"/>
          <w:cs/>
        </w:rPr>
        <w:t>เมค</w:t>
      </w:r>
      <w:proofErr w:type="spellEnd"/>
      <w:r w:rsidRPr="00B704C6">
        <w:rPr>
          <w:rFonts w:ascii="TH SarabunPSK" w:eastAsiaTheme="minorHAnsi" w:hAnsi="TH SarabunPSK" w:cs="TH SarabunPSK"/>
          <w:cs/>
        </w:rPr>
        <w:t xml:space="preserve"> </w:t>
      </w:r>
      <w:proofErr w:type="spellStart"/>
      <w:r w:rsidRPr="00B704C6">
        <w:rPr>
          <w:rFonts w:ascii="TH SarabunPSK" w:eastAsiaTheme="minorHAnsi" w:hAnsi="TH SarabunPSK" w:cs="TH SarabunPSK"/>
          <w:cs/>
        </w:rPr>
        <w:t>อิท</w:t>
      </w:r>
      <w:proofErr w:type="spellEnd"/>
      <w:r w:rsidRPr="00B704C6">
        <w:rPr>
          <w:rFonts w:ascii="TH SarabunPSK" w:eastAsiaTheme="minorHAnsi" w:hAnsi="TH SarabunPSK" w:cs="TH SarabunPSK"/>
          <w:cs/>
        </w:rPr>
        <w:t xml:space="preserve"> </w:t>
      </w:r>
      <w:proofErr w:type="spellStart"/>
      <w:r w:rsidRPr="00B704C6">
        <w:rPr>
          <w:rFonts w:ascii="TH SarabunPSK" w:eastAsiaTheme="minorHAnsi" w:hAnsi="TH SarabunPSK" w:cs="TH SarabunPSK"/>
          <w:cs/>
        </w:rPr>
        <w:t>ดิฟเฟ</w:t>
      </w:r>
      <w:proofErr w:type="spellEnd"/>
      <w:r w:rsidRPr="00B704C6">
        <w:rPr>
          <w:rFonts w:ascii="TH SarabunPSK" w:eastAsiaTheme="minorHAnsi" w:hAnsi="TH SarabunPSK" w:cs="TH SarabunPSK"/>
          <w:cs/>
        </w:rPr>
        <w:t>อร์</w:t>
      </w:r>
      <w:proofErr w:type="spellStart"/>
      <w:r w:rsidRPr="00B704C6">
        <w:rPr>
          <w:rFonts w:ascii="TH SarabunPSK" w:eastAsiaTheme="minorHAnsi" w:hAnsi="TH SarabunPSK" w:cs="TH SarabunPSK"/>
          <w:cs/>
        </w:rPr>
        <w:t>เร้</w:t>
      </w:r>
      <w:proofErr w:type="spellEnd"/>
      <w:r w:rsidRPr="00B704C6">
        <w:rPr>
          <w:rFonts w:ascii="TH SarabunPSK" w:eastAsiaTheme="minorHAnsi" w:hAnsi="TH SarabunPSK" w:cs="TH SarabunPSK"/>
          <w:cs/>
        </w:rPr>
        <w:t>นท์</w:t>
      </w:r>
      <w:r w:rsidR="00541FC6" w:rsidRPr="00B704C6">
        <w:rPr>
          <w:rFonts w:ascii="TH SarabunPSK" w:eastAsiaTheme="minorHAnsi" w:hAnsi="TH SarabunPSK" w:cs="TH SarabunPSK"/>
          <w:cs/>
        </w:rPr>
        <w:t xml:space="preserve"> </w:t>
      </w:r>
    </w:p>
    <w:p w14:paraId="4A77FEBC" w14:textId="77777777" w:rsidR="009C5520" w:rsidRPr="00B704C6" w:rsidRDefault="006A052D" w:rsidP="009C5520">
      <w:pPr>
        <w:autoSpaceDE w:val="0"/>
        <w:autoSpaceDN w:val="0"/>
        <w:adjustRightInd w:val="0"/>
        <w:ind w:firstLine="108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t xml:space="preserve">2. </w:t>
      </w:r>
      <w:proofErr w:type="spellStart"/>
      <w:r w:rsidR="00541FC6" w:rsidRPr="00B704C6">
        <w:rPr>
          <w:rFonts w:ascii="TH SarabunPSK" w:eastAsiaTheme="minorHAnsi" w:hAnsi="TH SarabunPSK" w:cs="TH SarabunPSK"/>
          <w:cs/>
        </w:rPr>
        <w:t>บจ</w:t>
      </w:r>
      <w:proofErr w:type="spellEnd"/>
      <w:r w:rsidR="00F020D1" w:rsidRPr="00B704C6">
        <w:rPr>
          <w:rFonts w:ascii="TH SarabunPSK" w:eastAsiaTheme="minorHAnsi" w:hAnsi="TH SarabunPSK" w:cs="TH SarabunPSK"/>
          <w:cs/>
        </w:rPr>
        <w:t>ม</w:t>
      </w:r>
      <w:r w:rsidR="00541FC6" w:rsidRPr="00B704C6">
        <w:rPr>
          <w:rFonts w:ascii="TH SarabunPSK" w:eastAsiaTheme="minorHAnsi" w:hAnsi="TH SarabunPSK" w:cs="TH SarabunPSK"/>
          <w:cs/>
        </w:rPr>
        <w:t xml:space="preserve">.อสมท. </w:t>
      </w:r>
      <w:r w:rsidRPr="00B704C6">
        <w:rPr>
          <w:rFonts w:ascii="TH SarabunPSK" w:eastAsiaTheme="minorHAnsi" w:hAnsi="TH SarabunPSK" w:cs="TH SarabunPSK"/>
          <w:cs/>
        </w:rPr>
        <w:t xml:space="preserve"> </w:t>
      </w:r>
    </w:p>
    <w:p w14:paraId="20A52BDF" w14:textId="77777777" w:rsidR="009C5520" w:rsidRPr="00B704C6" w:rsidRDefault="00541FC6" w:rsidP="009C5520">
      <w:pPr>
        <w:autoSpaceDE w:val="0"/>
        <w:autoSpaceDN w:val="0"/>
        <w:adjustRightInd w:val="0"/>
        <w:ind w:firstLine="108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t xml:space="preserve">3. </w:t>
      </w:r>
      <w:proofErr w:type="spellStart"/>
      <w:r w:rsidRPr="00B704C6">
        <w:rPr>
          <w:rFonts w:ascii="TH SarabunPSK" w:eastAsiaTheme="minorHAnsi" w:hAnsi="TH SarabunPSK" w:cs="TH SarabunPSK"/>
          <w:cs/>
        </w:rPr>
        <w:t>บจ</w:t>
      </w:r>
      <w:proofErr w:type="spellEnd"/>
      <w:r w:rsidRPr="00B704C6">
        <w:rPr>
          <w:rFonts w:ascii="TH SarabunPSK" w:eastAsiaTheme="minorHAnsi" w:hAnsi="TH SarabunPSK" w:cs="TH SarabunPSK"/>
          <w:cs/>
        </w:rPr>
        <w:t>ก.</w:t>
      </w:r>
      <w:proofErr w:type="spellStart"/>
      <w:r w:rsidRPr="00B704C6">
        <w:rPr>
          <w:rFonts w:ascii="TH SarabunPSK" w:eastAsiaTheme="minorHAnsi" w:hAnsi="TH SarabunPSK" w:cs="TH SarabunPSK"/>
          <w:cs/>
        </w:rPr>
        <w:t>ไบร์</w:t>
      </w:r>
      <w:proofErr w:type="spellEnd"/>
      <w:r w:rsidRPr="00B704C6">
        <w:rPr>
          <w:rFonts w:ascii="TH SarabunPSK" w:eastAsiaTheme="minorHAnsi" w:hAnsi="TH SarabunPSK" w:cs="TH SarabunPSK"/>
          <w:cs/>
        </w:rPr>
        <w:t xml:space="preserve">ททีวี  </w:t>
      </w:r>
    </w:p>
    <w:p w14:paraId="7DFE10D5" w14:textId="77777777" w:rsidR="009C5520" w:rsidRPr="00B704C6" w:rsidRDefault="00541FC6" w:rsidP="009C5520">
      <w:pPr>
        <w:autoSpaceDE w:val="0"/>
        <w:autoSpaceDN w:val="0"/>
        <w:adjustRightInd w:val="0"/>
        <w:ind w:firstLine="108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t xml:space="preserve">4. </w:t>
      </w:r>
      <w:proofErr w:type="spellStart"/>
      <w:r w:rsidRPr="00B704C6">
        <w:rPr>
          <w:rFonts w:ascii="TH SarabunPSK" w:eastAsiaTheme="minorHAnsi" w:hAnsi="TH SarabunPSK" w:cs="TH SarabunPSK"/>
          <w:cs/>
        </w:rPr>
        <w:t>บจ</w:t>
      </w:r>
      <w:proofErr w:type="spellEnd"/>
      <w:r w:rsidRPr="00B704C6">
        <w:rPr>
          <w:rFonts w:ascii="TH SarabunPSK" w:eastAsiaTheme="minorHAnsi" w:hAnsi="TH SarabunPSK" w:cs="TH SarabunPSK"/>
          <w:cs/>
        </w:rPr>
        <w:t>ก.ดี ดับ</w:t>
      </w:r>
      <w:proofErr w:type="spellStart"/>
      <w:r w:rsidRPr="00B704C6">
        <w:rPr>
          <w:rFonts w:ascii="TH SarabunPSK" w:eastAsiaTheme="minorHAnsi" w:hAnsi="TH SarabunPSK" w:cs="TH SarabunPSK"/>
          <w:cs/>
        </w:rPr>
        <w:t>เบิ้ล</w:t>
      </w:r>
      <w:proofErr w:type="spellEnd"/>
      <w:r w:rsidRPr="00B704C6">
        <w:rPr>
          <w:rFonts w:ascii="TH SarabunPSK" w:eastAsiaTheme="minorHAnsi" w:hAnsi="TH SarabunPSK" w:cs="TH SarabunPSK"/>
          <w:cs/>
        </w:rPr>
        <w:t xml:space="preserve">ดี </w:t>
      </w:r>
    </w:p>
    <w:p w14:paraId="13F19142" w14:textId="73E91593" w:rsidR="009C5520" w:rsidRPr="00B704C6" w:rsidRDefault="00541FC6" w:rsidP="009C5520">
      <w:pPr>
        <w:autoSpaceDE w:val="0"/>
        <w:autoSpaceDN w:val="0"/>
        <w:adjustRightInd w:val="0"/>
        <w:ind w:firstLine="108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t xml:space="preserve">5. </w:t>
      </w:r>
      <w:proofErr w:type="spellStart"/>
      <w:r w:rsidRPr="00B704C6">
        <w:rPr>
          <w:rFonts w:ascii="TH SarabunPSK" w:eastAsiaTheme="minorHAnsi" w:hAnsi="TH SarabunPSK" w:cs="TH SarabunPSK"/>
          <w:cs/>
        </w:rPr>
        <w:t>บจ</w:t>
      </w:r>
      <w:proofErr w:type="spellEnd"/>
      <w:r w:rsidRPr="00B704C6">
        <w:rPr>
          <w:rFonts w:ascii="TH SarabunPSK" w:eastAsiaTheme="minorHAnsi" w:hAnsi="TH SarabunPSK" w:cs="TH SarabunPSK"/>
          <w:cs/>
        </w:rPr>
        <w:t>ก.ครีเอท อิน</w:t>
      </w:r>
      <w:proofErr w:type="spellStart"/>
      <w:r w:rsidRPr="00B704C6">
        <w:rPr>
          <w:rFonts w:ascii="TH SarabunPSK" w:eastAsiaTheme="minorHAnsi" w:hAnsi="TH SarabunPSK" w:cs="TH SarabunPSK"/>
          <w:cs/>
        </w:rPr>
        <w:t>เทล</w:t>
      </w:r>
      <w:proofErr w:type="spellEnd"/>
      <w:r w:rsidRPr="00B704C6">
        <w:rPr>
          <w:rFonts w:ascii="TH SarabunPSK" w:eastAsiaTheme="minorHAnsi" w:hAnsi="TH SarabunPSK" w:cs="TH SarabunPSK"/>
          <w:cs/>
        </w:rPr>
        <w:t>ลิเจ้น</w:t>
      </w:r>
      <w:proofErr w:type="spellStart"/>
      <w:r w:rsidRPr="00B704C6">
        <w:rPr>
          <w:rFonts w:ascii="TH SarabunPSK" w:eastAsiaTheme="minorHAnsi" w:hAnsi="TH SarabunPSK" w:cs="TH SarabunPSK"/>
          <w:cs/>
        </w:rPr>
        <w:t>ซ์</w:t>
      </w:r>
      <w:proofErr w:type="spellEnd"/>
    </w:p>
    <w:p w14:paraId="6B5F1277" w14:textId="16D8BDAF" w:rsidR="00D77D87" w:rsidRPr="00B704C6" w:rsidRDefault="00541FC6" w:rsidP="009C5520">
      <w:pPr>
        <w:autoSpaceDE w:val="0"/>
        <w:autoSpaceDN w:val="0"/>
        <w:adjustRightInd w:val="0"/>
        <w:ind w:firstLine="108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t xml:space="preserve">6. </w:t>
      </w:r>
      <w:proofErr w:type="spellStart"/>
      <w:r w:rsidR="00F020D1" w:rsidRPr="00B704C6">
        <w:rPr>
          <w:rFonts w:ascii="TH SarabunPSK" w:eastAsiaTheme="minorHAnsi" w:hAnsi="TH SarabunPSK" w:cs="TH SarabunPSK"/>
          <w:cs/>
        </w:rPr>
        <w:t>บจ</w:t>
      </w:r>
      <w:proofErr w:type="spellEnd"/>
      <w:r w:rsidR="00F020D1" w:rsidRPr="00B704C6">
        <w:rPr>
          <w:rFonts w:ascii="TH SarabunPSK" w:eastAsiaTheme="minorHAnsi" w:hAnsi="TH SarabunPSK" w:cs="TH SarabunPSK"/>
          <w:cs/>
        </w:rPr>
        <w:t xml:space="preserve">ก.ยูไอซี </w:t>
      </w:r>
    </w:p>
    <w:p w14:paraId="461EC16C" w14:textId="1ACE1398" w:rsidR="00DB3790" w:rsidRPr="00B704C6" w:rsidRDefault="00D77D87" w:rsidP="009C5520">
      <w:pPr>
        <w:autoSpaceDE w:val="0"/>
        <w:autoSpaceDN w:val="0"/>
        <w:adjustRightInd w:val="0"/>
        <w:spacing w:before="120"/>
        <w:ind w:firstLine="72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t xml:space="preserve">2. </w:t>
      </w:r>
      <w:r w:rsidR="00F9404E" w:rsidRPr="00B704C6">
        <w:rPr>
          <w:rFonts w:ascii="TH SarabunPSK" w:eastAsiaTheme="minorHAnsi" w:hAnsi="TH SarabunPSK" w:cs="TH SarabunPSK"/>
          <w:cs/>
        </w:rPr>
        <w:t>คณะกรรมการพิจารณาผลการประกวดราคาอิเล็กทรอนิกส์</w:t>
      </w:r>
      <w:r w:rsidR="00F9404E" w:rsidRPr="00B704C6">
        <w:rPr>
          <w:rFonts w:ascii="TH SarabunPSK" w:eastAsiaTheme="minorHAnsi" w:hAnsi="TH SarabunPSK" w:cs="TH SarabunPSK"/>
          <w:cs/>
        </w:rPr>
        <w:t xml:space="preserve"> </w:t>
      </w:r>
      <w:r w:rsidR="00F9404E" w:rsidRPr="00B704C6">
        <w:rPr>
          <w:rFonts w:ascii="TH SarabunPSK" w:eastAsiaTheme="minorHAnsi" w:hAnsi="TH SarabunPSK" w:cs="TH SarabunPSK"/>
          <w:cs/>
        </w:rPr>
        <w:t>ได้ประกาศรายชื่อผู้ชนะ</w:t>
      </w:r>
      <w:r w:rsidR="000111F3">
        <w:rPr>
          <w:rFonts w:ascii="TH SarabunPSK" w:eastAsiaTheme="minorHAnsi" w:hAnsi="TH SarabunPSK" w:cs="TH SarabunPSK" w:hint="cs"/>
          <w:cs/>
        </w:rPr>
        <w:t xml:space="preserve">    </w:t>
      </w:r>
      <w:r w:rsidR="00F9404E" w:rsidRPr="00B704C6">
        <w:rPr>
          <w:rFonts w:ascii="TH SarabunPSK" w:eastAsiaTheme="minorHAnsi" w:hAnsi="TH SarabunPSK" w:cs="TH SarabunPSK"/>
          <w:cs/>
        </w:rPr>
        <w:t>การเสนอราคา ฯ เมื่อวันที่ 29 พฤศจิกายน 2560</w:t>
      </w:r>
      <w:r w:rsidR="00F9404E" w:rsidRPr="00B704C6">
        <w:rPr>
          <w:rFonts w:ascii="TH SarabunPSK" w:eastAsiaTheme="minorHAnsi" w:hAnsi="TH SarabunPSK" w:cs="TH SarabunPSK"/>
          <w:cs/>
        </w:rPr>
        <w:t xml:space="preserve"> โดย </w:t>
      </w:r>
      <w:r w:rsidR="0076632D" w:rsidRPr="00B704C6">
        <w:rPr>
          <w:rFonts w:ascii="TH SarabunPSK" w:eastAsiaTheme="minorHAnsi" w:hAnsi="TH SarabunPSK" w:cs="TH SarabunPSK"/>
          <w:cs/>
        </w:rPr>
        <w:t xml:space="preserve">บริษัท </w:t>
      </w:r>
      <w:proofErr w:type="spellStart"/>
      <w:r w:rsidR="0076632D" w:rsidRPr="00B704C6">
        <w:rPr>
          <w:rFonts w:ascii="TH SarabunPSK" w:eastAsiaTheme="minorHAnsi" w:hAnsi="TH SarabunPSK" w:cs="TH SarabunPSK"/>
          <w:cs/>
        </w:rPr>
        <w:t>อส</w:t>
      </w:r>
      <w:proofErr w:type="spellEnd"/>
      <w:r w:rsidR="0076632D" w:rsidRPr="00B704C6">
        <w:rPr>
          <w:rFonts w:ascii="TH SarabunPSK" w:eastAsiaTheme="minorHAnsi" w:hAnsi="TH SarabunPSK" w:cs="TH SarabunPSK"/>
          <w:cs/>
        </w:rPr>
        <w:t xml:space="preserve">มท.จำกัด (มหาชน) เป็นผู้ชนะการเสนอราคา </w:t>
      </w:r>
      <w:r w:rsidR="00CC2CFF" w:rsidRPr="00B704C6">
        <w:rPr>
          <w:rFonts w:ascii="TH SarabunPSK" w:eastAsiaTheme="minorHAnsi" w:hAnsi="TH SarabunPSK" w:cs="TH SarabunPSK"/>
          <w:cs/>
        </w:rPr>
        <w:t>โดยเสนอราคารวมทั้งสิ้น 25</w:t>
      </w:r>
      <w:r w:rsidR="00CC2CFF" w:rsidRPr="00B704C6">
        <w:rPr>
          <w:rFonts w:ascii="TH SarabunPSK" w:eastAsiaTheme="minorHAnsi" w:hAnsi="TH SarabunPSK" w:cs="TH SarabunPSK"/>
        </w:rPr>
        <w:t>,</w:t>
      </w:r>
      <w:r w:rsidR="00CC2CFF" w:rsidRPr="00B704C6">
        <w:rPr>
          <w:rFonts w:ascii="TH SarabunPSK" w:eastAsiaTheme="minorHAnsi" w:hAnsi="TH SarabunPSK" w:cs="TH SarabunPSK"/>
          <w:cs/>
        </w:rPr>
        <w:t>000</w:t>
      </w:r>
      <w:r w:rsidR="00CC2CFF" w:rsidRPr="00B704C6">
        <w:rPr>
          <w:rFonts w:ascii="TH SarabunPSK" w:eastAsiaTheme="minorHAnsi" w:hAnsi="TH SarabunPSK" w:cs="TH SarabunPSK"/>
        </w:rPr>
        <w:t>,</w:t>
      </w:r>
      <w:r w:rsidR="00CC2CFF" w:rsidRPr="00B704C6">
        <w:rPr>
          <w:rFonts w:ascii="TH SarabunPSK" w:eastAsiaTheme="minorHAnsi" w:hAnsi="TH SarabunPSK" w:cs="TH SarabunPSK"/>
          <w:cs/>
        </w:rPr>
        <w:t>000 บาท</w:t>
      </w:r>
      <w:r w:rsidR="005E0BC9" w:rsidRPr="00B704C6">
        <w:rPr>
          <w:rFonts w:ascii="TH SarabunPSK" w:eastAsiaTheme="minorHAnsi" w:hAnsi="TH SarabunPSK" w:cs="TH SarabunPSK"/>
          <w:cs/>
        </w:rPr>
        <w:t xml:space="preserve"> </w:t>
      </w:r>
    </w:p>
    <w:p w14:paraId="6B9E0BCE" w14:textId="4D0262B7" w:rsidR="005E0BC9" w:rsidRPr="00B704C6" w:rsidRDefault="00F9404E" w:rsidP="00AC3E1B">
      <w:pPr>
        <w:autoSpaceDE w:val="0"/>
        <w:autoSpaceDN w:val="0"/>
        <w:adjustRightInd w:val="0"/>
        <w:spacing w:before="120" w:after="120"/>
        <w:ind w:firstLine="720"/>
        <w:jc w:val="thaiDistribute"/>
        <w:rPr>
          <w:rFonts w:ascii="TH SarabunPSK" w:eastAsiaTheme="minorHAnsi" w:hAnsi="TH SarabunPSK" w:cs="TH SarabunPSK"/>
        </w:rPr>
      </w:pPr>
      <w:proofErr w:type="spellStart"/>
      <w:r w:rsidRPr="00B704C6">
        <w:rPr>
          <w:rFonts w:ascii="TH SarabunPSK" w:eastAsiaTheme="minorHAnsi" w:hAnsi="TH SarabunPSK" w:cs="TH SarabunPSK"/>
          <w:cs/>
        </w:rPr>
        <w:t xml:space="preserve">3. </w:t>
      </w:r>
      <w:proofErr w:type="spellEnd"/>
      <w:r w:rsidR="00E14B68" w:rsidRPr="00B704C6">
        <w:rPr>
          <w:rFonts w:ascii="TH SarabunPSK" w:eastAsiaTheme="minorHAnsi" w:hAnsi="TH SarabunPSK" w:cs="TH SarabunPSK"/>
          <w:cs/>
        </w:rPr>
        <w:t xml:space="preserve">บริษัท </w:t>
      </w:r>
      <w:proofErr w:type="spellStart"/>
      <w:r w:rsidR="00E14B68" w:rsidRPr="00B704C6">
        <w:rPr>
          <w:rFonts w:ascii="TH SarabunPSK" w:eastAsiaTheme="minorHAnsi" w:hAnsi="TH SarabunPSK" w:cs="TH SarabunPSK"/>
          <w:cs/>
        </w:rPr>
        <w:t>เมค</w:t>
      </w:r>
      <w:proofErr w:type="spellEnd"/>
      <w:r w:rsidR="00E14B68" w:rsidRPr="00B704C6">
        <w:rPr>
          <w:rFonts w:ascii="TH SarabunPSK" w:eastAsiaTheme="minorHAnsi" w:hAnsi="TH SarabunPSK" w:cs="TH SarabunPSK"/>
          <w:cs/>
        </w:rPr>
        <w:t xml:space="preserve"> </w:t>
      </w:r>
      <w:proofErr w:type="spellStart"/>
      <w:r w:rsidR="00E14B68" w:rsidRPr="00B704C6">
        <w:rPr>
          <w:rFonts w:ascii="TH SarabunPSK" w:eastAsiaTheme="minorHAnsi" w:hAnsi="TH SarabunPSK" w:cs="TH SarabunPSK"/>
          <w:cs/>
        </w:rPr>
        <w:t>อิท</w:t>
      </w:r>
      <w:proofErr w:type="spellEnd"/>
      <w:r w:rsidR="00E14B68" w:rsidRPr="00B704C6">
        <w:rPr>
          <w:rFonts w:ascii="TH SarabunPSK" w:eastAsiaTheme="minorHAnsi" w:hAnsi="TH SarabunPSK" w:cs="TH SarabunPSK"/>
          <w:cs/>
        </w:rPr>
        <w:t xml:space="preserve"> </w:t>
      </w:r>
      <w:proofErr w:type="spellStart"/>
      <w:r w:rsidR="00E14B68" w:rsidRPr="00B704C6">
        <w:rPr>
          <w:rFonts w:ascii="TH SarabunPSK" w:eastAsiaTheme="minorHAnsi" w:hAnsi="TH SarabunPSK" w:cs="TH SarabunPSK"/>
          <w:cs/>
        </w:rPr>
        <w:t>ดิฟเฟ</w:t>
      </w:r>
      <w:proofErr w:type="spellEnd"/>
      <w:r w:rsidR="00E14B68" w:rsidRPr="00B704C6">
        <w:rPr>
          <w:rFonts w:ascii="TH SarabunPSK" w:eastAsiaTheme="minorHAnsi" w:hAnsi="TH SarabunPSK" w:cs="TH SarabunPSK"/>
          <w:cs/>
        </w:rPr>
        <w:t>อร์</w:t>
      </w:r>
      <w:proofErr w:type="spellStart"/>
      <w:r w:rsidR="00E14B68" w:rsidRPr="00B704C6">
        <w:rPr>
          <w:rFonts w:ascii="TH SarabunPSK" w:eastAsiaTheme="minorHAnsi" w:hAnsi="TH SarabunPSK" w:cs="TH SarabunPSK"/>
          <w:cs/>
        </w:rPr>
        <w:t>เร้</w:t>
      </w:r>
      <w:proofErr w:type="spellEnd"/>
      <w:r w:rsidR="00E14B68" w:rsidRPr="00B704C6">
        <w:rPr>
          <w:rFonts w:ascii="TH SarabunPSK" w:eastAsiaTheme="minorHAnsi" w:hAnsi="TH SarabunPSK" w:cs="TH SarabunPSK"/>
          <w:cs/>
        </w:rPr>
        <w:t>นท์</w:t>
      </w:r>
      <w:r w:rsidR="00E14B68" w:rsidRPr="00B704C6">
        <w:rPr>
          <w:rFonts w:ascii="TH SarabunPSK" w:eastAsiaTheme="minorHAnsi" w:hAnsi="TH SarabunPSK" w:cs="TH SarabunPSK"/>
          <w:cs/>
        </w:rPr>
        <w:t xml:space="preserve"> </w:t>
      </w:r>
      <w:r w:rsidR="00D02CB1" w:rsidRPr="00B704C6">
        <w:rPr>
          <w:rFonts w:ascii="TH SarabunPSK" w:eastAsiaTheme="minorHAnsi" w:hAnsi="TH SarabunPSK" w:cs="TH SarabunPSK"/>
          <w:cs/>
        </w:rPr>
        <w:t xml:space="preserve">จำกัด </w:t>
      </w:r>
      <w:r w:rsidR="00E14B68" w:rsidRPr="00B704C6">
        <w:rPr>
          <w:rFonts w:ascii="TH SarabunPSK" w:eastAsiaTheme="minorHAnsi" w:hAnsi="TH SarabunPSK" w:cs="TH SarabunPSK"/>
          <w:cs/>
        </w:rPr>
        <w:t>ซึ่งเป็น</w:t>
      </w:r>
      <w:r w:rsidR="00037443" w:rsidRPr="00B704C6">
        <w:rPr>
          <w:rFonts w:ascii="TH SarabunPSK" w:eastAsiaTheme="minorHAnsi" w:hAnsi="TH SarabunPSK" w:cs="TH SarabunPSK"/>
          <w:cs/>
        </w:rPr>
        <w:t xml:space="preserve">ผู้เสนอราคา ได้มีหนังสือเลขที่ </w:t>
      </w:r>
      <w:r w:rsidR="00037443" w:rsidRPr="00B704C6">
        <w:rPr>
          <w:rFonts w:ascii="TH SarabunPSK" w:eastAsiaTheme="minorHAnsi" w:hAnsi="TH SarabunPSK" w:cs="TH SarabunPSK"/>
        </w:rPr>
        <w:t xml:space="preserve">MID </w:t>
      </w:r>
      <w:r w:rsidR="00037443" w:rsidRPr="00B704C6">
        <w:rPr>
          <w:rFonts w:ascii="TH SarabunPSK" w:eastAsiaTheme="minorHAnsi" w:hAnsi="TH SarabunPSK" w:cs="TH SarabunPSK"/>
          <w:cs/>
        </w:rPr>
        <w:t xml:space="preserve">003/2560 ลงวันที่ 1 ธันวาคม 2560 ขอร้องเรียนและคัดค้านการประกวดราคาจ้างโครงการโทรทัศน์เกษตร ปีงบประมาณ 2561 </w:t>
      </w:r>
      <w:r w:rsidR="001A2E16" w:rsidRPr="00B704C6">
        <w:rPr>
          <w:rFonts w:ascii="TH SarabunPSK" w:eastAsiaTheme="minorHAnsi" w:hAnsi="TH SarabunPSK" w:cs="TH SarabunPSK"/>
          <w:cs/>
        </w:rPr>
        <w:t>ด้วยวิธีประกวดราคาอิเล็กทรอนิกส์ (</w:t>
      </w:r>
      <w:r w:rsidR="001A2E16" w:rsidRPr="00B704C6">
        <w:rPr>
          <w:rFonts w:ascii="TH SarabunPSK" w:eastAsiaTheme="minorHAnsi" w:hAnsi="TH SarabunPSK" w:cs="TH SarabunPSK"/>
        </w:rPr>
        <w:t>e-bidding)</w:t>
      </w:r>
      <w:r w:rsidR="001A2E16" w:rsidRPr="00B704C6">
        <w:rPr>
          <w:rFonts w:ascii="TH SarabunPSK" w:eastAsiaTheme="minorHAnsi" w:hAnsi="TH SarabunPSK" w:cs="TH SarabunPSK"/>
          <w:cs/>
        </w:rPr>
        <w:t xml:space="preserve"> </w:t>
      </w:r>
      <w:r w:rsidR="006171DC" w:rsidRPr="00B704C6">
        <w:rPr>
          <w:rFonts w:ascii="TH SarabunPSK" w:eastAsiaTheme="minorHAnsi" w:hAnsi="TH SarabunPSK" w:cs="TH SarabunPSK"/>
          <w:cs/>
        </w:rPr>
        <w:t>เนื่องด้วย</w:t>
      </w:r>
    </w:p>
    <w:p w14:paraId="3E8FFAE9" w14:textId="5DB9496D" w:rsidR="00F9404E" w:rsidRPr="00B704C6" w:rsidRDefault="00F9404E" w:rsidP="000111F3">
      <w:pPr>
        <w:pStyle w:val="ListParagraph"/>
        <w:autoSpaceDE w:val="0"/>
        <w:autoSpaceDN w:val="0"/>
        <w:adjustRightInd w:val="0"/>
        <w:ind w:left="1710" w:hanging="450"/>
        <w:jc w:val="thaiDistribute"/>
        <w:rPr>
          <w:rFonts w:ascii="TH SarabunPSK" w:eastAsiaTheme="minorHAnsi" w:hAnsi="TH SarabunPSK" w:cs="TH SarabunPSK"/>
          <w:szCs w:val="32"/>
        </w:rPr>
      </w:pPr>
      <w:r w:rsidRPr="00B704C6">
        <w:rPr>
          <w:rFonts w:ascii="TH SarabunPSK" w:eastAsiaTheme="minorHAnsi" w:hAnsi="TH SarabunPSK" w:cs="TH SarabunPSK"/>
          <w:szCs w:val="32"/>
          <w:cs/>
        </w:rPr>
        <w:t xml:space="preserve">3.1 </w:t>
      </w:r>
      <w:r w:rsidR="000111F3">
        <w:rPr>
          <w:rFonts w:ascii="TH SarabunPSK" w:eastAsiaTheme="minorHAnsi" w:hAnsi="TH SarabunPSK" w:cs="TH SarabunPSK" w:hint="cs"/>
          <w:szCs w:val="32"/>
          <w:cs/>
        </w:rPr>
        <w:t xml:space="preserve"> </w:t>
      </w:r>
      <w:r w:rsidR="001F194B" w:rsidRPr="00B704C6">
        <w:rPr>
          <w:rFonts w:ascii="TH SarabunPSK" w:eastAsiaTheme="minorHAnsi" w:hAnsi="TH SarabunPSK" w:cs="TH SarabunPSK"/>
          <w:szCs w:val="32"/>
          <w:cs/>
        </w:rPr>
        <w:t>การให้คะแนนข้อเสนอในการเผยแพร่รายการสารคดีการเกษตรเชิงสนทนาไม่มีความเป็นธรรม</w:t>
      </w:r>
    </w:p>
    <w:p w14:paraId="0843C18D" w14:textId="18C8DF07" w:rsidR="00F9404E" w:rsidRPr="00B704C6" w:rsidRDefault="00F9404E" w:rsidP="000111F3">
      <w:pPr>
        <w:pStyle w:val="ListParagraph"/>
        <w:numPr>
          <w:ilvl w:val="1"/>
          <w:numId w:val="29"/>
        </w:numPr>
        <w:autoSpaceDE w:val="0"/>
        <w:autoSpaceDN w:val="0"/>
        <w:adjustRightInd w:val="0"/>
        <w:ind w:left="1710" w:hanging="450"/>
        <w:jc w:val="thaiDistribute"/>
        <w:rPr>
          <w:rFonts w:ascii="TH SarabunPSK" w:eastAsiaTheme="minorHAnsi" w:hAnsi="TH SarabunPSK" w:cs="TH SarabunPSK"/>
          <w:szCs w:val="32"/>
        </w:rPr>
      </w:pPr>
      <w:r w:rsidRPr="00B704C6">
        <w:rPr>
          <w:rFonts w:ascii="TH SarabunPSK" w:eastAsiaTheme="minorHAnsi" w:hAnsi="TH SarabunPSK" w:cs="TH SarabunPSK"/>
          <w:szCs w:val="32"/>
          <w:cs/>
        </w:rPr>
        <w:t xml:space="preserve"> </w:t>
      </w:r>
      <w:r w:rsidR="00BF1228" w:rsidRPr="00B704C6">
        <w:rPr>
          <w:rFonts w:ascii="TH SarabunPSK" w:eastAsiaTheme="minorHAnsi" w:hAnsi="TH SarabunPSK" w:cs="TH SarabunPSK"/>
          <w:szCs w:val="32"/>
          <w:cs/>
        </w:rPr>
        <w:t xml:space="preserve">การให้คะแนนข้อเสนอพิเศษ </w:t>
      </w:r>
      <w:r w:rsidR="00BF1228" w:rsidRPr="00B704C6">
        <w:rPr>
          <w:rFonts w:ascii="TH SarabunPSK" w:eastAsiaTheme="minorHAnsi" w:hAnsi="TH SarabunPSK" w:cs="TH SarabunPSK"/>
          <w:szCs w:val="32"/>
        </w:rPr>
        <w:t xml:space="preserve">Online </w:t>
      </w:r>
      <w:r w:rsidR="00995A2F" w:rsidRPr="00B704C6">
        <w:rPr>
          <w:rFonts w:ascii="TH SarabunPSK" w:eastAsiaTheme="minorHAnsi" w:hAnsi="TH SarabunPSK" w:cs="TH SarabunPSK"/>
          <w:szCs w:val="32"/>
        </w:rPr>
        <w:t xml:space="preserve">strategy </w:t>
      </w:r>
      <w:r w:rsidR="00995A2F" w:rsidRPr="00B704C6">
        <w:rPr>
          <w:rFonts w:ascii="TH SarabunPSK" w:eastAsiaTheme="minorHAnsi" w:hAnsi="TH SarabunPSK" w:cs="TH SarabunPSK"/>
          <w:szCs w:val="32"/>
          <w:cs/>
        </w:rPr>
        <w:t xml:space="preserve">ควรจะได้รับการพิจารณามากกว่านี้ เนื่องจากมีข้อเสนอที่สามารถตอบสนองตาม </w:t>
      </w:r>
      <w:r w:rsidR="00995A2F" w:rsidRPr="00B704C6">
        <w:rPr>
          <w:rFonts w:ascii="TH SarabunPSK" w:eastAsiaTheme="minorHAnsi" w:hAnsi="TH SarabunPSK" w:cs="TH SarabunPSK"/>
          <w:szCs w:val="32"/>
        </w:rPr>
        <w:t xml:space="preserve">TOR </w:t>
      </w:r>
      <w:r w:rsidR="00995A2F" w:rsidRPr="00B704C6">
        <w:rPr>
          <w:rFonts w:ascii="TH SarabunPSK" w:eastAsiaTheme="minorHAnsi" w:hAnsi="TH SarabunPSK" w:cs="TH SarabunPSK"/>
          <w:szCs w:val="32"/>
          <w:cs/>
        </w:rPr>
        <w:t>ได้สูงกว่าผู้ชนะ</w:t>
      </w:r>
      <w:r w:rsidR="000111F3">
        <w:rPr>
          <w:rFonts w:ascii="TH SarabunPSK" w:eastAsiaTheme="minorHAnsi" w:hAnsi="TH SarabunPSK" w:cs="TH SarabunPSK" w:hint="cs"/>
          <w:szCs w:val="32"/>
          <w:cs/>
        </w:rPr>
        <w:t xml:space="preserve">  </w:t>
      </w:r>
      <w:r w:rsidR="00995A2F" w:rsidRPr="00B704C6">
        <w:rPr>
          <w:rFonts w:ascii="TH SarabunPSK" w:eastAsiaTheme="minorHAnsi" w:hAnsi="TH SarabunPSK" w:cs="TH SarabunPSK"/>
          <w:szCs w:val="32"/>
          <w:cs/>
        </w:rPr>
        <w:t>การประกวดราคา</w:t>
      </w:r>
    </w:p>
    <w:p w14:paraId="2BE84C86" w14:textId="1E943347" w:rsidR="00995A2F" w:rsidRPr="00B704C6" w:rsidRDefault="00995A2F" w:rsidP="00F9404E">
      <w:pPr>
        <w:pStyle w:val="ListParagraph"/>
        <w:numPr>
          <w:ilvl w:val="1"/>
          <w:numId w:val="29"/>
        </w:numPr>
        <w:autoSpaceDE w:val="0"/>
        <w:autoSpaceDN w:val="0"/>
        <w:adjustRightInd w:val="0"/>
        <w:ind w:left="1710" w:hanging="450"/>
        <w:jc w:val="thaiDistribute"/>
        <w:rPr>
          <w:rFonts w:ascii="TH SarabunPSK" w:eastAsiaTheme="minorHAnsi" w:hAnsi="TH SarabunPSK" w:cs="TH SarabunPSK"/>
          <w:szCs w:val="32"/>
        </w:rPr>
      </w:pPr>
      <w:r w:rsidRPr="00B704C6">
        <w:rPr>
          <w:rFonts w:ascii="TH SarabunPSK" w:eastAsiaTheme="minorHAnsi" w:hAnsi="TH SarabunPSK" w:cs="TH SarabunPSK"/>
          <w:szCs w:val="32"/>
          <w:cs/>
        </w:rPr>
        <w:t>ราคาที่ผู้</w:t>
      </w:r>
      <w:r w:rsidR="00F71C18" w:rsidRPr="00B704C6">
        <w:rPr>
          <w:rFonts w:ascii="TH SarabunPSK" w:eastAsiaTheme="minorHAnsi" w:hAnsi="TH SarabunPSK" w:cs="TH SarabunPSK"/>
          <w:szCs w:val="32"/>
          <w:cs/>
        </w:rPr>
        <w:t>ชนะการประกวดราคา</w:t>
      </w:r>
      <w:r w:rsidR="00AD73F2" w:rsidRPr="00B704C6">
        <w:rPr>
          <w:rFonts w:ascii="TH SarabunPSK" w:eastAsiaTheme="minorHAnsi" w:hAnsi="TH SarabunPSK" w:cs="TH SarabunPSK"/>
          <w:szCs w:val="32"/>
          <w:cs/>
        </w:rPr>
        <w:t xml:space="preserve"> 25</w:t>
      </w:r>
      <w:r w:rsidR="00AD73F2" w:rsidRPr="00B704C6">
        <w:rPr>
          <w:rFonts w:ascii="TH SarabunPSK" w:eastAsiaTheme="minorHAnsi" w:hAnsi="TH SarabunPSK" w:cs="TH SarabunPSK"/>
          <w:szCs w:val="32"/>
        </w:rPr>
        <w:t>,</w:t>
      </w:r>
      <w:r w:rsidR="00AD73F2" w:rsidRPr="00B704C6">
        <w:rPr>
          <w:rFonts w:ascii="TH SarabunPSK" w:eastAsiaTheme="minorHAnsi" w:hAnsi="TH SarabunPSK" w:cs="TH SarabunPSK"/>
          <w:szCs w:val="32"/>
          <w:cs/>
        </w:rPr>
        <w:t>000</w:t>
      </w:r>
      <w:r w:rsidR="00AD73F2" w:rsidRPr="00B704C6">
        <w:rPr>
          <w:rFonts w:ascii="TH SarabunPSK" w:eastAsiaTheme="minorHAnsi" w:hAnsi="TH SarabunPSK" w:cs="TH SarabunPSK"/>
          <w:szCs w:val="32"/>
        </w:rPr>
        <w:t>,</w:t>
      </w:r>
      <w:r w:rsidR="00AD73F2" w:rsidRPr="00B704C6">
        <w:rPr>
          <w:rFonts w:ascii="TH SarabunPSK" w:eastAsiaTheme="minorHAnsi" w:hAnsi="TH SarabunPSK" w:cs="TH SarabunPSK"/>
          <w:szCs w:val="32"/>
          <w:cs/>
        </w:rPr>
        <w:t xml:space="preserve">000 บาท </w:t>
      </w:r>
      <w:r w:rsidR="00AD73F2" w:rsidRPr="00B704C6">
        <w:rPr>
          <w:rFonts w:ascii="TH SarabunPSK" w:eastAsiaTheme="minorHAnsi" w:hAnsi="TH SarabunPSK" w:cs="TH SarabunPSK"/>
          <w:szCs w:val="32"/>
          <w:cs/>
        </w:rPr>
        <w:t>(ยี่สิบห้าล้านบาทถ้วน)</w:t>
      </w:r>
      <w:r w:rsidR="00AD73F2" w:rsidRPr="00B704C6">
        <w:rPr>
          <w:rFonts w:ascii="TH SarabunPSK" w:eastAsiaTheme="minorHAnsi" w:hAnsi="TH SarabunPSK" w:cs="TH SarabunPSK"/>
          <w:szCs w:val="32"/>
          <w:cs/>
        </w:rPr>
        <w:t xml:space="preserve"> </w:t>
      </w:r>
      <w:r w:rsidR="000111F3">
        <w:rPr>
          <w:rFonts w:ascii="TH SarabunPSK" w:eastAsiaTheme="minorHAnsi" w:hAnsi="TH SarabunPSK" w:cs="TH SarabunPSK" w:hint="cs"/>
          <w:szCs w:val="32"/>
          <w:cs/>
        </w:rPr>
        <w:t xml:space="preserve">     </w:t>
      </w:r>
      <w:r w:rsidR="00AD73F2" w:rsidRPr="00B704C6">
        <w:rPr>
          <w:rFonts w:ascii="TH SarabunPSK" w:eastAsiaTheme="minorHAnsi" w:hAnsi="TH SarabunPSK" w:cs="TH SarabunPSK"/>
          <w:szCs w:val="32"/>
          <w:cs/>
        </w:rPr>
        <w:t>เป็นราคาที่เท่ากับวงเงินงบประมาณของโครงการ ซึ่งไม่ตอบสนองต่อ</w:t>
      </w:r>
      <w:r w:rsidR="000111F3">
        <w:rPr>
          <w:rFonts w:ascii="TH SarabunPSK" w:eastAsiaTheme="minorHAnsi" w:hAnsi="TH SarabunPSK" w:cs="TH SarabunPSK" w:hint="cs"/>
          <w:szCs w:val="32"/>
          <w:cs/>
        </w:rPr>
        <w:t xml:space="preserve">           </w:t>
      </w:r>
      <w:r w:rsidR="00AD73F2" w:rsidRPr="00B704C6">
        <w:rPr>
          <w:rFonts w:ascii="TH SarabunPSK" w:eastAsiaTheme="minorHAnsi" w:hAnsi="TH SarabunPSK" w:cs="TH SarabunPSK"/>
          <w:szCs w:val="32"/>
          <w:cs/>
        </w:rPr>
        <w:t>แนวทางการประหยัดงบประมาณของภาครัฐ ในขณะที่ผู้ร้องเรียนมีข้อเสนอ</w:t>
      </w:r>
      <w:r w:rsidR="000111F3">
        <w:rPr>
          <w:rFonts w:ascii="TH SarabunPSK" w:eastAsiaTheme="minorHAnsi" w:hAnsi="TH SarabunPSK" w:cs="TH SarabunPSK" w:hint="cs"/>
          <w:szCs w:val="32"/>
          <w:cs/>
        </w:rPr>
        <w:t xml:space="preserve">     </w:t>
      </w:r>
      <w:r w:rsidR="00AD73F2" w:rsidRPr="00B704C6">
        <w:rPr>
          <w:rFonts w:ascii="TH SarabunPSK" w:eastAsiaTheme="minorHAnsi" w:hAnsi="TH SarabunPSK" w:cs="TH SarabunPSK"/>
          <w:szCs w:val="32"/>
          <w:cs/>
        </w:rPr>
        <w:t xml:space="preserve">ในการทำงานตาม </w:t>
      </w:r>
      <w:r w:rsidR="00A02E9B" w:rsidRPr="00B704C6">
        <w:rPr>
          <w:rFonts w:ascii="TH SarabunPSK" w:eastAsiaTheme="minorHAnsi" w:hAnsi="TH SarabunPSK" w:cs="TH SarabunPSK"/>
          <w:szCs w:val="32"/>
        </w:rPr>
        <w:t xml:space="preserve">TOR </w:t>
      </w:r>
      <w:r w:rsidR="00A02E9B" w:rsidRPr="00B704C6">
        <w:rPr>
          <w:rFonts w:ascii="TH SarabunPSK" w:eastAsiaTheme="minorHAnsi" w:hAnsi="TH SarabunPSK" w:cs="TH SarabunPSK"/>
          <w:szCs w:val="32"/>
          <w:cs/>
        </w:rPr>
        <w:t>ทุกประการ และสามารถเสนอวงเงินเพียง 24</w:t>
      </w:r>
      <w:r w:rsidR="00A02E9B" w:rsidRPr="00B704C6">
        <w:rPr>
          <w:rFonts w:ascii="TH SarabunPSK" w:eastAsiaTheme="minorHAnsi" w:hAnsi="TH SarabunPSK" w:cs="TH SarabunPSK"/>
          <w:szCs w:val="32"/>
        </w:rPr>
        <w:t>,</w:t>
      </w:r>
      <w:r w:rsidR="00A02E9B" w:rsidRPr="00B704C6">
        <w:rPr>
          <w:rFonts w:ascii="TH SarabunPSK" w:eastAsiaTheme="minorHAnsi" w:hAnsi="TH SarabunPSK" w:cs="TH SarabunPSK"/>
          <w:szCs w:val="32"/>
          <w:cs/>
        </w:rPr>
        <w:t>310</w:t>
      </w:r>
      <w:r w:rsidR="00A02E9B" w:rsidRPr="00B704C6">
        <w:rPr>
          <w:rFonts w:ascii="TH SarabunPSK" w:eastAsiaTheme="minorHAnsi" w:hAnsi="TH SarabunPSK" w:cs="TH SarabunPSK"/>
          <w:szCs w:val="32"/>
        </w:rPr>
        <w:t>,</w:t>
      </w:r>
      <w:r w:rsidR="00A02E9B" w:rsidRPr="00B704C6">
        <w:rPr>
          <w:rFonts w:ascii="TH SarabunPSK" w:eastAsiaTheme="minorHAnsi" w:hAnsi="TH SarabunPSK" w:cs="TH SarabunPSK"/>
          <w:szCs w:val="32"/>
          <w:cs/>
        </w:rPr>
        <w:t>000 บาท (ยี่สิบสี่ล้านสามแสนหนึ่งหมื่นบาทถ้วน) สามารถประหยัดงบประมาณ</w:t>
      </w:r>
      <w:r w:rsidR="00646FE2" w:rsidRPr="00B704C6">
        <w:rPr>
          <w:rFonts w:ascii="TH SarabunPSK" w:eastAsiaTheme="minorHAnsi" w:hAnsi="TH SarabunPSK" w:cs="TH SarabunPSK"/>
          <w:szCs w:val="32"/>
          <w:cs/>
        </w:rPr>
        <w:t xml:space="preserve">    </w:t>
      </w:r>
      <w:r w:rsidR="00A02E9B" w:rsidRPr="00B704C6">
        <w:rPr>
          <w:rFonts w:ascii="TH SarabunPSK" w:eastAsiaTheme="minorHAnsi" w:hAnsi="TH SarabunPSK" w:cs="TH SarabunPSK"/>
          <w:szCs w:val="32"/>
          <w:cs/>
        </w:rPr>
        <w:t>ของรัฐได้ถึง 690</w:t>
      </w:r>
      <w:r w:rsidR="00A02E9B" w:rsidRPr="00B704C6">
        <w:rPr>
          <w:rFonts w:ascii="TH SarabunPSK" w:eastAsiaTheme="minorHAnsi" w:hAnsi="TH SarabunPSK" w:cs="TH SarabunPSK"/>
          <w:szCs w:val="32"/>
        </w:rPr>
        <w:t>,</w:t>
      </w:r>
      <w:r w:rsidR="00A02E9B" w:rsidRPr="00B704C6">
        <w:rPr>
          <w:rFonts w:ascii="TH SarabunPSK" w:eastAsiaTheme="minorHAnsi" w:hAnsi="TH SarabunPSK" w:cs="TH SarabunPSK"/>
          <w:szCs w:val="32"/>
          <w:cs/>
        </w:rPr>
        <w:t xml:space="preserve">000 (หกแสนเก้าหมื่นบาทถ้วน) </w:t>
      </w:r>
    </w:p>
    <w:p w14:paraId="6066F435" w14:textId="4BAF95C5" w:rsidR="00D02CB1" w:rsidRPr="00B704C6" w:rsidRDefault="00F9404E" w:rsidP="00AC3E1B">
      <w:pPr>
        <w:autoSpaceDE w:val="0"/>
        <w:autoSpaceDN w:val="0"/>
        <w:adjustRightInd w:val="0"/>
        <w:spacing w:before="120" w:after="120"/>
        <w:ind w:firstLine="72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lastRenderedPageBreak/>
        <w:t xml:space="preserve">4. </w:t>
      </w:r>
      <w:r w:rsidR="00816D43" w:rsidRPr="00B704C6">
        <w:rPr>
          <w:rFonts w:ascii="TH SarabunPSK" w:eastAsiaTheme="minorHAnsi" w:hAnsi="TH SarabunPSK" w:cs="TH SarabunPSK"/>
          <w:cs/>
        </w:rPr>
        <w:t>สำนักงานปลัดกระทรวงเกษตรและสหกรณ์</w:t>
      </w:r>
      <w:r w:rsidR="00C15259" w:rsidRPr="00B704C6">
        <w:rPr>
          <w:rFonts w:ascii="TH SarabunPSK" w:eastAsiaTheme="minorHAnsi" w:hAnsi="TH SarabunPSK" w:cs="TH SarabunPSK"/>
          <w:cs/>
        </w:rPr>
        <w:t xml:space="preserve"> </w:t>
      </w:r>
      <w:r w:rsidR="00B27AD0" w:rsidRPr="00B704C6">
        <w:rPr>
          <w:rFonts w:ascii="TH SarabunPSK" w:eastAsiaTheme="minorHAnsi" w:hAnsi="TH SarabunPSK" w:cs="TH SarabunPSK"/>
          <w:cs/>
        </w:rPr>
        <w:t>ได้รับหนังสือร้องเรียน</w:t>
      </w:r>
      <w:r w:rsidR="00D02CB1" w:rsidRPr="00B704C6">
        <w:rPr>
          <w:rFonts w:ascii="TH SarabunPSK" w:eastAsiaTheme="minorHAnsi" w:hAnsi="TH SarabunPSK" w:cs="TH SarabunPSK"/>
          <w:cs/>
        </w:rPr>
        <w:t xml:space="preserve">ของบริษัท </w:t>
      </w:r>
      <w:proofErr w:type="spellStart"/>
      <w:r w:rsidR="00D02CB1" w:rsidRPr="00B704C6">
        <w:rPr>
          <w:rFonts w:ascii="TH SarabunPSK" w:eastAsiaTheme="minorHAnsi" w:hAnsi="TH SarabunPSK" w:cs="TH SarabunPSK"/>
          <w:cs/>
        </w:rPr>
        <w:t>เมค</w:t>
      </w:r>
      <w:proofErr w:type="spellEnd"/>
      <w:r w:rsidR="00D02CB1" w:rsidRPr="00B704C6">
        <w:rPr>
          <w:rFonts w:ascii="TH SarabunPSK" w:eastAsiaTheme="minorHAnsi" w:hAnsi="TH SarabunPSK" w:cs="TH SarabunPSK"/>
          <w:cs/>
        </w:rPr>
        <w:t xml:space="preserve"> </w:t>
      </w:r>
      <w:proofErr w:type="spellStart"/>
      <w:r w:rsidR="00D02CB1" w:rsidRPr="00B704C6">
        <w:rPr>
          <w:rFonts w:ascii="TH SarabunPSK" w:eastAsiaTheme="minorHAnsi" w:hAnsi="TH SarabunPSK" w:cs="TH SarabunPSK"/>
          <w:cs/>
        </w:rPr>
        <w:t>อิท</w:t>
      </w:r>
      <w:proofErr w:type="spellEnd"/>
      <w:r w:rsidR="00D02CB1" w:rsidRPr="00B704C6">
        <w:rPr>
          <w:rFonts w:ascii="TH SarabunPSK" w:eastAsiaTheme="minorHAnsi" w:hAnsi="TH SarabunPSK" w:cs="TH SarabunPSK"/>
          <w:cs/>
        </w:rPr>
        <w:t xml:space="preserve"> </w:t>
      </w:r>
      <w:r w:rsidR="00646FE2" w:rsidRPr="00B704C6">
        <w:rPr>
          <w:rFonts w:ascii="TH SarabunPSK" w:eastAsiaTheme="minorHAnsi" w:hAnsi="TH SarabunPSK" w:cs="TH SarabunPSK"/>
          <w:cs/>
        </w:rPr>
        <w:t xml:space="preserve"> </w:t>
      </w:r>
      <w:proofErr w:type="spellStart"/>
      <w:r w:rsidR="00D02CB1" w:rsidRPr="00B704C6">
        <w:rPr>
          <w:rFonts w:ascii="TH SarabunPSK" w:eastAsiaTheme="minorHAnsi" w:hAnsi="TH SarabunPSK" w:cs="TH SarabunPSK"/>
          <w:cs/>
        </w:rPr>
        <w:t>ดิฟเฟ</w:t>
      </w:r>
      <w:proofErr w:type="spellEnd"/>
      <w:r w:rsidR="00D02CB1" w:rsidRPr="00B704C6">
        <w:rPr>
          <w:rFonts w:ascii="TH SarabunPSK" w:eastAsiaTheme="minorHAnsi" w:hAnsi="TH SarabunPSK" w:cs="TH SarabunPSK"/>
          <w:cs/>
        </w:rPr>
        <w:t>อร์</w:t>
      </w:r>
      <w:proofErr w:type="spellStart"/>
      <w:r w:rsidR="00D02CB1" w:rsidRPr="00B704C6">
        <w:rPr>
          <w:rFonts w:ascii="TH SarabunPSK" w:eastAsiaTheme="minorHAnsi" w:hAnsi="TH SarabunPSK" w:cs="TH SarabunPSK"/>
          <w:cs/>
        </w:rPr>
        <w:t>เร้</w:t>
      </w:r>
      <w:proofErr w:type="spellEnd"/>
      <w:r w:rsidR="00D02CB1" w:rsidRPr="00B704C6">
        <w:rPr>
          <w:rFonts w:ascii="TH SarabunPSK" w:eastAsiaTheme="minorHAnsi" w:hAnsi="TH SarabunPSK" w:cs="TH SarabunPSK"/>
          <w:cs/>
        </w:rPr>
        <w:t>นท์</w:t>
      </w:r>
      <w:r w:rsidR="00D02CB1" w:rsidRPr="00B704C6">
        <w:rPr>
          <w:rFonts w:ascii="TH SarabunPSK" w:eastAsiaTheme="minorHAnsi" w:hAnsi="TH SarabunPSK" w:cs="TH SarabunPSK"/>
          <w:cs/>
        </w:rPr>
        <w:t xml:space="preserve"> จำกัด โดย</w:t>
      </w:r>
      <w:r w:rsidR="00B27AD0" w:rsidRPr="00B704C6">
        <w:rPr>
          <w:rFonts w:ascii="TH SarabunPSK" w:eastAsiaTheme="minorHAnsi" w:hAnsi="TH SarabunPSK" w:cs="TH SarabunPSK"/>
          <w:cs/>
        </w:rPr>
        <w:t xml:space="preserve">คณะกรรมการพิจารณาผลการประกวดราคาอิเล็กทรอนิกส์ </w:t>
      </w:r>
      <w:r w:rsidR="00646FE2" w:rsidRPr="00B704C6">
        <w:rPr>
          <w:rFonts w:ascii="TH SarabunPSK" w:eastAsiaTheme="minorHAnsi" w:hAnsi="TH SarabunPSK" w:cs="TH SarabunPSK"/>
          <w:cs/>
        </w:rPr>
        <w:t xml:space="preserve">                   </w:t>
      </w:r>
      <w:r w:rsidR="00271579" w:rsidRPr="00B704C6">
        <w:rPr>
          <w:rFonts w:ascii="TH SarabunPSK" w:eastAsiaTheme="minorHAnsi" w:hAnsi="TH SarabunPSK" w:cs="TH SarabunPSK"/>
          <w:cs/>
        </w:rPr>
        <w:t>กองเกษตรสารนิเทศ</w:t>
      </w:r>
      <w:r w:rsidR="00C15259" w:rsidRPr="00B704C6">
        <w:rPr>
          <w:rFonts w:ascii="TH SarabunPSK" w:eastAsiaTheme="minorHAnsi" w:hAnsi="TH SarabunPSK" w:cs="TH SarabunPSK"/>
          <w:cs/>
        </w:rPr>
        <w:t xml:space="preserve"> </w:t>
      </w:r>
      <w:r w:rsidR="0056376C" w:rsidRPr="00B704C6">
        <w:rPr>
          <w:rFonts w:ascii="TH SarabunPSK" w:eastAsiaTheme="minorHAnsi" w:hAnsi="TH SarabunPSK" w:cs="TH SarabunPSK"/>
          <w:cs/>
        </w:rPr>
        <w:t xml:space="preserve">ได้ร่วมกันหารือและวินิจฉัยอุทธรณ์ ในวันที่ 7 ธันวาคม 2560 </w:t>
      </w:r>
      <w:r w:rsidR="000111F3">
        <w:rPr>
          <w:rFonts w:ascii="TH SarabunPSK" w:eastAsiaTheme="minorHAnsi" w:hAnsi="TH SarabunPSK" w:cs="TH SarabunPSK" w:hint="cs"/>
          <w:cs/>
        </w:rPr>
        <w:t xml:space="preserve">                       </w:t>
      </w:r>
      <w:r w:rsidR="00BA3A41" w:rsidRPr="00B704C6">
        <w:rPr>
          <w:rFonts w:ascii="TH SarabunPSK" w:eastAsiaTheme="minorHAnsi" w:hAnsi="TH SarabunPSK" w:cs="TH SarabunPSK"/>
          <w:cs/>
        </w:rPr>
        <w:t>ซึ่งคณะกรรมการฯ พิจารณาแล้วไม่เห็นด้วยกับคำอุทธรณ์ดังกล่าว</w:t>
      </w:r>
      <w:r w:rsidR="00BA3A41" w:rsidRPr="00B704C6">
        <w:rPr>
          <w:rFonts w:ascii="TH SarabunPSK" w:eastAsiaTheme="minorHAnsi" w:hAnsi="TH SarabunPSK" w:cs="TH SarabunPSK"/>
          <w:cs/>
        </w:rPr>
        <w:t xml:space="preserve"> จึง</w:t>
      </w:r>
      <w:r w:rsidR="007F698F" w:rsidRPr="00B704C6">
        <w:rPr>
          <w:rFonts w:ascii="TH SarabunPSK" w:eastAsiaTheme="minorHAnsi" w:hAnsi="TH SarabunPSK" w:cs="TH SarabunPSK"/>
          <w:cs/>
        </w:rPr>
        <w:t>เห็นสมควรดำเนินการ</w:t>
      </w:r>
      <w:r w:rsidR="000111F3">
        <w:rPr>
          <w:rFonts w:ascii="TH SarabunPSK" w:eastAsiaTheme="minorHAnsi" w:hAnsi="TH SarabunPSK" w:cs="TH SarabunPSK" w:hint="cs"/>
          <w:cs/>
        </w:rPr>
        <w:t xml:space="preserve">         </w:t>
      </w:r>
      <w:r w:rsidR="007F698F" w:rsidRPr="00B704C6">
        <w:rPr>
          <w:rFonts w:ascii="TH SarabunPSK" w:eastAsiaTheme="minorHAnsi" w:hAnsi="TH SarabunPSK" w:cs="TH SarabunPSK"/>
          <w:cs/>
        </w:rPr>
        <w:t>ตามพระราชบัญญัติการจัดซื้อจัดจ้างและการบริหารพัสดุภาครัฐ พ.ศ.2560 ต่อไป</w:t>
      </w:r>
      <w:r w:rsidR="003F5ED2" w:rsidRPr="00B704C6">
        <w:rPr>
          <w:rFonts w:ascii="TH SarabunPSK" w:eastAsiaTheme="minorHAnsi" w:hAnsi="TH SarabunPSK" w:cs="TH SarabunPSK"/>
          <w:cs/>
        </w:rPr>
        <w:t xml:space="preserve"> </w:t>
      </w:r>
      <w:r w:rsidR="003F5ED2" w:rsidRPr="00B704C6">
        <w:rPr>
          <w:rFonts w:ascii="TH SarabunPSK" w:eastAsiaTheme="minorHAnsi" w:hAnsi="TH SarabunPSK" w:cs="TH SarabunPSK"/>
          <w:cs/>
        </w:rPr>
        <w:t>คณะกรรมการ ฯ</w:t>
      </w:r>
      <w:r w:rsidR="007F698F" w:rsidRPr="00B704C6">
        <w:rPr>
          <w:rFonts w:ascii="TH SarabunPSK" w:eastAsiaTheme="minorHAnsi" w:hAnsi="TH SarabunPSK" w:cs="TH SarabunPSK"/>
          <w:cs/>
        </w:rPr>
        <w:t xml:space="preserve"> </w:t>
      </w:r>
      <w:r w:rsidR="00AE70DA" w:rsidRPr="00B704C6">
        <w:rPr>
          <w:rFonts w:ascii="TH SarabunPSK" w:eastAsiaTheme="minorHAnsi" w:hAnsi="TH SarabunPSK" w:cs="TH SarabunPSK"/>
          <w:cs/>
        </w:rPr>
        <w:t>ได้</w:t>
      </w:r>
      <w:r w:rsidR="003F5ED2" w:rsidRPr="00B704C6">
        <w:rPr>
          <w:rFonts w:ascii="TH SarabunPSK" w:eastAsiaTheme="minorHAnsi" w:hAnsi="TH SarabunPSK" w:cs="TH SarabunPSK"/>
          <w:cs/>
        </w:rPr>
        <w:t>มีห</w:t>
      </w:r>
      <w:r w:rsidR="00AE70DA" w:rsidRPr="00B704C6">
        <w:rPr>
          <w:rFonts w:ascii="TH SarabunPSK" w:eastAsiaTheme="minorHAnsi" w:hAnsi="TH SarabunPSK" w:cs="TH SarabunPSK"/>
          <w:cs/>
        </w:rPr>
        <w:t>นังสือ</w:t>
      </w:r>
      <w:r w:rsidR="003F5ED2" w:rsidRPr="00B704C6">
        <w:rPr>
          <w:rFonts w:ascii="TH SarabunPSK" w:eastAsiaTheme="minorHAnsi" w:hAnsi="TH SarabunPSK" w:cs="TH SarabunPSK"/>
          <w:cs/>
        </w:rPr>
        <w:t>ที่ กษ</w:t>
      </w:r>
      <w:r w:rsidR="00D956E8" w:rsidRPr="00B704C6">
        <w:rPr>
          <w:rFonts w:ascii="TH SarabunPSK" w:eastAsiaTheme="minorHAnsi" w:hAnsi="TH SarabunPSK" w:cs="TH SarabunPSK"/>
          <w:cs/>
        </w:rPr>
        <w:t xml:space="preserve"> </w:t>
      </w:r>
      <w:r w:rsidR="003F5ED2" w:rsidRPr="00B704C6">
        <w:rPr>
          <w:rFonts w:ascii="TH SarabunPSK" w:eastAsiaTheme="minorHAnsi" w:hAnsi="TH SarabunPSK" w:cs="TH SarabunPSK"/>
          <w:cs/>
        </w:rPr>
        <w:t xml:space="preserve">0205/1500 ลงวันที่ 12 ธันวาคม 2560 เรื่อง </w:t>
      </w:r>
      <w:r w:rsidR="00AE70DA" w:rsidRPr="00B704C6">
        <w:rPr>
          <w:rFonts w:ascii="TH SarabunPSK" w:eastAsiaTheme="minorHAnsi" w:hAnsi="TH SarabunPSK" w:cs="TH SarabunPSK"/>
          <w:cs/>
        </w:rPr>
        <w:t xml:space="preserve">รายงานผลการพิจารณาอุทธรณ์โครงการโทรทัศน์เกษตร ปีงบประมาณ 2561 </w:t>
      </w:r>
      <w:r w:rsidR="000B2BE3" w:rsidRPr="00B704C6">
        <w:rPr>
          <w:rFonts w:ascii="TH SarabunPSK" w:eastAsiaTheme="minorHAnsi" w:hAnsi="TH SarabunPSK" w:cs="TH SarabunPSK"/>
          <w:cs/>
        </w:rPr>
        <w:t xml:space="preserve">นำเรียน </w:t>
      </w:r>
      <w:r w:rsidR="0056376C" w:rsidRPr="00B704C6">
        <w:rPr>
          <w:rFonts w:ascii="TH SarabunPSK" w:eastAsiaTheme="minorHAnsi" w:hAnsi="TH SarabunPSK" w:cs="TH SarabunPSK"/>
          <w:cs/>
        </w:rPr>
        <w:t>ปลัดกระทรวงเกษตรและสหกรณ์</w:t>
      </w:r>
      <w:r w:rsidR="00BA3A41" w:rsidRPr="00B704C6">
        <w:rPr>
          <w:rFonts w:ascii="TH SarabunPSK" w:eastAsiaTheme="minorHAnsi" w:hAnsi="TH SarabunPSK" w:cs="TH SarabunPSK"/>
          <w:cs/>
        </w:rPr>
        <w:t xml:space="preserve"> </w:t>
      </w:r>
      <w:r w:rsidR="000B2BE3" w:rsidRPr="00B704C6">
        <w:rPr>
          <w:rFonts w:ascii="TH SarabunPSK" w:eastAsiaTheme="minorHAnsi" w:hAnsi="TH SarabunPSK" w:cs="TH SarabunPSK"/>
          <w:cs/>
        </w:rPr>
        <w:t>(ผ่าน</w:t>
      </w:r>
      <w:r w:rsidR="000111F3">
        <w:rPr>
          <w:rFonts w:ascii="TH SarabunPSK" w:eastAsiaTheme="minorHAnsi" w:hAnsi="TH SarabunPSK" w:cs="TH SarabunPSK" w:hint="cs"/>
          <w:cs/>
        </w:rPr>
        <w:t xml:space="preserve">       </w:t>
      </w:r>
      <w:r w:rsidR="000B2BE3" w:rsidRPr="00B704C6">
        <w:rPr>
          <w:rFonts w:ascii="TH SarabunPSK" w:eastAsiaTheme="minorHAnsi" w:hAnsi="TH SarabunPSK" w:cs="TH SarabunPSK"/>
          <w:cs/>
        </w:rPr>
        <w:t xml:space="preserve">กองคลัง) </w:t>
      </w:r>
    </w:p>
    <w:p w14:paraId="3577694D" w14:textId="4D809FAE" w:rsidR="00A02E9B" w:rsidRPr="00B704C6" w:rsidRDefault="00D02CB1" w:rsidP="00D02CB1">
      <w:pPr>
        <w:autoSpaceDE w:val="0"/>
        <w:autoSpaceDN w:val="0"/>
        <w:adjustRightInd w:val="0"/>
        <w:ind w:firstLine="72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t xml:space="preserve">5. </w:t>
      </w:r>
      <w:r w:rsidR="000B2BE3" w:rsidRPr="00B704C6">
        <w:rPr>
          <w:rFonts w:ascii="TH SarabunPSK" w:eastAsiaTheme="minorHAnsi" w:hAnsi="TH SarabunPSK" w:cs="TH SarabunPSK"/>
          <w:cs/>
        </w:rPr>
        <w:t>กองคลัง</w:t>
      </w:r>
      <w:r w:rsidR="00C15259" w:rsidRPr="00B704C6">
        <w:rPr>
          <w:rFonts w:ascii="TH SarabunPSK" w:eastAsiaTheme="minorHAnsi" w:hAnsi="TH SarabunPSK" w:cs="TH SarabunPSK"/>
          <w:cs/>
        </w:rPr>
        <w:t xml:space="preserve"> </w:t>
      </w:r>
      <w:r w:rsidR="00C15259" w:rsidRPr="00B704C6">
        <w:rPr>
          <w:rFonts w:ascii="TH SarabunPSK" w:eastAsiaTheme="minorHAnsi" w:hAnsi="TH SarabunPSK" w:cs="TH SarabunPSK"/>
          <w:cs/>
        </w:rPr>
        <w:t>สำนักงานปลัดกระทรวงเกษตรและสหกรณ์</w:t>
      </w:r>
      <w:r w:rsidR="00C15259" w:rsidRPr="00B704C6">
        <w:rPr>
          <w:rFonts w:ascii="TH SarabunPSK" w:eastAsiaTheme="minorHAnsi" w:hAnsi="TH SarabunPSK" w:cs="TH SarabunPSK"/>
          <w:cs/>
        </w:rPr>
        <w:t xml:space="preserve"> </w:t>
      </w:r>
      <w:r w:rsidR="000B2BE3" w:rsidRPr="00B704C6">
        <w:rPr>
          <w:rFonts w:ascii="TH SarabunPSK" w:eastAsiaTheme="minorHAnsi" w:hAnsi="TH SarabunPSK" w:cs="TH SarabunPSK"/>
          <w:cs/>
        </w:rPr>
        <w:t>ได้พิจารณา</w:t>
      </w:r>
      <w:r w:rsidR="00982881" w:rsidRPr="00B704C6">
        <w:rPr>
          <w:rFonts w:ascii="TH SarabunPSK" w:eastAsiaTheme="minorHAnsi" w:hAnsi="TH SarabunPSK" w:cs="TH SarabunPSK"/>
          <w:cs/>
        </w:rPr>
        <w:t>ตาม</w:t>
      </w:r>
      <w:r w:rsidR="00982881" w:rsidRPr="00B704C6">
        <w:rPr>
          <w:rFonts w:ascii="TH SarabunPSK" w:eastAsiaTheme="minorHAnsi" w:hAnsi="TH SarabunPSK" w:cs="TH SarabunPSK"/>
          <w:cs/>
        </w:rPr>
        <w:t>พระราชบัญญัติ</w:t>
      </w:r>
      <w:r w:rsidR="00646FE2" w:rsidRPr="00B704C6">
        <w:rPr>
          <w:rFonts w:ascii="TH SarabunPSK" w:eastAsiaTheme="minorHAnsi" w:hAnsi="TH SarabunPSK" w:cs="TH SarabunPSK"/>
          <w:cs/>
        </w:rPr>
        <w:t xml:space="preserve"> </w:t>
      </w:r>
      <w:r w:rsidR="000111F3">
        <w:rPr>
          <w:rFonts w:ascii="TH SarabunPSK" w:eastAsiaTheme="minorHAnsi" w:hAnsi="TH SarabunPSK" w:cs="TH SarabunPSK" w:hint="cs"/>
          <w:cs/>
        </w:rPr>
        <w:t xml:space="preserve">  </w:t>
      </w:r>
      <w:r w:rsidR="00982881" w:rsidRPr="00B704C6">
        <w:rPr>
          <w:rFonts w:ascii="TH SarabunPSK" w:eastAsiaTheme="minorHAnsi" w:hAnsi="TH SarabunPSK" w:cs="TH SarabunPSK"/>
          <w:cs/>
        </w:rPr>
        <w:t>การจัดซื้อจัดจ้างและการบริหารพัสดุภาครัฐ พ.ศ.2560</w:t>
      </w:r>
      <w:r w:rsidR="00982881" w:rsidRPr="00B704C6">
        <w:rPr>
          <w:rFonts w:ascii="TH SarabunPSK" w:eastAsiaTheme="minorHAnsi" w:hAnsi="TH SarabunPSK" w:cs="TH SarabunPSK"/>
          <w:cs/>
        </w:rPr>
        <w:t xml:space="preserve"> มาตรา 114 </w:t>
      </w:r>
      <w:r w:rsidR="00982881" w:rsidRPr="00B704C6">
        <w:rPr>
          <w:rFonts w:ascii="TH SarabunPSK" w:eastAsiaTheme="minorHAnsi" w:hAnsi="TH SarabunPSK" w:cs="TH SarabunPSK"/>
        </w:rPr>
        <w:t>,</w:t>
      </w:r>
      <w:r w:rsidR="00982881" w:rsidRPr="00B704C6">
        <w:rPr>
          <w:rFonts w:ascii="TH SarabunPSK" w:eastAsiaTheme="minorHAnsi" w:hAnsi="TH SarabunPSK" w:cs="TH SarabunPSK"/>
          <w:cs/>
        </w:rPr>
        <w:t xml:space="preserve"> 116 </w:t>
      </w:r>
      <w:r w:rsidR="00982881" w:rsidRPr="00B704C6">
        <w:rPr>
          <w:rFonts w:ascii="TH SarabunPSK" w:eastAsiaTheme="minorHAnsi" w:hAnsi="TH SarabunPSK" w:cs="TH SarabunPSK"/>
        </w:rPr>
        <w:t>,</w:t>
      </w:r>
      <w:r w:rsidR="00A2233C" w:rsidRPr="00B704C6">
        <w:rPr>
          <w:rFonts w:ascii="TH SarabunPSK" w:eastAsiaTheme="minorHAnsi" w:hAnsi="TH SarabunPSK" w:cs="TH SarabunPSK"/>
          <w:cs/>
        </w:rPr>
        <w:t xml:space="preserve"> 117 </w:t>
      </w:r>
      <w:r w:rsidR="00A2233C" w:rsidRPr="00B704C6">
        <w:rPr>
          <w:rFonts w:ascii="TH SarabunPSK" w:eastAsiaTheme="minorHAnsi" w:hAnsi="TH SarabunPSK" w:cs="TH SarabunPSK"/>
        </w:rPr>
        <w:t>,</w:t>
      </w:r>
      <w:r w:rsidR="00A2233C" w:rsidRPr="00B704C6">
        <w:rPr>
          <w:rFonts w:ascii="TH SarabunPSK" w:eastAsiaTheme="minorHAnsi" w:hAnsi="TH SarabunPSK" w:cs="TH SarabunPSK"/>
          <w:cs/>
        </w:rPr>
        <w:t xml:space="preserve"> 118 และ 119 แล้ว</w:t>
      </w:r>
      <w:r w:rsidR="00F465CE" w:rsidRPr="00B704C6">
        <w:rPr>
          <w:rFonts w:ascii="TH SarabunPSK" w:eastAsiaTheme="minorHAnsi" w:hAnsi="TH SarabunPSK" w:cs="TH SarabunPSK"/>
          <w:cs/>
        </w:rPr>
        <w:t xml:space="preserve">เห็นว่า บริษัท </w:t>
      </w:r>
      <w:proofErr w:type="spellStart"/>
      <w:r w:rsidR="00F465CE" w:rsidRPr="00B704C6">
        <w:rPr>
          <w:rFonts w:ascii="TH SarabunPSK" w:eastAsiaTheme="minorHAnsi" w:hAnsi="TH SarabunPSK" w:cs="TH SarabunPSK"/>
          <w:cs/>
        </w:rPr>
        <w:t>เมค</w:t>
      </w:r>
      <w:proofErr w:type="spellEnd"/>
      <w:r w:rsidR="00F465CE" w:rsidRPr="00B704C6">
        <w:rPr>
          <w:rFonts w:ascii="TH SarabunPSK" w:eastAsiaTheme="minorHAnsi" w:hAnsi="TH SarabunPSK" w:cs="TH SarabunPSK"/>
          <w:cs/>
        </w:rPr>
        <w:t xml:space="preserve"> </w:t>
      </w:r>
      <w:proofErr w:type="spellStart"/>
      <w:r w:rsidR="00F465CE" w:rsidRPr="00B704C6">
        <w:rPr>
          <w:rFonts w:ascii="TH SarabunPSK" w:eastAsiaTheme="minorHAnsi" w:hAnsi="TH SarabunPSK" w:cs="TH SarabunPSK"/>
          <w:cs/>
        </w:rPr>
        <w:t>อิท</w:t>
      </w:r>
      <w:proofErr w:type="spellEnd"/>
      <w:r w:rsidR="00F465CE" w:rsidRPr="00B704C6">
        <w:rPr>
          <w:rFonts w:ascii="TH SarabunPSK" w:eastAsiaTheme="minorHAnsi" w:hAnsi="TH SarabunPSK" w:cs="TH SarabunPSK"/>
          <w:cs/>
        </w:rPr>
        <w:t xml:space="preserve"> </w:t>
      </w:r>
      <w:proofErr w:type="spellStart"/>
      <w:r w:rsidR="00F465CE" w:rsidRPr="00B704C6">
        <w:rPr>
          <w:rFonts w:ascii="TH SarabunPSK" w:eastAsiaTheme="minorHAnsi" w:hAnsi="TH SarabunPSK" w:cs="TH SarabunPSK"/>
          <w:cs/>
        </w:rPr>
        <w:t>ดิฟเฟอเร้</w:t>
      </w:r>
      <w:proofErr w:type="spellEnd"/>
      <w:r w:rsidR="00F465CE" w:rsidRPr="00B704C6">
        <w:rPr>
          <w:rFonts w:ascii="TH SarabunPSK" w:eastAsiaTheme="minorHAnsi" w:hAnsi="TH SarabunPSK" w:cs="TH SarabunPSK"/>
          <w:cs/>
        </w:rPr>
        <w:t>นท์ จำกัด เป็นผู้มีสิทธิ์อุทธรณ์และดำเนินการถูกต้อง เป็นไป</w:t>
      </w:r>
      <w:r w:rsidR="00DF71FF">
        <w:rPr>
          <w:rFonts w:ascii="TH SarabunPSK" w:eastAsiaTheme="minorHAnsi" w:hAnsi="TH SarabunPSK" w:cs="TH SarabunPSK" w:hint="cs"/>
          <w:cs/>
        </w:rPr>
        <w:t xml:space="preserve">  </w:t>
      </w:r>
      <w:r w:rsidR="00F465CE" w:rsidRPr="00B704C6">
        <w:rPr>
          <w:rFonts w:ascii="TH SarabunPSK" w:eastAsiaTheme="minorHAnsi" w:hAnsi="TH SarabunPSK" w:cs="TH SarabunPSK"/>
          <w:cs/>
        </w:rPr>
        <w:t>ตามหลักเกณฑ์ที่กำหนด</w:t>
      </w:r>
      <w:r w:rsidR="00271579" w:rsidRPr="00B704C6">
        <w:rPr>
          <w:rFonts w:ascii="TH SarabunPSK" w:eastAsiaTheme="minorHAnsi" w:hAnsi="TH SarabunPSK" w:cs="TH SarabunPSK"/>
          <w:cs/>
        </w:rPr>
        <w:t xml:space="preserve"> จึงเห็นควรแจ้งคณะกรรมการพิจารณาอุทธรณ์ตาม</w:t>
      </w:r>
      <w:r w:rsidR="00271579" w:rsidRPr="00B704C6">
        <w:rPr>
          <w:rFonts w:ascii="TH SarabunPSK" w:eastAsiaTheme="minorHAnsi" w:hAnsi="TH SarabunPSK" w:cs="TH SarabunPSK"/>
          <w:cs/>
        </w:rPr>
        <w:t>พระราชบัญญัติ</w:t>
      </w:r>
      <w:r w:rsidR="00DF71FF">
        <w:rPr>
          <w:rFonts w:ascii="TH SarabunPSK" w:eastAsiaTheme="minorHAnsi" w:hAnsi="TH SarabunPSK" w:cs="TH SarabunPSK" w:hint="cs"/>
          <w:cs/>
        </w:rPr>
        <w:t xml:space="preserve">         </w:t>
      </w:r>
      <w:r w:rsidR="00271579" w:rsidRPr="00B704C6">
        <w:rPr>
          <w:rFonts w:ascii="TH SarabunPSK" w:eastAsiaTheme="minorHAnsi" w:hAnsi="TH SarabunPSK" w:cs="TH SarabunPSK"/>
          <w:cs/>
        </w:rPr>
        <w:t>การจัดซื้อจัดจ้างและการบริหารพัสดุภาครัฐ พ.ศ.2560</w:t>
      </w:r>
      <w:r w:rsidR="00271579" w:rsidRPr="00B704C6">
        <w:rPr>
          <w:rFonts w:ascii="TH SarabunPSK" w:eastAsiaTheme="minorHAnsi" w:hAnsi="TH SarabunPSK" w:cs="TH SarabunPSK"/>
          <w:cs/>
        </w:rPr>
        <w:t xml:space="preserve"> มาตรา 119 ต่อไป </w:t>
      </w:r>
      <w:r w:rsidR="00D956E8" w:rsidRPr="00B704C6">
        <w:rPr>
          <w:rFonts w:ascii="TH SarabunPSK" w:eastAsiaTheme="minorHAnsi" w:hAnsi="TH SarabunPSK" w:cs="TH SarabunPSK"/>
          <w:cs/>
        </w:rPr>
        <w:t>กองคลัง จึงได้มีหนังสือที่ กษ 0203/9076 ลงวันที่ 19 ธันวาคม 2560 เรื่อง รายงานผลการพิจารณาอุทธรณ์โครงการโทรทัศน์เกษตร ปี</w:t>
      </w:r>
      <w:r w:rsidR="00E0238C" w:rsidRPr="00B704C6">
        <w:rPr>
          <w:rFonts w:ascii="TH SarabunPSK" w:eastAsiaTheme="minorHAnsi" w:hAnsi="TH SarabunPSK" w:cs="TH SarabunPSK"/>
          <w:cs/>
        </w:rPr>
        <w:t>งบประมาณ 2561 เพื่อเสนอ</w:t>
      </w:r>
      <w:r w:rsidR="00C634FF" w:rsidRPr="00B704C6">
        <w:rPr>
          <w:rFonts w:ascii="TH SarabunPSK" w:eastAsiaTheme="minorHAnsi" w:hAnsi="TH SarabunPSK" w:cs="TH SarabunPSK"/>
          <w:cs/>
        </w:rPr>
        <w:t>คณะกรรมการพิจารณาอุทธรณ์และข้อร้องเรียน กรมบัญชีกลาง กระทรวงการคลัง</w:t>
      </w:r>
      <w:r w:rsidR="00E0238C" w:rsidRPr="00B704C6">
        <w:rPr>
          <w:rFonts w:ascii="TH SarabunPSK" w:eastAsiaTheme="minorHAnsi" w:hAnsi="TH SarabunPSK" w:cs="TH SarabunPSK"/>
          <w:cs/>
        </w:rPr>
        <w:t xml:space="preserve"> พิจารณา</w:t>
      </w:r>
      <w:r w:rsidR="00445D23" w:rsidRPr="00B704C6">
        <w:rPr>
          <w:rFonts w:ascii="TH SarabunPSK" w:eastAsiaTheme="minorHAnsi" w:hAnsi="TH SarabunPSK" w:cs="TH SarabunPSK"/>
          <w:cs/>
        </w:rPr>
        <w:t xml:space="preserve">ต่อไป </w:t>
      </w:r>
    </w:p>
    <w:p w14:paraId="79536297" w14:textId="36246CF1" w:rsidR="00E96A99" w:rsidRPr="00B704C6" w:rsidRDefault="00E96A99" w:rsidP="00D02CB1">
      <w:pPr>
        <w:autoSpaceDE w:val="0"/>
        <w:autoSpaceDN w:val="0"/>
        <w:adjustRightInd w:val="0"/>
        <w:ind w:firstLine="72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t xml:space="preserve">6. </w:t>
      </w:r>
      <w:r w:rsidR="00175DFA" w:rsidRPr="00B704C6">
        <w:rPr>
          <w:rFonts w:ascii="TH SarabunPSK" w:eastAsiaTheme="minorHAnsi" w:hAnsi="TH SarabunPSK" w:cs="TH SarabunPSK"/>
          <w:cs/>
        </w:rPr>
        <w:t>กองคลัง สำนักงานปลัดกระทรวงเกษตรและสหกรณ์</w:t>
      </w:r>
      <w:r w:rsidR="00175DFA" w:rsidRPr="00B704C6">
        <w:rPr>
          <w:rFonts w:ascii="TH SarabunPSK" w:eastAsiaTheme="minorHAnsi" w:hAnsi="TH SarabunPSK" w:cs="TH SarabunPSK"/>
          <w:cs/>
        </w:rPr>
        <w:t xml:space="preserve"> ได้มีหนังสือที่ กษ 0203/559 </w:t>
      </w:r>
      <w:r w:rsidR="00DF71FF">
        <w:rPr>
          <w:rFonts w:ascii="TH SarabunPSK" w:eastAsiaTheme="minorHAnsi" w:hAnsi="TH SarabunPSK" w:cs="TH SarabunPSK" w:hint="cs"/>
          <w:cs/>
        </w:rPr>
        <w:t xml:space="preserve">    </w:t>
      </w:r>
      <w:r w:rsidR="00646FE2" w:rsidRPr="00B704C6">
        <w:rPr>
          <w:rFonts w:ascii="TH SarabunPSK" w:eastAsiaTheme="minorHAnsi" w:hAnsi="TH SarabunPSK" w:cs="TH SarabunPSK"/>
          <w:cs/>
        </w:rPr>
        <w:t xml:space="preserve">   </w:t>
      </w:r>
      <w:r w:rsidR="00175DFA" w:rsidRPr="00B704C6">
        <w:rPr>
          <w:rFonts w:ascii="TH SarabunPSK" w:eastAsiaTheme="minorHAnsi" w:hAnsi="TH SarabunPSK" w:cs="TH SarabunPSK"/>
          <w:cs/>
        </w:rPr>
        <w:t xml:space="preserve">ลงวันที่ 2 กุมภาพันธ์ 2561 </w:t>
      </w:r>
      <w:r w:rsidR="00E1684B" w:rsidRPr="00B704C6">
        <w:rPr>
          <w:rFonts w:ascii="TH SarabunPSK" w:eastAsiaTheme="minorHAnsi" w:hAnsi="TH SarabunPSK" w:cs="TH SarabunPSK"/>
          <w:cs/>
        </w:rPr>
        <w:t xml:space="preserve">ถึง กรรมการผู้จัดการบริษัท </w:t>
      </w:r>
      <w:proofErr w:type="spellStart"/>
      <w:r w:rsidR="00E1684B" w:rsidRPr="00B704C6">
        <w:rPr>
          <w:rFonts w:ascii="TH SarabunPSK" w:eastAsiaTheme="minorHAnsi" w:hAnsi="TH SarabunPSK" w:cs="TH SarabunPSK"/>
          <w:cs/>
        </w:rPr>
        <w:t>อส</w:t>
      </w:r>
      <w:proofErr w:type="spellEnd"/>
      <w:r w:rsidR="00E1684B" w:rsidRPr="00B704C6">
        <w:rPr>
          <w:rFonts w:ascii="TH SarabunPSK" w:eastAsiaTheme="minorHAnsi" w:hAnsi="TH SarabunPSK" w:cs="TH SarabunPSK"/>
          <w:cs/>
        </w:rPr>
        <w:t>มท จำกัด (มหาชน)</w:t>
      </w:r>
      <w:r w:rsidR="0097626A" w:rsidRPr="00B704C6">
        <w:rPr>
          <w:rFonts w:ascii="TH SarabunPSK" w:eastAsiaTheme="minorHAnsi" w:hAnsi="TH SarabunPSK" w:cs="TH SarabunPSK"/>
          <w:cs/>
        </w:rPr>
        <w:t xml:space="preserve"> </w:t>
      </w:r>
      <w:r w:rsidR="00175DFA" w:rsidRPr="00B704C6">
        <w:rPr>
          <w:rFonts w:ascii="TH SarabunPSK" w:eastAsiaTheme="minorHAnsi" w:hAnsi="TH SarabunPSK" w:cs="TH SarabunPSK"/>
          <w:cs/>
        </w:rPr>
        <w:t>เรื่อง ขอให้ขยายเวลา</w:t>
      </w:r>
      <w:r w:rsidR="00E1684B" w:rsidRPr="00B704C6">
        <w:rPr>
          <w:rFonts w:ascii="TH SarabunPSK" w:eastAsiaTheme="minorHAnsi" w:hAnsi="TH SarabunPSK" w:cs="TH SarabunPSK"/>
          <w:cs/>
        </w:rPr>
        <w:t>การยืนราคา</w:t>
      </w:r>
    </w:p>
    <w:p w14:paraId="79C46857" w14:textId="1E8625B9" w:rsidR="00E1684B" w:rsidRPr="00B704C6" w:rsidRDefault="00E1684B" w:rsidP="00AC3E1B">
      <w:pPr>
        <w:autoSpaceDE w:val="0"/>
        <w:autoSpaceDN w:val="0"/>
        <w:adjustRightInd w:val="0"/>
        <w:spacing w:before="120" w:after="120"/>
        <w:ind w:firstLine="72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t xml:space="preserve">7. </w:t>
      </w:r>
      <w:r w:rsidRPr="00B704C6">
        <w:rPr>
          <w:rFonts w:ascii="TH SarabunPSK" w:eastAsiaTheme="minorHAnsi" w:hAnsi="TH SarabunPSK" w:cs="TH SarabunPSK"/>
          <w:cs/>
        </w:rPr>
        <w:t xml:space="preserve">บริษัท </w:t>
      </w:r>
      <w:proofErr w:type="spellStart"/>
      <w:r w:rsidRPr="00B704C6">
        <w:rPr>
          <w:rFonts w:ascii="TH SarabunPSK" w:eastAsiaTheme="minorHAnsi" w:hAnsi="TH SarabunPSK" w:cs="TH SarabunPSK"/>
          <w:cs/>
        </w:rPr>
        <w:t>อส</w:t>
      </w:r>
      <w:proofErr w:type="spellEnd"/>
      <w:r w:rsidRPr="00B704C6">
        <w:rPr>
          <w:rFonts w:ascii="TH SarabunPSK" w:eastAsiaTheme="minorHAnsi" w:hAnsi="TH SarabunPSK" w:cs="TH SarabunPSK"/>
          <w:cs/>
        </w:rPr>
        <w:t>มท จำกัด (มหาชน)</w:t>
      </w:r>
      <w:r w:rsidRPr="00B704C6">
        <w:rPr>
          <w:rFonts w:ascii="TH SarabunPSK" w:eastAsiaTheme="minorHAnsi" w:hAnsi="TH SarabunPSK" w:cs="TH SarabunPSK"/>
          <w:cs/>
        </w:rPr>
        <w:t xml:space="preserve"> ได้มีหนังสือที่ </w:t>
      </w:r>
      <w:r w:rsidR="00B44179" w:rsidRPr="00B704C6">
        <w:rPr>
          <w:rFonts w:ascii="TH SarabunPSK" w:eastAsiaTheme="minorHAnsi" w:hAnsi="TH SarabunPSK" w:cs="TH SarabunPSK"/>
          <w:cs/>
        </w:rPr>
        <w:t xml:space="preserve">พร 6159(1)/490 ลงวันที่ 9 กุมภาพันธ์ 2561 ถึง ปลัดกระทรวงเกษตรและสหกรณ์ เรื่อง ตอบรับการขอให้ขยายเวลาการยืนราคา แจ้งว่า </w:t>
      </w:r>
      <w:r w:rsidR="00B44179" w:rsidRPr="00B704C6">
        <w:rPr>
          <w:rFonts w:ascii="TH SarabunPSK" w:eastAsiaTheme="minorHAnsi" w:hAnsi="TH SarabunPSK" w:cs="TH SarabunPSK"/>
          <w:cs/>
        </w:rPr>
        <w:t xml:space="preserve">บริษัท </w:t>
      </w:r>
      <w:proofErr w:type="spellStart"/>
      <w:r w:rsidR="00B44179" w:rsidRPr="00B704C6">
        <w:rPr>
          <w:rFonts w:ascii="TH SarabunPSK" w:eastAsiaTheme="minorHAnsi" w:hAnsi="TH SarabunPSK" w:cs="TH SarabunPSK"/>
          <w:cs/>
        </w:rPr>
        <w:t>อส</w:t>
      </w:r>
      <w:proofErr w:type="spellEnd"/>
      <w:r w:rsidR="00B44179" w:rsidRPr="00B704C6">
        <w:rPr>
          <w:rFonts w:ascii="TH SarabunPSK" w:eastAsiaTheme="minorHAnsi" w:hAnsi="TH SarabunPSK" w:cs="TH SarabunPSK"/>
          <w:cs/>
        </w:rPr>
        <w:t>มท จำกัด (มหาชน)</w:t>
      </w:r>
      <w:r w:rsidR="00B44179" w:rsidRPr="00B704C6">
        <w:rPr>
          <w:rFonts w:ascii="TH SarabunPSK" w:eastAsiaTheme="minorHAnsi" w:hAnsi="TH SarabunPSK" w:cs="TH SarabunPSK"/>
          <w:cs/>
        </w:rPr>
        <w:t xml:space="preserve"> ยินดีขยายระยะเวลาการยืนราคาของโครงการโทรทัศน์เกษตรปีงบประมาณ 2561 เพิ่มเป็น 180 วัน นับ</w:t>
      </w:r>
      <w:r w:rsidR="003C46E9" w:rsidRPr="00B704C6">
        <w:rPr>
          <w:rFonts w:ascii="TH SarabunPSK" w:eastAsiaTheme="minorHAnsi" w:hAnsi="TH SarabunPSK" w:cs="TH SarabunPSK"/>
          <w:cs/>
        </w:rPr>
        <w:t>จากวันที่เสนอราคา</w:t>
      </w:r>
    </w:p>
    <w:p w14:paraId="1B61FA4F" w14:textId="295E094F" w:rsidR="003C46E9" w:rsidRPr="00B704C6" w:rsidRDefault="003C46E9" w:rsidP="00AC3E1B">
      <w:pPr>
        <w:autoSpaceDE w:val="0"/>
        <w:autoSpaceDN w:val="0"/>
        <w:adjustRightInd w:val="0"/>
        <w:spacing w:before="120" w:after="120"/>
        <w:ind w:firstLine="720"/>
        <w:jc w:val="thaiDistribute"/>
        <w:rPr>
          <w:rFonts w:ascii="TH SarabunPSK" w:eastAsiaTheme="minorHAnsi" w:hAnsi="TH SarabunPSK" w:cs="TH SarabunPSK"/>
        </w:rPr>
      </w:pPr>
      <w:r w:rsidRPr="00B704C6">
        <w:rPr>
          <w:rFonts w:ascii="TH SarabunPSK" w:eastAsiaTheme="minorHAnsi" w:hAnsi="TH SarabunPSK" w:cs="TH SarabunPSK"/>
          <w:cs/>
        </w:rPr>
        <w:t>8. คณะกรรมการพิจารณาอุทธรณ์และข้อร้องเรียน กรมบัญชีกลาง กระทรวงการคลัง</w:t>
      </w:r>
      <w:r w:rsidR="00DF71FF">
        <w:rPr>
          <w:rFonts w:ascii="TH SarabunPSK" w:eastAsiaTheme="minorHAnsi" w:hAnsi="TH SarabunPSK" w:cs="TH SarabunPSK" w:hint="cs"/>
          <w:cs/>
        </w:rPr>
        <w:t xml:space="preserve">        </w:t>
      </w:r>
      <w:r w:rsidRPr="00B704C6">
        <w:rPr>
          <w:rFonts w:ascii="TH SarabunPSK" w:eastAsiaTheme="minorHAnsi" w:hAnsi="TH SarabunPSK" w:cs="TH SarabunPSK"/>
          <w:cs/>
        </w:rPr>
        <w:t xml:space="preserve"> มีหนังสือที่ กค (กอร) 0405.2/012777 ลงวันที่ 27 มีนาคม 2561 ถึงปลัดกระทรวงเกษตรและสหกรณ์ เรื่อง แจ้งผลการพิจารณา</w:t>
      </w:r>
      <w:r w:rsidR="00A62AAB" w:rsidRPr="00B704C6">
        <w:rPr>
          <w:rFonts w:ascii="TH SarabunPSK" w:eastAsiaTheme="minorHAnsi" w:hAnsi="TH SarabunPSK" w:cs="TH SarabunPSK"/>
          <w:cs/>
        </w:rPr>
        <w:t>อุทธรณ์ของ</w:t>
      </w:r>
      <w:r w:rsidR="00A62AAB" w:rsidRPr="00B704C6">
        <w:rPr>
          <w:rFonts w:ascii="TH SarabunPSK" w:eastAsiaTheme="minorHAnsi" w:hAnsi="TH SarabunPSK" w:cs="TH SarabunPSK"/>
          <w:cs/>
        </w:rPr>
        <w:t xml:space="preserve">บริษัท </w:t>
      </w:r>
      <w:proofErr w:type="spellStart"/>
      <w:r w:rsidR="00A62AAB" w:rsidRPr="00B704C6">
        <w:rPr>
          <w:rFonts w:ascii="TH SarabunPSK" w:eastAsiaTheme="minorHAnsi" w:hAnsi="TH SarabunPSK" w:cs="TH SarabunPSK"/>
          <w:cs/>
        </w:rPr>
        <w:t>เมค</w:t>
      </w:r>
      <w:proofErr w:type="spellEnd"/>
      <w:r w:rsidR="00A62AAB" w:rsidRPr="00B704C6">
        <w:rPr>
          <w:rFonts w:ascii="TH SarabunPSK" w:eastAsiaTheme="minorHAnsi" w:hAnsi="TH SarabunPSK" w:cs="TH SarabunPSK"/>
          <w:cs/>
        </w:rPr>
        <w:t xml:space="preserve"> </w:t>
      </w:r>
      <w:proofErr w:type="spellStart"/>
      <w:r w:rsidR="00A62AAB" w:rsidRPr="00B704C6">
        <w:rPr>
          <w:rFonts w:ascii="TH SarabunPSK" w:eastAsiaTheme="minorHAnsi" w:hAnsi="TH SarabunPSK" w:cs="TH SarabunPSK"/>
          <w:cs/>
        </w:rPr>
        <w:t>อิท</w:t>
      </w:r>
      <w:proofErr w:type="spellEnd"/>
      <w:r w:rsidR="00A62AAB" w:rsidRPr="00B704C6">
        <w:rPr>
          <w:rFonts w:ascii="TH SarabunPSK" w:eastAsiaTheme="minorHAnsi" w:hAnsi="TH SarabunPSK" w:cs="TH SarabunPSK"/>
          <w:cs/>
        </w:rPr>
        <w:t xml:space="preserve"> </w:t>
      </w:r>
      <w:proofErr w:type="spellStart"/>
      <w:r w:rsidR="00A62AAB" w:rsidRPr="00B704C6">
        <w:rPr>
          <w:rFonts w:ascii="TH SarabunPSK" w:eastAsiaTheme="minorHAnsi" w:hAnsi="TH SarabunPSK" w:cs="TH SarabunPSK"/>
          <w:cs/>
        </w:rPr>
        <w:t>ดิฟเฟ</w:t>
      </w:r>
      <w:proofErr w:type="spellEnd"/>
      <w:r w:rsidR="00A62AAB" w:rsidRPr="00B704C6">
        <w:rPr>
          <w:rFonts w:ascii="TH SarabunPSK" w:eastAsiaTheme="minorHAnsi" w:hAnsi="TH SarabunPSK" w:cs="TH SarabunPSK"/>
          <w:cs/>
        </w:rPr>
        <w:t>อร์</w:t>
      </w:r>
      <w:proofErr w:type="spellStart"/>
      <w:r w:rsidR="00A62AAB" w:rsidRPr="00B704C6">
        <w:rPr>
          <w:rFonts w:ascii="TH SarabunPSK" w:eastAsiaTheme="minorHAnsi" w:hAnsi="TH SarabunPSK" w:cs="TH SarabunPSK"/>
          <w:cs/>
        </w:rPr>
        <w:t>เร้</w:t>
      </w:r>
      <w:proofErr w:type="spellEnd"/>
      <w:r w:rsidR="00A62AAB" w:rsidRPr="00B704C6">
        <w:rPr>
          <w:rFonts w:ascii="TH SarabunPSK" w:eastAsiaTheme="minorHAnsi" w:hAnsi="TH SarabunPSK" w:cs="TH SarabunPSK"/>
          <w:cs/>
        </w:rPr>
        <w:t>นท์ จำกัด</w:t>
      </w:r>
      <w:r w:rsidR="00A62AAB" w:rsidRPr="00B704C6">
        <w:rPr>
          <w:rFonts w:ascii="TH SarabunPSK" w:eastAsiaTheme="minorHAnsi" w:hAnsi="TH SarabunPSK" w:cs="TH SarabunPSK"/>
          <w:cs/>
        </w:rPr>
        <w:t xml:space="preserve"> แจ้งว่า</w:t>
      </w:r>
      <w:r w:rsidR="00DF71FF">
        <w:rPr>
          <w:rFonts w:ascii="TH SarabunPSK" w:eastAsiaTheme="minorHAnsi" w:hAnsi="TH SarabunPSK" w:cs="TH SarabunPSK" w:hint="cs"/>
          <w:cs/>
        </w:rPr>
        <w:t xml:space="preserve">             </w:t>
      </w:r>
      <w:r w:rsidR="00A62AAB" w:rsidRPr="00B704C6">
        <w:rPr>
          <w:rFonts w:ascii="TH SarabunPSK" w:eastAsiaTheme="minorHAnsi" w:hAnsi="TH SarabunPSK" w:cs="TH SarabunPSK"/>
          <w:cs/>
        </w:rPr>
        <w:t>ข้อกล่าวอ้างของผู้อุทธรณ์</w:t>
      </w:r>
      <w:r w:rsidR="00004F60" w:rsidRPr="00B704C6">
        <w:rPr>
          <w:rFonts w:ascii="TH SarabunPSK" w:eastAsiaTheme="minorHAnsi" w:hAnsi="TH SarabunPSK" w:cs="TH SarabunPSK"/>
          <w:cs/>
        </w:rPr>
        <w:t xml:space="preserve">ไม่อาจรับฟังได้ </w:t>
      </w:r>
      <w:r w:rsidR="00004F60" w:rsidRPr="00B704C6">
        <w:rPr>
          <w:rFonts w:ascii="TH SarabunPSK" w:eastAsiaTheme="minorHAnsi" w:hAnsi="TH SarabunPSK" w:cs="TH SarabunPSK"/>
          <w:cs/>
        </w:rPr>
        <w:t>สำนักงานปลัดกระทรวงเกษตรและสหกรณ์</w:t>
      </w:r>
      <w:r w:rsidR="00004F60" w:rsidRPr="00B704C6">
        <w:rPr>
          <w:rFonts w:ascii="TH SarabunPSK" w:eastAsiaTheme="minorHAnsi" w:hAnsi="TH SarabunPSK" w:cs="TH SarabunPSK"/>
          <w:cs/>
        </w:rPr>
        <w:t xml:space="preserve"> สามารถดำเนินการจัดซื้อจัดจ้างในขั้นตอนต่อไป ตามนัยมาตรา 119 วรรคสอง แห่ง</w:t>
      </w:r>
      <w:r w:rsidR="00004F60" w:rsidRPr="00B704C6">
        <w:rPr>
          <w:rFonts w:ascii="TH SarabunPSK" w:eastAsiaTheme="minorHAnsi" w:hAnsi="TH SarabunPSK" w:cs="TH SarabunPSK"/>
          <w:cs/>
        </w:rPr>
        <w:t>พระราชบัญญัติการจัดซื้อจัดจ้างและการบริหารพัสดุภาครัฐ พ.ศ.2560</w:t>
      </w:r>
      <w:r w:rsidR="00004F60" w:rsidRPr="00B704C6">
        <w:rPr>
          <w:rFonts w:ascii="TH SarabunPSK" w:eastAsiaTheme="minorHAnsi" w:hAnsi="TH SarabunPSK" w:cs="TH SarabunPSK"/>
          <w:cs/>
        </w:rPr>
        <w:t xml:space="preserve"> </w:t>
      </w:r>
    </w:p>
    <w:p w14:paraId="70C5CB2C" w14:textId="77777777" w:rsidR="00DF71FF" w:rsidRPr="00B704C6" w:rsidRDefault="00474204" w:rsidP="00DF71FF">
      <w:pPr>
        <w:autoSpaceDE w:val="0"/>
        <w:autoSpaceDN w:val="0"/>
        <w:adjustRightInd w:val="0"/>
        <w:spacing w:before="120" w:after="120"/>
        <w:ind w:firstLine="720"/>
        <w:jc w:val="thaiDistribute"/>
        <w:rPr>
          <w:rFonts w:ascii="TH SarabunPSK" w:eastAsiaTheme="minorHAnsi" w:hAnsi="TH SarabunPSK" w:cs="TH SarabunPSK"/>
          <w:cs/>
        </w:rPr>
      </w:pPr>
      <w:r w:rsidRPr="00B704C6">
        <w:rPr>
          <w:rFonts w:ascii="TH SarabunPSK" w:eastAsiaTheme="minorHAnsi" w:hAnsi="TH SarabunPSK" w:cs="TH SarabunPSK"/>
          <w:cs/>
        </w:rPr>
        <w:t xml:space="preserve">9. </w:t>
      </w:r>
      <w:r w:rsidR="00DF71FF" w:rsidRPr="00B704C6">
        <w:rPr>
          <w:rFonts w:ascii="TH SarabunPSK" w:eastAsiaTheme="minorHAnsi" w:hAnsi="TH SarabunPSK" w:cs="TH SarabunPSK"/>
          <w:cs/>
        </w:rPr>
        <w:t xml:space="preserve">กองคลัง สำนักงานปลัดกระทรวงเกษตรและสหกรณ์ ได้มีหนังสือที่ กษ 0203/2528 ลงวันที่ 9 เมษายน 2561 ถึง กรรมการผู้จัดการบริษัท </w:t>
      </w:r>
      <w:proofErr w:type="spellStart"/>
      <w:r w:rsidR="00DF71FF" w:rsidRPr="00B704C6">
        <w:rPr>
          <w:rFonts w:ascii="TH SarabunPSK" w:eastAsiaTheme="minorHAnsi" w:hAnsi="TH SarabunPSK" w:cs="TH SarabunPSK"/>
          <w:cs/>
        </w:rPr>
        <w:t>อส</w:t>
      </w:r>
      <w:proofErr w:type="spellEnd"/>
      <w:r w:rsidR="00DF71FF" w:rsidRPr="00B704C6">
        <w:rPr>
          <w:rFonts w:ascii="TH SarabunPSK" w:eastAsiaTheme="minorHAnsi" w:hAnsi="TH SarabunPSK" w:cs="TH SarabunPSK"/>
          <w:cs/>
        </w:rPr>
        <w:t xml:space="preserve">มท จำกัด (มหาชน) เรื่อง แจ้งให้ลงนามในสัญญาโครงการโทรทัศน์เกษตร ปีงบประมาณ 2561 </w:t>
      </w:r>
    </w:p>
    <w:p w14:paraId="67B0CE3E" w14:textId="59BEDCB8" w:rsidR="00474204" w:rsidRPr="00B704C6" w:rsidRDefault="00DF71FF" w:rsidP="00D02CB1">
      <w:pPr>
        <w:autoSpaceDE w:val="0"/>
        <w:autoSpaceDN w:val="0"/>
        <w:adjustRightInd w:val="0"/>
        <w:ind w:firstLine="720"/>
        <w:jc w:val="thaiDistribute"/>
        <w:rPr>
          <w:rFonts w:ascii="TH SarabunPSK" w:eastAsiaTheme="minorHAnsi" w:hAnsi="TH SarabunPSK" w:cs="TH SarabunPSK"/>
        </w:rPr>
      </w:pPr>
      <w:r>
        <w:rPr>
          <w:rFonts w:ascii="TH SarabunPSK" w:eastAsiaTheme="minorHAnsi" w:hAnsi="TH SarabunPSK" w:cs="TH SarabunPSK" w:hint="cs"/>
          <w:cs/>
        </w:rPr>
        <w:lastRenderedPageBreak/>
        <w:t xml:space="preserve">10. </w:t>
      </w:r>
      <w:r w:rsidR="0097626A" w:rsidRPr="00B704C6">
        <w:rPr>
          <w:rFonts w:ascii="TH SarabunPSK" w:eastAsiaTheme="minorHAnsi" w:hAnsi="TH SarabunPSK" w:cs="TH SarabunPSK"/>
          <w:cs/>
        </w:rPr>
        <w:t>กองคลัง สำนักงานปลัดกระทรวงเกษตรและสหกรณ์ ได้มีหนังสือที่ กษ 0203/</w:t>
      </w:r>
      <w:r w:rsidR="00AC3E1B" w:rsidRPr="00B704C6">
        <w:rPr>
          <w:rFonts w:ascii="TH SarabunPSK" w:eastAsiaTheme="minorHAnsi" w:hAnsi="TH SarabunPSK" w:cs="TH SarabunPSK"/>
          <w:cs/>
        </w:rPr>
        <w:t>ว2576</w:t>
      </w:r>
      <w:r w:rsidR="0097626A" w:rsidRPr="00B704C6">
        <w:rPr>
          <w:rFonts w:ascii="TH SarabunPSK" w:eastAsiaTheme="minorHAnsi" w:hAnsi="TH SarabunPSK" w:cs="TH SarabunPSK"/>
          <w:cs/>
        </w:rPr>
        <w:t xml:space="preserve"> </w:t>
      </w:r>
      <w:r>
        <w:rPr>
          <w:rFonts w:ascii="TH SarabunPSK" w:eastAsiaTheme="minorHAnsi" w:hAnsi="TH SarabunPSK" w:cs="TH SarabunPSK" w:hint="cs"/>
          <w:cs/>
        </w:rPr>
        <w:t xml:space="preserve">   </w:t>
      </w:r>
      <w:r w:rsidR="0097626A" w:rsidRPr="00B704C6">
        <w:rPr>
          <w:rFonts w:ascii="TH SarabunPSK" w:eastAsiaTheme="minorHAnsi" w:hAnsi="TH SarabunPSK" w:cs="TH SarabunPSK"/>
          <w:cs/>
        </w:rPr>
        <w:t xml:space="preserve">ลงวันที่ </w:t>
      </w:r>
      <w:r w:rsidR="00AC3E1B" w:rsidRPr="00B704C6">
        <w:rPr>
          <w:rFonts w:ascii="TH SarabunPSK" w:eastAsiaTheme="minorHAnsi" w:hAnsi="TH SarabunPSK" w:cs="TH SarabunPSK"/>
          <w:cs/>
        </w:rPr>
        <w:t>10</w:t>
      </w:r>
      <w:r w:rsidR="0097626A" w:rsidRPr="00B704C6">
        <w:rPr>
          <w:rFonts w:ascii="TH SarabunPSK" w:eastAsiaTheme="minorHAnsi" w:hAnsi="TH SarabunPSK" w:cs="TH SarabunPSK"/>
          <w:cs/>
        </w:rPr>
        <w:t xml:space="preserve"> กุมภาพันธ์ 2561 ถึง บริษัท </w:t>
      </w:r>
      <w:proofErr w:type="spellStart"/>
      <w:r w:rsidR="0097626A" w:rsidRPr="00B704C6">
        <w:rPr>
          <w:rFonts w:ascii="TH SarabunPSK" w:eastAsiaTheme="minorHAnsi" w:hAnsi="TH SarabunPSK" w:cs="TH SarabunPSK"/>
          <w:cs/>
        </w:rPr>
        <w:t>เมค</w:t>
      </w:r>
      <w:proofErr w:type="spellEnd"/>
      <w:r w:rsidR="0097626A" w:rsidRPr="00B704C6">
        <w:rPr>
          <w:rFonts w:ascii="TH SarabunPSK" w:eastAsiaTheme="minorHAnsi" w:hAnsi="TH SarabunPSK" w:cs="TH SarabunPSK"/>
          <w:cs/>
        </w:rPr>
        <w:t xml:space="preserve"> </w:t>
      </w:r>
      <w:proofErr w:type="spellStart"/>
      <w:r w:rsidR="0097626A" w:rsidRPr="00B704C6">
        <w:rPr>
          <w:rFonts w:ascii="TH SarabunPSK" w:eastAsiaTheme="minorHAnsi" w:hAnsi="TH SarabunPSK" w:cs="TH SarabunPSK"/>
          <w:cs/>
        </w:rPr>
        <w:t>อิท</w:t>
      </w:r>
      <w:proofErr w:type="spellEnd"/>
      <w:r w:rsidR="0097626A" w:rsidRPr="00B704C6">
        <w:rPr>
          <w:rFonts w:ascii="TH SarabunPSK" w:eastAsiaTheme="minorHAnsi" w:hAnsi="TH SarabunPSK" w:cs="TH SarabunPSK"/>
          <w:cs/>
        </w:rPr>
        <w:t xml:space="preserve"> </w:t>
      </w:r>
      <w:proofErr w:type="spellStart"/>
      <w:r w:rsidR="0097626A" w:rsidRPr="00B704C6">
        <w:rPr>
          <w:rFonts w:ascii="TH SarabunPSK" w:eastAsiaTheme="minorHAnsi" w:hAnsi="TH SarabunPSK" w:cs="TH SarabunPSK"/>
          <w:cs/>
        </w:rPr>
        <w:t>ดิฟเฟ</w:t>
      </w:r>
      <w:proofErr w:type="spellEnd"/>
      <w:r w:rsidR="0097626A" w:rsidRPr="00B704C6">
        <w:rPr>
          <w:rFonts w:ascii="TH SarabunPSK" w:eastAsiaTheme="minorHAnsi" w:hAnsi="TH SarabunPSK" w:cs="TH SarabunPSK"/>
          <w:cs/>
        </w:rPr>
        <w:t>อร์</w:t>
      </w:r>
      <w:proofErr w:type="spellStart"/>
      <w:r w:rsidR="0097626A" w:rsidRPr="00B704C6">
        <w:rPr>
          <w:rFonts w:ascii="TH SarabunPSK" w:eastAsiaTheme="minorHAnsi" w:hAnsi="TH SarabunPSK" w:cs="TH SarabunPSK"/>
          <w:cs/>
        </w:rPr>
        <w:t>เร้</w:t>
      </w:r>
      <w:proofErr w:type="spellEnd"/>
      <w:r w:rsidR="0097626A" w:rsidRPr="00B704C6">
        <w:rPr>
          <w:rFonts w:ascii="TH SarabunPSK" w:eastAsiaTheme="minorHAnsi" w:hAnsi="TH SarabunPSK" w:cs="TH SarabunPSK"/>
          <w:cs/>
        </w:rPr>
        <w:t>นท์ จำกัด เรื่อง</w:t>
      </w:r>
      <w:r w:rsidR="00D55BE9" w:rsidRPr="00B704C6">
        <w:rPr>
          <w:rFonts w:ascii="TH SarabunPSK" w:eastAsiaTheme="minorHAnsi" w:hAnsi="TH SarabunPSK" w:cs="TH SarabunPSK"/>
          <w:cs/>
        </w:rPr>
        <w:t xml:space="preserve"> แจ้งคำวินิจฉัยอุทธรณ์</w:t>
      </w:r>
    </w:p>
    <w:p w14:paraId="28E0E3A8" w14:textId="77777777" w:rsidR="00445D23" w:rsidRPr="00B704C6" w:rsidRDefault="00445D23" w:rsidP="004A5FC3">
      <w:pPr>
        <w:autoSpaceDE w:val="0"/>
        <w:autoSpaceDN w:val="0"/>
        <w:adjustRightInd w:val="0"/>
        <w:rPr>
          <w:rFonts w:ascii="TH SarabunPSK" w:eastAsiaTheme="minorHAnsi" w:hAnsi="TH SarabunPSK" w:cs="TH SarabunPSK"/>
          <w:b/>
          <w:bCs/>
          <w:sz w:val="36"/>
          <w:szCs w:val="36"/>
        </w:rPr>
      </w:pPr>
    </w:p>
    <w:p w14:paraId="3DA37CF5" w14:textId="35F0F7FC" w:rsidR="004A5FC3" w:rsidRPr="00B704C6" w:rsidRDefault="004A5FC3" w:rsidP="004A5FC3">
      <w:pPr>
        <w:autoSpaceDE w:val="0"/>
        <w:autoSpaceDN w:val="0"/>
        <w:adjustRightInd w:val="0"/>
        <w:rPr>
          <w:rFonts w:ascii="TH SarabunPSK" w:eastAsiaTheme="minorHAnsi" w:hAnsi="TH SarabunPSK" w:cs="TH SarabunPSK"/>
          <w:b/>
          <w:bCs/>
          <w:sz w:val="36"/>
          <w:szCs w:val="36"/>
          <w:cs/>
        </w:rPr>
      </w:pPr>
      <w:r w:rsidRPr="00B704C6">
        <w:rPr>
          <w:rFonts w:ascii="TH SarabunPSK" w:eastAsiaTheme="minorHAnsi" w:hAnsi="TH SarabunPSK" w:cs="TH SarabunPSK"/>
          <w:b/>
          <w:bCs/>
          <w:sz w:val="36"/>
          <w:szCs w:val="36"/>
          <w:cs/>
        </w:rPr>
        <w:t>ขั้นตอนการ</w:t>
      </w:r>
      <w:r w:rsidR="003969E3" w:rsidRPr="00B704C6">
        <w:rPr>
          <w:rFonts w:ascii="TH SarabunPSK" w:eastAsiaTheme="minorHAnsi" w:hAnsi="TH SarabunPSK" w:cs="TH SarabunPSK"/>
          <w:b/>
          <w:bCs/>
          <w:sz w:val="36"/>
          <w:szCs w:val="36"/>
          <w:cs/>
        </w:rPr>
        <w:t>ดำเนินการกรณีมีผู้เสนอราคา</w:t>
      </w:r>
      <w:r w:rsidR="003969E3" w:rsidRPr="00B704C6">
        <w:rPr>
          <w:rFonts w:ascii="TH SarabunPSK" w:eastAsiaTheme="minorHAnsi" w:hAnsi="TH SarabunPSK" w:cs="TH SarabunPSK"/>
          <w:b/>
          <w:bCs/>
          <w:sz w:val="36"/>
          <w:szCs w:val="36"/>
          <w:cs/>
        </w:rPr>
        <w:t>ขอร้องเรียนและคัดค้านการประกวดราคาอิเล็กทรอนิกส์ (</w:t>
      </w:r>
      <w:r w:rsidR="003969E3" w:rsidRPr="00B704C6">
        <w:rPr>
          <w:rFonts w:ascii="TH SarabunPSK" w:eastAsiaTheme="minorHAnsi" w:hAnsi="TH SarabunPSK" w:cs="TH SarabunPSK"/>
          <w:b/>
          <w:bCs/>
          <w:sz w:val="36"/>
          <w:szCs w:val="36"/>
        </w:rPr>
        <w:t>e-bidding)</w:t>
      </w:r>
    </w:p>
    <w:p w14:paraId="43FDA9A8" w14:textId="68DE4E75" w:rsidR="004A5FC3" w:rsidRPr="00B704C6" w:rsidRDefault="004C7B28" w:rsidP="00DF71FF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before="120" w:after="120"/>
        <w:contextualSpacing w:val="0"/>
        <w:rPr>
          <w:rFonts w:ascii="TH SarabunPSK" w:eastAsiaTheme="minorHAnsi" w:hAnsi="TH SarabunPSK" w:cs="TH SarabunPSK"/>
          <w:szCs w:val="32"/>
        </w:rPr>
      </w:pPr>
      <w:r w:rsidRPr="00B704C6">
        <w:rPr>
          <w:rFonts w:ascii="TH SarabunPSK" w:eastAsiaTheme="minorHAnsi" w:hAnsi="TH SarabunPSK" w:cs="TH SarabunPSK"/>
          <w:szCs w:val="32"/>
          <w:cs/>
        </w:rPr>
        <w:t>สำนักงานปลัดกระทรวงเกษตรและสหกรณ์</w:t>
      </w:r>
      <w:r w:rsidRPr="00B704C6">
        <w:rPr>
          <w:rFonts w:ascii="TH SarabunPSK" w:eastAsiaTheme="minorHAnsi" w:hAnsi="TH SarabunPSK" w:cs="TH SarabunPSK"/>
          <w:szCs w:val="32"/>
          <w:cs/>
        </w:rPr>
        <w:t xml:space="preserve"> รับหนังสือร้องเรียน และแจ้ง</w:t>
      </w:r>
      <w:r w:rsidR="00D73B1A" w:rsidRPr="00B704C6">
        <w:rPr>
          <w:rFonts w:ascii="TH SarabunPSK" w:eastAsiaTheme="minorHAnsi" w:hAnsi="TH SarabunPSK" w:cs="TH SarabunPSK"/>
          <w:szCs w:val="32"/>
          <w:cs/>
        </w:rPr>
        <w:t>คณะกรรมการพิจารณาผลการประกวดราคาอิเล็กทรอนิกส์</w:t>
      </w:r>
      <w:r w:rsidR="00D73B1A" w:rsidRPr="00B704C6">
        <w:rPr>
          <w:rFonts w:ascii="TH SarabunPSK" w:eastAsiaTheme="minorHAnsi" w:hAnsi="TH SarabunPSK" w:cs="TH SarabunPSK"/>
          <w:szCs w:val="32"/>
          <w:cs/>
        </w:rPr>
        <w:t xml:space="preserve"> โครงการ ฯ พิจารณา</w:t>
      </w:r>
    </w:p>
    <w:p w14:paraId="5DD6D33C" w14:textId="48D85C1C" w:rsidR="00D73B1A" w:rsidRPr="00B704C6" w:rsidRDefault="00D73B1A" w:rsidP="00646FE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before="120" w:after="120"/>
        <w:contextualSpacing w:val="0"/>
        <w:jc w:val="thaiDistribute"/>
        <w:rPr>
          <w:rFonts w:ascii="TH SarabunPSK" w:eastAsiaTheme="minorHAnsi" w:hAnsi="TH SarabunPSK" w:cs="TH SarabunPSK"/>
          <w:szCs w:val="32"/>
        </w:rPr>
      </w:pPr>
      <w:r w:rsidRPr="00B704C6">
        <w:rPr>
          <w:rFonts w:ascii="TH SarabunPSK" w:eastAsiaTheme="minorHAnsi" w:hAnsi="TH SarabunPSK" w:cs="TH SarabunPSK"/>
          <w:szCs w:val="32"/>
          <w:cs/>
        </w:rPr>
        <w:t xml:space="preserve">คณะกรรมการพิจารณาผลการประกวดราคาอิเล็กทรอนิกส์ พิจารณาแล้วไม่เห็นด้วยกับคำอุทธรณ์ดังกล่าว </w:t>
      </w:r>
      <w:r w:rsidR="0010359F" w:rsidRPr="00B704C6">
        <w:rPr>
          <w:rFonts w:ascii="TH SarabunPSK" w:eastAsiaTheme="minorHAnsi" w:hAnsi="TH SarabunPSK" w:cs="TH SarabunPSK"/>
          <w:szCs w:val="32"/>
          <w:cs/>
        </w:rPr>
        <w:t>ทำหนังสือ</w:t>
      </w:r>
      <w:r w:rsidRPr="00B704C6">
        <w:rPr>
          <w:rFonts w:ascii="TH SarabunPSK" w:eastAsiaTheme="minorHAnsi" w:hAnsi="TH SarabunPSK" w:cs="TH SarabunPSK"/>
          <w:szCs w:val="32"/>
          <w:cs/>
        </w:rPr>
        <w:t>รายงานผลการพิจารณาอุทธรณ์โครงการโทรทัศน์เกษตร ปีงบประมาณ 2561 นำเรียน ปลัดกระทรวงเกษตรและสหกรณ์ (ผ่านกองคลัง)</w:t>
      </w:r>
    </w:p>
    <w:p w14:paraId="2F528B58" w14:textId="544202C7" w:rsidR="0010359F" w:rsidRPr="00B704C6" w:rsidRDefault="0010359F" w:rsidP="00646FE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before="120" w:after="120"/>
        <w:contextualSpacing w:val="0"/>
        <w:jc w:val="thaiDistribute"/>
        <w:rPr>
          <w:rFonts w:ascii="TH SarabunPSK" w:eastAsiaTheme="minorHAnsi" w:hAnsi="TH SarabunPSK" w:cs="TH SarabunPSK"/>
          <w:szCs w:val="32"/>
        </w:rPr>
      </w:pPr>
      <w:r w:rsidRPr="00B704C6">
        <w:rPr>
          <w:rFonts w:ascii="TH SarabunPSK" w:eastAsiaTheme="minorHAnsi" w:hAnsi="TH SarabunPSK" w:cs="TH SarabunPSK"/>
          <w:szCs w:val="32"/>
          <w:cs/>
        </w:rPr>
        <w:t>กองคลัง สำนักงานปลัดกระทรวงเกษตรและสหกรณ์ พิจารณาตามพระราชบัญญัติ</w:t>
      </w:r>
      <w:r w:rsidR="00DF71FF">
        <w:rPr>
          <w:rFonts w:ascii="TH SarabunPSK" w:eastAsiaTheme="minorHAnsi" w:hAnsi="TH SarabunPSK" w:cs="TH SarabunPSK" w:hint="cs"/>
          <w:szCs w:val="32"/>
          <w:cs/>
        </w:rPr>
        <w:t xml:space="preserve">    </w:t>
      </w:r>
      <w:r w:rsidRPr="00B704C6">
        <w:rPr>
          <w:rFonts w:ascii="TH SarabunPSK" w:eastAsiaTheme="minorHAnsi" w:hAnsi="TH SarabunPSK" w:cs="TH SarabunPSK"/>
          <w:szCs w:val="32"/>
          <w:cs/>
        </w:rPr>
        <w:t xml:space="preserve">การจัดซื้อจัดจ้างและการบริหารพัสดุภาครัฐ พ.ศ.2560 </w:t>
      </w:r>
      <w:r w:rsidR="00C634FF" w:rsidRPr="00B704C6">
        <w:rPr>
          <w:rFonts w:ascii="TH SarabunPSK" w:eastAsiaTheme="minorHAnsi" w:hAnsi="TH SarabunPSK" w:cs="TH SarabunPSK"/>
          <w:szCs w:val="32"/>
          <w:cs/>
        </w:rPr>
        <w:t>หากผู้ร้องเรียน</w:t>
      </w:r>
      <w:r w:rsidRPr="00B704C6">
        <w:rPr>
          <w:rFonts w:ascii="TH SarabunPSK" w:eastAsiaTheme="minorHAnsi" w:hAnsi="TH SarabunPSK" w:cs="TH SarabunPSK"/>
          <w:szCs w:val="32"/>
          <w:cs/>
        </w:rPr>
        <w:t>เป็นผู้มีสิทธิ์อุทธรณ์และดำเนินการถูกต้อง เป็นไปตามหลักเกณฑ์ที่กำหนด จึงเห็นควรแจ้ง</w:t>
      </w:r>
      <w:r w:rsidR="00A16439" w:rsidRPr="00B704C6">
        <w:rPr>
          <w:rFonts w:ascii="TH SarabunPSK" w:eastAsiaTheme="minorHAnsi" w:hAnsi="TH SarabunPSK" w:cs="TH SarabunPSK"/>
          <w:szCs w:val="32"/>
          <w:cs/>
        </w:rPr>
        <w:t>คณะกรรมการพิจารณาอุทธรณ์และข้อร้องเรียน กรมบัญชีกลาง กระทรวงการคลัง</w:t>
      </w:r>
      <w:r w:rsidR="00A16439" w:rsidRPr="00B704C6">
        <w:rPr>
          <w:rFonts w:ascii="TH SarabunPSK" w:eastAsiaTheme="minorHAnsi" w:hAnsi="TH SarabunPSK" w:cs="TH SarabunPSK"/>
          <w:szCs w:val="32"/>
          <w:cs/>
        </w:rPr>
        <w:t xml:space="preserve"> เป็นผู้พิจารณาต่อไป</w:t>
      </w:r>
    </w:p>
    <w:p w14:paraId="12BF505A" w14:textId="48E975CB" w:rsidR="00A16439" w:rsidRPr="00B704C6" w:rsidRDefault="00A16439" w:rsidP="00646FE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before="120" w:after="120"/>
        <w:contextualSpacing w:val="0"/>
        <w:jc w:val="thaiDistribute"/>
        <w:rPr>
          <w:rFonts w:ascii="TH SarabunPSK" w:eastAsiaTheme="minorHAnsi" w:hAnsi="TH SarabunPSK" w:cs="TH SarabunPSK"/>
          <w:szCs w:val="32"/>
        </w:rPr>
      </w:pPr>
      <w:r w:rsidRPr="00B704C6">
        <w:rPr>
          <w:rFonts w:ascii="TH SarabunPSK" w:eastAsiaTheme="minorHAnsi" w:hAnsi="TH SarabunPSK" w:cs="TH SarabunPSK"/>
          <w:szCs w:val="32"/>
          <w:cs/>
        </w:rPr>
        <w:t>คณะกรรมการพิจารณาอุทธรณ์และข้อร้องเรียน กรมบัญชีกลาง กระทรวงการคลัง</w:t>
      </w:r>
      <w:r w:rsidRPr="00B704C6">
        <w:rPr>
          <w:rFonts w:ascii="TH SarabunPSK" w:eastAsiaTheme="minorHAnsi" w:hAnsi="TH SarabunPSK" w:cs="TH SarabunPSK"/>
          <w:szCs w:val="32"/>
          <w:cs/>
        </w:rPr>
        <w:t xml:space="preserve"> พิจารณาเรื่องอุทธรณ์ดังกล่าว</w:t>
      </w:r>
      <w:r w:rsidR="00D65ED1" w:rsidRPr="00B704C6">
        <w:rPr>
          <w:rFonts w:ascii="TH SarabunPSK" w:eastAsiaTheme="minorHAnsi" w:hAnsi="TH SarabunPSK" w:cs="TH SarabunPSK"/>
          <w:szCs w:val="32"/>
          <w:cs/>
        </w:rPr>
        <w:t>ให้แล้วเสร็จในระยะเวลา 30 วัน หากไม่สามารถพิจารณาให้แล้วเสร็จภายใน 30 วัน สามารถพิจารณาต่อได้ใน 15 วัน หากยังไม่แล้วเสร็จให้สามารถพิจารณาเพิ่มเติมได้อีก 15 วัน</w:t>
      </w:r>
    </w:p>
    <w:p w14:paraId="3F58D75F" w14:textId="10A0F13B" w:rsidR="00D65ED1" w:rsidRPr="00B704C6" w:rsidRDefault="00D65ED1" w:rsidP="00646FE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before="120" w:after="120"/>
        <w:contextualSpacing w:val="0"/>
        <w:jc w:val="thaiDistribute"/>
        <w:rPr>
          <w:rFonts w:ascii="TH SarabunPSK" w:eastAsiaTheme="minorHAnsi" w:hAnsi="TH SarabunPSK" w:cs="TH SarabunPSK"/>
          <w:szCs w:val="32"/>
        </w:rPr>
      </w:pPr>
      <w:r w:rsidRPr="00B704C6">
        <w:rPr>
          <w:rFonts w:ascii="TH SarabunPSK" w:eastAsiaTheme="minorHAnsi" w:hAnsi="TH SarabunPSK" w:cs="TH SarabunPSK"/>
          <w:szCs w:val="32"/>
          <w:cs/>
        </w:rPr>
        <w:t>กองคลัง สำนักงานปลัดกระทรวงเกษตรและสหกรณ์</w:t>
      </w:r>
      <w:r w:rsidRPr="00B704C6">
        <w:rPr>
          <w:rFonts w:ascii="TH SarabunPSK" w:eastAsiaTheme="minorHAnsi" w:hAnsi="TH SarabunPSK" w:cs="TH SarabunPSK"/>
          <w:szCs w:val="32"/>
          <w:cs/>
        </w:rPr>
        <w:t xml:space="preserve"> ทำหนังสือถึง</w:t>
      </w:r>
      <w:r w:rsidR="00F84AD8" w:rsidRPr="00B704C6">
        <w:rPr>
          <w:rFonts w:ascii="TH SarabunPSK" w:eastAsiaTheme="minorHAnsi" w:hAnsi="TH SarabunPSK" w:cs="TH SarabunPSK"/>
          <w:szCs w:val="32"/>
          <w:cs/>
        </w:rPr>
        <w:t>บริษัทผู้ชนะ</w:t>
      </w:r>
      <w:r w:rsidR="00DF71FF">
        <w:rPr>
          <w:rFonts w:ascii="TH SarabunPSK" w:eastAsiaTheme="minorHAnsi" w:hAnsi="TH SarabunPSK" w:cs="TH SarabunPSK" w:hint="cs"/>
          <w:szCs w:val="32"/>
          <w:cs/>
        </w:rPr>
        <w:t xml:space="preserve">         </w:t>
      </w:r>
      <w:r w:rsidR="00F84AD8" w:rsidRPr="00B704C6">
        <w:rPr>
          <w:rFonts w:ascii="TH SarabunPSK" w:eastAsiaTheme="minorHAnsi" w:hAnsi="TH SarabunPSK" w:cs="TH SarabunPSK"/>
          <w:szCs w:val="32"/>
          <w:cs/>
        </w:rPr>
        <w:t>การเสนอราคา เพื่อ</w:t>
      </w:r>
      <w:r w:rsidR="00F84AD8" w:rsidRPr="00B704C6">
        <w:rPr>
          <w:rFonts w:ascii="TH SarabunPSK" w:eastAsiaTheme="minorHAnsi" w:hAnsi="TH SarabunPSK" w:cs="TH SarabunPSK"/>
          <w:szCs w:val="32"/>
          <w:cs/>
        </w:rPr>
        <w:t>ขอให้ขยายเวลาการยืนราคา</w:t>
      </w:r>
      <w:r w:rsidR="00F84AD8" w:rsidRPr="00B704C6">
        <w:rPr>
          <w:rFonts w:ascii="TH SarabunPSK" w:eastAsiaTheme="minorHAnsi" w:hAnsi="TH SarabunPSK" w:cs="TH SarabunPSK"/>
          <w:szCs w:val="32"/>
          <w:cs/>
        </w:rPr>
        <w:t>เพิ่มเติมจากวันที่เสนอราคา</w:t>
      </w:r>
    </w:p>
    <w:p w14:paraId="474A0BF2" w14:textId="77777777" w:rsidR="003F7936" w:rsidRPr="00B704C6" w:rsidRDefault="00F84AD8" w:rsidP="00646FE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before="120" w:after="120"/>
        <w:contextualSpacing w:val="0"/>
        <w:jc w:val="thaiDistribute"/>
        <w:rPr>
          <w:rFonts w:ascii="TH SarabunPSK" w:hAnsi="TH SarabunPSK" w:cs="TH SarabunPSK"/>
          <w:szCs w:val="32"/>
          <w:u w:val="single"/>
        </w:rPr>
      </w:pPr>
      <w:r w:rsidRPr="00B704C6">
        <w:rPr>
          <w:rFonts w:ascii="TH SarabunPSK" w:eastAsiaTheme="minorHAnsi" w:hAnsi="TH SarabunPSK" w:cs="TH SarabunPSK"/>
          <w:szCs w:val="32"/>
          <w:cs/>
        </w:rPr>
        <w:t>บริษัทผู้ชนะการเสนอราคา</w:t>
      </w:r>
      <w:r w:rsidRPr="00B704C6">
        <w:rPr>
          <w:rFonts w:ascii="TH SarabunPSK" w:eastAsiaTheme="minorHAnsi" w:hAnsi="TH SarabunPSK" w:cs="TH SarabunPSK"/>
          <w:szCs w:val="32"/>
          <w:cs/>
        </w:rPr>
        <w:t>ทำหนังสือ</w:t>
      </w:r>
      <w:r w:rsidRPr="00B704C6">
        <w:rPr>
          <w:rFonts w:ascii="TH SarabunPSK" w:eastAsiaTheme="minorHAnsi" w:hAnsi="TH SarabunPSK" w:cs="TH SarabunPSK"/>
          <w:szCs w:val="32"/>
          <w:cs/>
        </w:rPr>
        <w:t>ตอบรับการขอให้ขยายเวลาการยืนราคา</w:t>
      </w:r>
      <w:r w:rsidRPr="00B704C6">
        <w:rPr>
          <w:rFonts w:ascii="TH SarabunPSK" w:eastAsiaTheme="minorHAnsi" w:hAnsi="TH SarabunPSK" w:cs="TH SarabunPSK"/>
          <w:szCs w:val="32"/>
          <w:cs/>
        </w:rPr>
        <w:t xml:space="preserve">แจ้งกลับมายัง </w:t>
      </w:r>
      <w:r w:rsidRPr="00B704C6">
        <w:rPr>
          <w:rFonts w:ascii="TH SarabunPSK" w:eastAsiaTheme="minorHAnsi" w:hAnsi="TH SarabunPSK" w:cs="TH SarabunPSK"/>
          <w:szCs w:val="32"/>
          <w:cs/>
        </w:rPr>
        <w:t>กองคลัง สำนักงานปลัดกระทรวงเกษตรและสหกรณ์</w:t>
      </w:r>
    </w:p>
    <w:p w14:paraId="2F9BD880" w14:textId="51D68E37" w:rsidR="00DC1560" w:rsidRPr="00B704C6" w:rsidRDefault="003F7936" w:rsidP="00646FE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before="120" w:after="120"/>
        <w:contextualSpacing w:val="0"/>
        <w:jc w:val="thaiDistribute"/>
        <w:rPr>
          <w:rFonts w:ascii="TH SarabunPSK" w:hAnsi="TH SarabunPSK" w:cs="TH SarabunPSK"/>
          <w:szCs w:val="32"/>
          <w:u w:val="single"/>
        </w:rPr>
      </w:pPr>
      <w:r w:rsidRPr="00B704C6">
        <w:rPr>
          <w:rFonts w:ascii="TH SarabunPSK" w:eastAsiaTheme="minorHAnsi" w:hAnsi="TH SarabunPSK" w:cs="TH SarabunPSK"/>
          <w:szCs w:val="32"/>
          <w:cs/>
        </w:rPr>
        <w:t xml:space="preserve">คณะกรรมการพิจารณาอุทธรณ์และข้อร้องเรียน กรมบัญชีกลาง กระทรวงการคลัง </w:t>
      </w:r>
      <w:r w:rsidR="00DF71FF">
        <w:rPr>
          <w:rFonts w:ascii="TH SarabunPSK" w:eastAsiaTheme="minorHAnsi" w:hAnsi="TH SarabunPSK" w:cs="TH SarabunPSK" w:hint="cs"/>
          <w:szCs w:val="32"/>
          <w:cs/>
        </w:rPr>
        <w:t xml:space="preserve">      </w:t>
      </w:r>
      <w:r w:rsidRPr="00B704C6">
        <w:rPr>
          <w:rFonts w:ascii="TH SarabunPSK" w:eastAsiaTheme="minorHAnsi" w:hAnsi="TH SarabunPSK" w:cs="TH SarabunPSK"/>
          <w:szCs w:val="32"/>
          <w:cs/>
        </w:rPr>
        <w:t>มีหนังสือถึงปลัดกระทรวงเกษตรและสหกรณ์ แจ้งผลการพิจารณาอุทธรณ์ของบริษัท</w:t>
      </w:r>
      <w:r w:rsidRPr="00B704C6">
        <w:rPr>
          <w:rFonts w:ascii="TH SarabunPSK" w:eastAsiaTheme="minorHAnsi" w:hAnsi="TH SarabunPSK" w:cs="TH SarabunPSK"/>
          <w:szCs w:val="32"/>
          <w:cs/>
        </w:rPr>
        <w:t>ผู้ร้องเรียน</w:t>
      </w:r>
    </w:p>
    <w:p w14:paraId="726E155C" w14:textId="6168E944" w:rsidR="00000E34" w:rsidRPr="00B704C6" w:rsidRDefault="00000E34" w:rsidP="00646FE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before="120" w:after="120"/>
        <w:contextualSpacing w:val="0"/>
        <w:jc w:val="thaiDistribute"/>
        <w:rPr>
          <w:rFonts w:ascii="TH SarabunPSK" w:hAnsi="TH SarabunPSK" w:cs="TH SarabunPSK"/>
          <w:szCs w:val="32"/>
        </w:rPr>
      </w:pPr>
      <w:r w:rsidRPr="00B704C6">
        <w:rPr>
          <w:rFonts w:ascii="TH SarabunPSK" w:hAnsi="TH SarabunPSK" w:cs="TH SarabunPSK"/>
          <w:szCs w:val="32"/>
          <w:cs/>
        </w:rPr>
        <w:t xml:space="preserve">กองคลัง สำนักงานปลัดกระทรวงเกษตรและสหกรณ์ </w:t>
      </w:r>
      <w:r w:rsidRPr="00B704C6">
        <w:rPr>
          <w:rFonts w:ascii="TH SarabunPSK" w:hAnsi="TH SarabunPSK" w:cs="TH SarabunPSK"/>
          <w:szCs w:val="32"/>
          <w:cs/>
        </w:rPr>
        <w:t>ทำ</w:t>
      </w:r>
      <w:r w:rsidRPr="00B704C6">
        <w:rPr>
          <w:rFonts w:ascii="TH SarabunPSK" w:hAnsi="TH SarabunPSK" w:cs="TH SarabunPSK"/>
          <w:szCs w:val="32"/>
          <w:cs/>
        </w:rPr>
        <w:t>หนังสือแจ้งคำวินิจฉัยอุทธรณ์</w:t>
      </w:r>
      <w:r w:rsidRPr="00B704C6">
        <w:rPr>
          <w:rFonts w:ascii="TH SarabunPSK" w:hAnsi="TH SarabunPSK" w:cs="TH SarabunPSK"/>
          <w:szCs w:val="32"/>
          <w:cs/>
        </w:rPr>
        <w:t xml:space="preserve"> ถึงบริษัทผู้ร้องเรียน</w:t>
      </w:r>
    </w:p>
    <w:p w14:paraId="681955D8" w14:textId="1D68F6B6" w:rsidR="003F7936" w:rsidRPr="00B704C6" w:rsidRDefault="00000E34" w:rsidP="00646FE2">
      <w:pPr>
        <w:pStyle w:val="ListParagraph"/>
        <w:numPr>
          <w:ilvl w:val="0"/>
          <w:numId w:val="30"/>
        </w:numPr>
        <w:autoSpaceDE w:val="0"/>
        <w:autoSpaceDN w:val="0"/>
        <w:adjustRightInd w:val="0"/>
        <w:spacing w:before="120" w:after="120"/>
        <w:contextualSpacing w:val="0"/>
        <w:jc w:val="thaiDistribute"/>
        <w:rPr>
          <w:rFonts w:ascii="TH SarabunPSK" w:hAnsi="TH SarabunPSK" w:cs="TH SarabunPSK"/>
          <w:szCs w:val="32"/>
        </w:rPr>
      </w:pPr>
      <w:r w:rsidRPr="00B704C6">
        <w:rPr>
          <w:rFonts w:ascii="TH SarabunPSK" w:hAnsi="TH SarabunPSK" w:cs="TH SarabunPSK"/>
          <w:szCs w:val="32"/>
          <w:cs/>
        </w:rPr>
        <w:t xml:space="preserve">กองคลัง สำนักงานปลัดกระทรวงเกษตรและสหกรณ์ </w:t>
      </w:r>
      <w:r w:rsidRPr="00B704C6">
        <w:rPr>
          <w:rFonts w:ascii="TH SarabunPSK" w:hAnsi="TH SarabunPSK" w:cs="TH SarabunPSK"/>
          <w:szCs w:val="32"/>
          <w:cs/>
        </w:rPr>
        <w:t>ทำ</w:t>
      </w:r>
      <w:r w:rsidRPr="00B704C6">
        <w:rPr>
          <w:rFonts w:ascii="TH SarabunPSK" w:hAnsi="TH SarabunPSK" w:cs="TH SarabunPSK"/>
          <w:szCs w:val="32"/>
          <w:cs/>
        </w:rPr>
        <w:t>หนังสือแจ้ง</w:t>
      </w:r>
      <w:r w:rsidRPr="00B704C6">
        <w:rPr>
          <w:rFonts w:ascii="TH SarabunPSK" w:hAnsi="TH SarabunPSK" w:cs="TH SarabunPSK"/>
          <w:szCs w:val="32"/>
          <w:cs/>
        </w:rPr>
        <w:t>บริษัทผู้ชนะการประกวดราคา</w:t>
      </w:r>
      <w:r w:rsidRPr="00B704C6">
        <w:rPr>
          <w:rFonts w:ascii="TH SarabunPSK" w:hAnsi="TH SarabunPSK" w:cs="TH SarabunPSK"/>
          <w:szCs w:val="32"/>
          <w:cs/>
        </w:rPr>
        <w:t>ให้</w:t>
      </w:r>
      <w:r w:rsidR="004D12E6">
        <w:rPr>
          <w:rFonts w:ascii="TH SarabunPSK" w:hAnsi="TH SarabunPSK" w:cs="TH SarabunPSK" w:hint="cs"/>
          <w:szCs w:val="32"/>
          <w:cs/>
        </w:rPr>
        <w:t>มา</w:t>
      </w:r>
      <w:bookmarkStart w:id="0" w:name="_GoBack"/>
      <w:bookmarkEnd w:id="0"/>
      <w:r w:rsidRPr="00B704C6">
        <w:rPr>
          <w:rFonts w:ascii="TH SarabunPSK" w:hAnsi="TH SarabunPSK" w:cs="TH SarabunPSK"/>
          <w:szCs w:val="32"/>
          <w:cs/>
        </w:rPr>
        <w:t>ลงนามในสัญญาโครงการ</w:t>
      </w:r>
    </w:p>
    <w:p w14:paraId="6FDDD1E0" w14:textId="77777777" w:rsidR="00DC1560" w:rsidRPr="00B704C6" w:rsidRDefault="00DC1560" w:rsidP="004A5FC3">
      <w:pPr>
        <w:pStyle w:val="NoSpacing"/>
        <w:jc w:val="center"/>
        <w:rPr>
          <w:rFonts w:ascii="TH SarabunPSK" w:hAnsi="TH SarabunPSK" w:cs="TH SarabunPSK"/>
          <w:b/>
          <w:bCs/>
          <w:sz w:val="36"/>
          <w:szCs w:val="36"/>
        </w:rPr>
        <w:sectPr w:rsidR="00DC1560" w:rsidRPr="00B704C6" w:rsidSect="003F7936">
          <w:headerReference w:type="default" r:id="rId9"/>
          <w:pgSz w:w="11906" w:h="16838"/>
          <w:pgMar w:top="1440" w:right="2160" w:bottom="990" w:left="1440" w:header="709" w:footer="709" w:gutter="0"/>
          <w:cols w:space="708"/>
          <w:docGrid w:linePitch="435"/>
        </w:sectPr>
      </w:pPr>
    </w:p>
    <w:p w14:paraId="2BC97B5B" w14:textId="77777777" w:rsidR="00DC1560" w:rsidRPr="00B704C6" w:rsidRDefault="00DC1560" w:rsidP="00DC1560">
      <w:pPr>
        <w:pStyle w:val="NoSpacing"/>
        <w:jc w:val="center"/>
        <w:rPr>
          <w:rFonts w:ascii="TH SarabunPSK" w:hAnsi="TH SarabunPSK" w:cs="TH SarabunPSK"/>
          <w:b/>
          <w:bCs/>
          <w:sz w:val="36"/>
          <w:szCs w:val="36"/>
        </w:rPr>
      </w:pPr>
      <w:r w:rsidRPr="00B704C6">
        <w:rPr>
          <w:rFonts w:ascii="TH SarabunPSK" w:hAnsi="TH SarabunPSK" w:cs="TH SarabunPSK"/>
          <w:b/>
          <w:bCs/>
          <w:sz w:val="36"/>
          <w:szCs w:val="36"/>
          <w:cs/>
        </w:rPr>
        <w:lastRenderedPageBreak/>
        <w:t>ภาคผนวก</w:t>
      </w:r>
    </w:p>
    <w:p w14:paraId="6B8E2AFF" w14:textId="77777777" w:rsidR="00DC1560" w:rsidRPr="00B704C6" w:rsidRDefault="00DC1560" w:rsidP="00DC1560">
      <w:pPr>
        <w:pStyle w:val="NoSpacing"/>
        <w:jc w:val="center"/>
        <w:rPr>
          <w:rFonts w:ascii="TH SarabunPSK" w:hAnsi="TH SarabunPSK" w:cs="TH SarabunPSK"/>
          <w:b/>
          <w:bCs/>
          <w:sz w:val="36"/>
          <w:szCs w:val="36"/>
        </w:rPr>
      </w:pPr>
    </w:p>
    <w:p w14:paraId="481469C7" w14:textId="77777777" w:rsidR="00DC1560" w:rsidRPr="00D452FF" w:rsidRDefault="00DC1560" w:rsidP="00DC1560">
      <w:pPr>
        <w:pStyle w:val="NoSpacing"/>
        <w:rPr>
          <w:rFonts w:ascii="TH SarabunIT๙" w:hAnsi="TH SarabunIT๙" w:cs="TH SarabunIT๙"/>
          <w:b/>
          <w:bCs/>
          <w:sz w:val="36"/>
          <w:szCs w:val="36"/>
        </w:rPr>
      </w:pPr>
      <w:r w:rsidRPr="00B704C6">
        <w:rPr>
          <w:rFonts w:ascii="TH SarabunPSK" w:hAnsi="TH SarabunPSK" w:cs="TH SarabunPSK"/>
          <w:b/>
          <w:bCs/>
          <w:sz w:val="36"/>
          <w:szCs w:val="36"/>
          <w:cs/>
        </w:rPr>
        <w:t>ตัวอย่างเอกสารที่เกี่ยวข้อง</w:t>
      </w:r>
    </w:p>
    <w:p w14:paraId="522ADBEC" w14:textId="5F04A05C" w:rsidR="00DC1560" w:rsidRPr="00301EFF" w:rsidRDefault="00646FE2" w:rsidP="00646FE2">
      <w:pPr>
        <w:pStyle w:val="NoSpacing"/>
        <w:ind w:left="720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noProof/>
          <w:cs/>
        </w:rPr>
        <w:drawing>
          <wp:inline distT="0" distB="0" distL="0" distR="0" wp14:anchorId="36FD2C9B" wp14:editId="22783171">
            <wp:extent cx="5274310" cy="7453927"/>
            <wp:effectExtent l="0" t="0" r="254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143C466" w14:textId="7957FC59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D26AD3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658FE77" w14:textId="3B58F0D1" w:rsidR="00DC1560" w:rsidRDefault="000853D2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35B268BC" wp14:editId="760957D8">
            <wp:extent cx="5274310" cy="7453927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F26DE98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1362C02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6432ACE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9CE1820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803DB2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CCBA6BC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BC868AB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217ADF4" w14:textId="5FFDC8A2" w:rsidR="000853D2" w:rsidRPr="00301EFF" w:rsidRDefault="000853D2" w:rsidP="000853D2">
      <w:pPr>
        <w:pStyle w:val="NoSpacing"/>
        <w:ind w:left="720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50A6C972" wp14:editId="764B13C2">
            <wp:extent cx="5274310" cy="7453927"/>
            <wp:effectExtent l="0" t="0" r="254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E9E2B0B" w14:textId="3F78DB6B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4E60C07" w14:textId="77777777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86849DF" w14:textId="69CEB448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E71290" w14:textId="35861A80" w:rsidR="000853D2" w:rsidRDefault="000853D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921253" w14:textId="77777777" w:rsidR="000853D2" w:rsidRDefault="000853D2" w:rsidP="00DC1560">
      <w:pPr>
        <w:pStyle w:val="NoSpacing"/>
        <w:ind w:left="72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0C2A69AD" w14:textId="1BAE32FC" w:rsidR="000853D2" w:rsidRDefault="000853D2" w:rsidP="00DC1560">
      <w:pPr>
        <w:pStyle w:val="NoSpacing"/>
        <w:ind w:left="72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36637655" wp14:editId="551E9C12">
            <wp:extent cx="5274310" cy="7453927"/>
            <wp:effectExtent l="0" t="0" r="254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3E6EE57" w14:textId="77777777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D526309" w14:textId="7FC18490" w:rsidR="00DC1560" w:rsidRDefault="000853D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5568D5A8" wp14:editId="305FE486">
            <wp:extent cx="5274310" cy="7453927"/>
            <wp:effectExtent l="0" t="0" r="254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CAE2B88" w14:textId="77777777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0C8E364" w14:textId="77777777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C824C8" w14:textId="77777777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A37E200" w14:textId="77777777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CE5FB09" w14:textId="77777777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DDC445E" w14:textId="77777777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637712F" w14:textId="77777777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3B93C49" w14:textId="64C9172B" w:rsidR="0082417E" w:rsidRDefault="0082417E" w:rsidP="00DC1560">
      <w:pPr>
        <w:pStyle w:val="NoSpacing"/>
        <w:ind w:left="720"/>
        <w:jc w:val="thaiDistribute"/>
        <w:rPr>
          <w:rFonts w:ascii="TH SarabunIT๙" w:hAnsi="TH SarabunIT๙" w:cs="TH SarabunIT๙" w:hint="cs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246D5BAD" wp14:editId="1E8DD29F">
            <wp:extent cx="5274310" cy="7453927"/>
            <wp:effectExtent l="0" t="0" r="2540" b="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82417E">
        <w:rPr>
          <w:cs/>
        </w:rPr>
        <w:t xml:space="preserve"> </w:t>
      </w:r>
      <w:r>
        <w:rPr>
          <w:noProof/>
          <w:cs/>
        </w:rPr>
        <w:lastRenderedPageBreak/>
        <w:drawing>
          <wp:inline distT="0" distB="0" distL="0" distR="0" wp14:anchorId="577B163C" wp14:editId="21B828C6">
            <wp:extent cx="5274310" cy="7453927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14F4207" w14:textId="18A4D6DE" w:rsidR="00954DD8" w:rsidRDefault="00954DD8" w:rsidP="00954DD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6D3D1B4" w14:textId="07208BB5" w:rsidR="00954DD8" w:rsidRDefault="00954DD8" w:rsidP="00954DD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069C63C4" w14:textId="38AC14D8" w:rsidR="00954DD8" w:rsidRDefault="00954DD8" w:rsidP="00954DD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3CA8769D" w14:textId="25DB3E34" w:rsidR="00954DD8" w:rsidRDefault="00954DD8" w:rsidP="00954DD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66EE0A35" w14:textId="550A91BB" w:rsidR="00954DD8" w:rsidRDefault="00954DD8" w:rsidP="00954DD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1185A427" w14:textId="4EF73140" w:rsidR="00954DD8" w:rsidRDefault="00954DD8" w:rsidP="00954DD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7C295038" w14:textId="57F76ABB" w:rsidR="00954DD8" w:rsidRDefault="00954DD8" w:rsidP="00954DD8">
      <w:pPr>
        <w:pStyle w:val="NoSpacing"/>
        <w:jc w:val="thaiDistribute"/>
        <w:rPr>
          <w:rFonts w:ascii="TH SarabunIT๙" w:hAnsi="TH SarabunIT๙" w:cs="TH SarabunIT๙"/>
          <w:b/>
          <w:bCs/>
          <w:sz w:val="32"/>
          <w:szCs w:val="32"/>
        </w:rPr>
      </w:pPr>
    </w:p>
    <w:p w14:paraId="49C66179" w14:textId="6BDF4339" w:rsidR="00954DD8" w:rsidRDefault="00954DD8" w:rsidP="00954DD8">
      <w:pPr>
        <w:pStyle w:val="NoSpacing"/>
        <w:jc w:val="thaiDistribute"/>
        <w:rPr>
          <w:rFonts w:ascii="TH SarabunIT๙" w:hAnsi="TH SarabunIT๙" w:cs="TH SarabunIT๙" w:hint="cs"/>
          <w:b/>
          <w:bCs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3DDD6DDF" wp14:editId="51199F64">
            <wp:extent cx="5274310" cy="7453927"/>
            <wp:effectExtent l="0" t="0" r="2540" b="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46CBAE11" w14:textId="77777777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EE19713" w14:textId="77777777" w:rsidR="00DC1560" w:rsidRPr="005B3A22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16"/>
          <w:szCs w:val="16"/>
        </w:rPr>
      </w:pPr>
    </w:p>
    <w:p w14:paraId="7F6D5FA8" w14:textId="1A865FBB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1FBB33C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17BA5F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955A37B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56D7EC6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4A54AA4" w14:textId="14B34F11" w:rsidR="00DC1560" w:rsidRDefault="00954DD8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4BE66B3A" wp14:editId="116F89FD">
            <wp:extent cx="5274310" cy="7453927"/>
            <wp:effectExtent l="0" t="0" r="254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42D782F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F684743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E82CB47" w14:textId="06263189" w:rsidR="00DC1560" w:rsidRDefault="00481F52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22E44F1C" wp14:editId="25BBE3BF">
            <wp:extent cx="5274310" cy="7453927"/>
            <wp:effectExtent l="0" t="0" r="2540" b="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83C2AFE" w14:textId="341CD03B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06D49F7" w14:textId="0BBB5D1A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DEF7627" w14:textId="5694897D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6B59A7" w14:textId="005B1BF6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24C5A00" w14:textId="06257D3C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7421061" w14:textId="6C7B522C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20C4244" w14:textId="3B571447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6B1BF03" w14:textId="0B51EB29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799E201D" wp14:editId="4EF44041">
            <wp:extent cx="5274310" cy="7453927"/>
            <wp:effectExtent l="0" t="0" r="254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0B74CCC" w14:textId="384337A9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5BB2517" w14:textId="778A9CE6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BB21094" w14:textId="1932BC55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4A6FD60E" w14:textId="3F73B45F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4DB7FD2" w14:textId="03C376EE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7CB6418E" w14:textId="76FDCE28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01DAD231" w14:textId="42BE4671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8A13014" w14:textId="1C2090F5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60E25A61" wp14:editId="6851907A">
            <wp:extent cx="5274310" cy="7453927"/>
            <wp:effectExtent l="0" t="0" r="254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865CB6A" w14:textId="77777777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074A138A" w14:textId="77B39700" w:rsidR="00DC1560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317460E1" wp14:editId="2F51FF15">
            <wp:extent cx="5274310" cy="7453927"/>
            <wp:effectExtent l="0" t="0" r="2540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FB4DB0E" w14:textId="18446BE6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13EC18CB" w14:textId="77777777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3FDC50A0" w14:textId="18B9ED79" w:rsidR="00DC1560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7AD772EB" wp14:editId="1728F133">
            <wp:extent cx="5274310" cy="7453927"/>
            <wp:effectExtent l="0" t="0" r="2540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D7FA6C" w14:textId="77777777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020DEC83" w14:textId="77777777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6B36FDA8" w14:textId="77777777" w:rsidR="00DC1560" w:rsidRDefault="00DC1560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7AE0C59" w14:textId="0B9A06C0" w:rsidR="00DC1560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22733B5C" wp14:editId="3B6422DB">
            <wp:extent cx="5274310" cy="7453927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01A966" w14:textId="6DCC89FD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5AD6AA3E" w14:textId="77777777" w:rsidR="00481F52" w:rsidRDefault="00481F52" w:rsidP="00DC1560">
      <w:pPr>
        <w:pStyle w:val="NoSpacing"/>
        <w:ind w:left="720"/>
        <w:jc w:val="thaiDistribute"/>
        <w:rPr>
          <w:rFonts w:ascii="TH SarabunIT๙" w:hAnsi="TH SarabunIT๙" w:cs="TH SarabunIT๙" w:hint="cs"/>
          <w:sz w:val="32"/>
          <w:szCs w:val="32"/>
        </w:rPr>
      </w:pPr>
    </w:p>
    <w:p w14:paraId="2B1C758B" w14:textId="04EEFE22" w:rsidR="00DC1560" w:rsidRDefault="00481F52" w:rsidP="00DC1560">
      <w:pPr>
        <w:pStyle w:val="NoSpacing"/>
        <w:ind w:left="720"/>
        <w:jc w:val="thaiDistribute"/>
        <w:rPr>
          <w:rFonts w:ascii="TH SarabunIT๙" w:hAnsi="TH SarabunIT๙" w:cs="TH SarabunIT๙"/>
          <w:sz w:val="32"/>
          <w:szCs w:val="32"/>
        </w:rPr>
      </w:pPr>
      <w:r>
        <w:rPr>
          <w:noProof/>
          <w:cs/>
        </w:rPr>
        <w:lastRenderedPageBreak/>
        <w:drawing>
          <wp:inline distT="0" distB="0" distL="0" distR="0" wp14:anchorId="2BF5A18A" wp14:editId="169DF3EF">
            <wp:extent cx="5274310" cy="7453927"/>
            <wp:effectExtent l="0" t="0" r="2540" b="0"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C7E2C71" w14:textId="6E1DED03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2F7BBB4D" w14:textId="77777777" w:rsidR="00DC1560" w:rsidRPr="00850616" w:rsidRDefault="00DC1560" w:rsidP="00DC1560"/>
    <w:p w14:paraId="38CD410E" w14:textId="77777777" w:rsidR="00DC1560" w:rsidRDefault="00DC1560" w:rsidP="00DC1560">
      <w:pPr>
        <w:pStyle w:val="NoSpacing"/>
        <w:jc w:val="thaiDistribute"/>
        <w:rPr>
          <w:rFonts w:ascii="TH SarabunIT๙" w:hAnsi="TH SarabunIT๙" w:cs="TH SarabunIT๙"/>
          <w:sz w:val="32"/>
          <w:szCs w:val="32"/>
        </w:rPr>
      </w:pPr>
    </w:p>
    <w:p w14:paraId="354585E3" w14:textId="77777777" w:rsidR="00DC1560" w:rsidRDefault="00DC1560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</w:p>
    <w:p w14:paraId="472E1A19" w14:textId="05417784" w:rsidR="004A5FC3" w:rsidRDefault="008C1747" w:rsidP="004A5FC3">
      <w:pPr>
        <w:pStyle w:val="NoSpacing"/>
        <w:jc w:val="center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noProof/>
          <w:cs/>
        </w:rPr>
        <w:lastRenderedPageBreak/>
        <w:drawing>
          <wp:inline distT="0" distB="0" distL="0" distR="0" wp14:anchorId="6FB2B5AB" wp14:editId="14C90B20">
            <wp:extent cx="5274310" cy="7453927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4310" cy="745392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4A5FC3" w:rsidSect="00DC1560">
      <w:pgSz w:w="11906" w:h="16838"/>
      <w:pgMar w:top="1440" w:right="2160" w:bottom="990" w:left="1440" w:header="709" w:footer="709" w:gutter="0"/>
      <w:cols w:space="708"/>
      <w:docGrid w:linePitch="435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477AE882" w14:textId="77777777" w:rsidR="00D0144D" w:rsidRDefault="00D0144D" w:rsidP="00814809">
      <w:r>
        <w:separator/>
      </w:r>
    </w:p>
  </w:endnote>
  <w:endnote w:type="continuationSeparator" w:id="0">
    <w:p w14:paraId="34F2A0D8" w14:textId="77777777" w:rsidR="00D0144D" w:rsidRDefault="00D0144D" w:rsidP="0081480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972D516" w14:textId="77777777" w:rsidR="00D0144D" w:rsidRDefault="00D0144D" w:rsidP="00814809">
      <w:r>
        <w:separator/>
      </w:r>
    </w:p>
  </w:footnote>
  <w:footnote w:type="continuationSeparator" w:id="0">
    <w:p w14:paraId="6EAB3C52" w14:textId="77777777" w:rsidR="00D0144D" w:rsidRDefault="00D0144D" w:rsidP="0081480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726334582"/>
      <w:docPartObj>
        <w:docPartGallery w:val="Page Numbers (Top of Page)"/>
        <w:docPartUnique/>
      </w:docPartObj>
    </w:sdtPr>
    <w:sdtEndPr>
      <w:rPr>
        <w:noProof/>
      </w:rPr>
    </w:sdtEndPr>
    <w:sdtContent>
      <w:p w14:paraId="3F1E6BE7" w14:textId="5E9A31AA" w:rsidR="00986523" w:rsidRDefault="00986523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28F2281E" w14:textId="77777777" w:rsidR="00986523" w:rsidRDefault="0098652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F06C22"/>
    <w:multiLevelType w:val="multilevel"/>
    <w:tmpl w:val="5F18764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6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2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5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1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73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0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02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1880" w:hanging="1800"/>
      </w:pPr>
      <w:rPr>
        <w:rFonts w:hint="default"/>
      </w:rPr>
    </w:lvl>
  </w:abstractNum>
  <w:abstractNum w:abstractNumId="1" w15:restartNumberingAfterBreak="0">
    <w:nsid w:val="06412436"/>
    <w:multiLevelType w:val="hybridMultilevel"/>
    <w:tmpl w:val="E736AEA8"/>
    <w:lvl w:ilvl="0" w:tplc="795A083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31783"/>
    <w:multiLevelType w:val="hybridMultilevel"/>
    <w:tmpl w:val="E736AEA8"/>
    <w:lvl w:ilvl="0" w:tplc="795A083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ED38D7"/>
    <w:multiLevelType w:val="multilevel"/>
    <w:tmpl w:val="DA2677FE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  <w:lang w:bidi="th-TH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 w15:restartNumberingAfterBreak="0">
    <w:nsid w:val="17221728"/>
    <w:multiLevelType w:val="hybridMultilevel"/>
    <w:tmpl w:val="DD4A0310"/>
    <w:lvl w:ilvl="0" w:tplc="E4DEB2F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17A374D5"/>
    <w:multiLevelType w:val="hybridMultilevel"/>
    <w:tmpl w:val="AA4CB328"/>
    <w:lvl w:ilvl="0" w:tplc="04800BB4">
      <w:start w:val="1"/>
      <w:numFmt w:val="decimal"/>
      <w:lvlText w:val="1.2%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C8A004C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 w15:restartNumberingAfterBreak="0">
    <w:nsid w:val="1D0E5D8F"/>
    <w:multiLevelType w:val="hybridMultilevel"/>
    <w:tmpl w:val="CCCC4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08F49A0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 w15:restartNumberingAfterBreak="0">
    <w:nsid w:val="23CF0359"/>
    <w:multiLevelType w:val="hybridMultilevel"/>
    <w:tmpl w:val="E736AEA8"/>
    <w:lvl w:ilvl="0" w:tplc="795A0838">
      <w:start w:val="1"/>
      <w:numFmt w:val="decimal"/>
      <w:lvlText w:val="%1.1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76330BB"/>
    <w:multiLevelType w:val="multilevel"/>
    <w:tmpl w:val="8852333E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ordia New" w:hint="default"/>
      </w:rPr>
    </w:lvl>
  </w:abstractNum>
  <w:abstractNum w:abstractNumId="11" w15:restartNumberingAfterBreak="0">
    <w:nsid w:val="28383614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 w15:restartNumberingAfterBreak="0">
    <w:nsid w:val="2D427870"/>
    <w:multiLevelType w:val="hybridMultilevel"/>
    <w:tmpl w:val="9E103C80"/>
    <w:lvl w:ilvl="0" w:tplc="86AAA5C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cs"/>
      </w:rPr>
    </w:lvl>
    <w:lvl w:ilvl="1" w:tplc="7D3875A4">
      <w:numFmt w:val="none"/>
      <w:lvlText w:val=""/>
      <w:lvlJc w:val="left"/>
      <w:pPr>
        <w:tabs>
          <w:tab w:val="num" w:pos="360"/>
        </w:tabs>
      </w:pPr>
    </w:lvl>
    <w:lvl w:ilvl="2" w:tplc="B7CCA5C2">
      <w:numFmt w:val="none"/>
      <w:lvlText w:val=""/>
      <w:lvlJc w:val="left"/>
      <w:pPr>
        <w:tabs>
          <w:tab w:val="num" w:pos="360"/>
        </w:tabs>
      </w:pPr>
    </w:lvl>
    <w:lvl w:ilvl="3" w:tplc="89B2E966">
      <w:numFmt w:val="none"/>
      <w:lvlText w:val=""/>
      <w:lvlJc w:val="left"/>
      <w:pPr>
        <w:tabs>
          <w:tab w:val="num" w:pos="360"/>
        </w:tabs>
      </w:pPr>
    </w:lvl>
    <w:lvl w:ilvl="4" w:tplc="91CE3994">
      <w:numFmt w:val="none"/>
      <w:lvlText w:val=""/>
      <w:lvlJc w:val="left"/>
      <w:pPr>
        <w:tabs>
          <w:tab w:val="num" w:pos="360"/>
        </w:tabs>
      </w:pPr>
    </w:lvl>
    <w:lvl w:ilvl="5" w:tplc="4EC8ABB4">
      <w:numFmt w:val="none"/>
      <w:lvlText w:val=""/>
      <w:lvlJc w:val="left"/>
      <w:pPr>
        <w:tabs>
          <w:tab w:val="num" w:pos="360"/>
        </w:tabs>
      </w:pPr>
    </w:lvl>
    <w:lvl w:ilvl="6" w:tplc="AFC47BC4">
      <w:numFmt w:val="none"/>
      <w:lvlText w:val=""/>
      <w:lvlJc w:val="left"/>
      <w:pPr>
        <w:tabs>
          <w:tab w:val="num" w:pos="360"/>
        </w:tabs>
      </w:pPr>
    </w:lvl>
    <w:lvl w:ilvl="7" w:tplc="7D466B08">
      <w:numFmt w:val="none"/>
      <w:lvlText w:val=""/>
      <w:lvlJc w:val="left"/>
      <w:pPr>
        <w:tabs>
          <w:tab w:val="num" w:pos="360"/>
        </w:tabs>
      </w:pPr>
    </w:lvl>
    <w:lvl w:ilvl="8" w:tplc="95CC4DDC">
      <w:numFmt w:val="none"/>
      <w:lvlText w:val=""/>
      <w:lvlJc w:val="left"/>
      <w:pPr>
        <w:tabs>
          <w:tab w:val="num" w:pos="360"/>
        </w:tabs>
      </w:pPr>
    </w:lvl>
  </w:abstractNum>
  <w:abstractNum w:abstractNumId="13" w15:restartNumberingAfterBreak="0">
    <w:nsid w:val="2EEA79A3"/>
    <w:multiLevelType w:val="hybridMultilevel"/>
    <w:tmpl w:val="98C66088"/>
    <w:lvl w:ilvl="0" w:tplc="B2E462A4">
      <w:start w:val="1"/>
      <w:numFmt w:val="decimal"/>
      <w:lvlText w:val="%1."/>
      <w:lvlJc w:val="left"/>
      <w:pPr>
        <w:ind w:left="115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75" w:hanging="360"/>
      </w:pPr>
    </w:lvl>
    <w:lvl w:ilvl="2" w:tplc="0409001B" w:tentative="1">
      <w:start w:val="1"/>
      <w:numFmt w:val="lowerRoman"/>
      <w:lvlText w:val="%3."/>
      <w:lvlJc w:val="right"/>
      <w:pPr>
        <w:ind w:left="2595" w:hanging="180"/>
      </w:pPr>
    </w:lvl>
    <w:lvl w:ilvl="3" w:tplc="0409000F" w:tentative="1">
      <w:start w:val="1"/>
      <w:numFmt w:val="decimal"/>
      <w:lvlText w:val="%4."/>
      <w:lvlJc w:val="left"/>
      <w:pPr>
        <w:ind w:left="3315" w:hanging="360"/>
      </w:pPr>
    </w:lvl>
    <w:lvl w:ilvl="4" w:tplc="04090019" w:tentative="1">
      <w:start w:val="1"/>
      <w:numFmt w:val="lowerLetter"/>
      <w:lvlText w:val="%5."/>
      <w:lvlJc w:val="left"/>
      <w:pPr>
        <w:ind w:left="4035" w:hanging="360"/>
      </w:pPr>
    </w:lvl>
    <w:lvl w:ilvl="5" w:tplc="0409001B" w:tentative="1">
      <w:start w:val="1"/>
      <w:numFmt w:val="lowerRoman"/>
      <w:lvlText w:val="%6."/>
      <w:lvlJc w:val="right"/>
      <w:pPr>
        <w:ind w:left="4755" w:hanging="180"/>
      </w:pPr>
    </w:lvl>
    <w:lvl w:ilvl="6" w:tplc="0409000F" w:tentative="1">
      <w:start w:val="1"/>
      <w:numFmt w:val="decimal"/>
      <w:lvlText w:val="%7."/>
      <w:lvlJc w:val="left"/>
      <w:pPr>
        <w:ind w:left="5475" w:hanging="360"/>
      </w:pPr>
    </w:lvl>
    <w:lvl w:ilvl="7" w:tplc="04090019" w:tentative="1">
      <w:start w:val="1"/>
      <w:numFmt w:val="lowerLetter"/>
      <w:lvlText w:val="%8."/>
      <w:lvlJc w:val="left"/>
      <w:pPr>
        <w:ind w:left="6195" w:hanging="360"/>
      </w:pPr>
    </w:lvl>
    <w:lvl w:ilvl="8" w:tplc="0409001B" w:tentative="1">
      <w:start w:val="1"/>
      <w:numFmt w:val="lowerRoman"/>
      <w:lvlText w:val="%9."/>
      <w:lvlJc w:val="right"/>
      <w:pPr>
        <w:ind w:left="6915" w:hanging="180"/>
      </w:pPr>
    </w:lvl>
  </w:abstractNum>
  <w:abstractNum w:abstractNumId="14" w15:restartNumberingAfterBreak="0">
    <w:nsid w:val="2F145699"/>
    <w:multiLevelType w:val="multilevel"/>
    <w:tmpl w:val="8852333E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ordia New" w:hint="default"/>
      </w:rPr>
    </w:lvl>
  </w:abstractNum>
  <w:abstractNum w:abstractNumId="15" w15:restartNumberingAfterBreak="0">
    <w:nsid w:val="3AB874EA"/>
    <w:multiLevelType w:val="multilevel"/>
    <w:tmpl w:val="21F64A94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3"/>
      <w:numFmt w:val="decimal"/>
      <w:lvlText w:val="%1.%2"/>
      <w:lvlJc w:val="left"/>
      <w:pPr>
        <w:ind w:left="72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eastAsia="Cordia New" w:hint="default"/>
      </w:rPr>
    </w:lvl>
  </w:abstractNum>
  <w:abstractNum w:abstractNumId="16" w15:restartNumberingAfterBreak="0">
    <w:nsid w:val="3BDB75CD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7" w15:restartNumberingAfterBreak="0">
    <w:nsid w:val="41052CD4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8" w15:restartNumberingAfterBreak="0">
    <w:nsid w:val="4B1F23D2"/>
    <w:multiLevelType w:val="multilevel"/>
    <w:tmpl w:val="49B643E6"/>
    <w:lvl w:ilvl="0">
      <w:start w:val="1"/>
      <w:numFmt w:val="decimal"/>
      <w:lvlText w:val="%1.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9" w15:restartNumberingAfterBreak="0">
    <w:nsid w:val="4BFA0304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0" w15:restartNumberingAfterBreak="0">
    <w:nsid w:val="4CC15144"/>
    <w:multiLevelType w:val="multilevel"/>
    <w:tmpl w:val="8852333E"/>
    <w:lvl w:ilvl="0">
      <w:start w:val="1"/>
      <w:numFmt w:val="decimal"/>
      <w:lvlText w:val="%1"/>
      <w:lvlJc w:val="left"/>
      <w:pPr>
        <w:ind w:left="360" w:hanging="360"/>
      </w:pPr>
      <w:rPr>
        <w:rFonts w:eastAsia="Cordia New"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eastAsia="Cordia New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eastAsia="Cordia New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eastAsia="Cordia New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eastAsia="Cordia New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eastAsia="Cordia New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eastAsia="Cordia New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eastAsia="Cordia New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eastAsia="Cordia New" w:hint="default"/>
      </w:rPr>
    </w:lvl>
  </w:abstractNum>
  <w:abstractNum w:abstractNumId="21" w15:restartNumberingAfterBreak="0">
    <w:nsid w:val="54EF0AA0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2" w15:restartNumberingAfterBreak="0">
    <w:nsid w:val="55C06485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74C3951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4" w15:restartNumberingAfterBreak="0">
    <w:nsid w:val="579F41D7"/>
    <w:multiLevelType w:val="hybridMultilevel"/>
    <w:tmpl w:val="7EF02F7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808681C"/>
    <w:multiLevelType w:val="hybridMultilevel"/>
    <w:tmpl w:val="F79E32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00F7673"/>
    <w:multiLevelType w:val="hybridMultilevel"/>
    <w:tmpl w:val="6D607BC8"/>
    <w:lvl w:ilvl="0" w:tplc="D562897A">
      <w:numFmt w:val="bullet"/>
      <w:lvlText w:val="-"/>
      <w:lvlJc w:val="left"/>
      <w:pPr>
        <w:ind w:left="435" w:hanging="360"/>
      </w:pPr>
      <w:rPr>
        <w:rFonts w:ascii="TH SarabunPSK" w:eastAsiaTheme="minorHAnsi" w:hAnsi="TH SarabunPSK" w:cs="TH SarabunPSK" w:hint="default"/>
      </w:rPr>
    </w:lvl>
    <w:lvl w:ilvl="1" w:tplc="0409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abstractNum w:abstractNumId="27" w15:restartNumberingAfterBreak="0">
    <w:nsid w:val="67E21D46"/>
    <w:multiLevelType w:val="hybridMultilevel"/>
    <w:tmpl w:val="66E8410A"/>
    <w:lvl w:ilvl="0" w:tplc="9B1ACF90">
      <w:start w:val="1"/>
      <w:numFmt w:val="decimal"/>
      <w:lvlText w:val="%1."/>
      <w:lvlJc w:val="left"/>
      <w:pPr>
        <w:ind w:left="1080" w:hanging="360"/>
      </w:pPr>
      <w:rPr>
        <w:rFonts w:ascii="TH SarabunPSK" w:eastAsiaTheme="minorHAnsi" w:hAnsi="TH SarabunPSK" w:cs="TH SarabunPSK"/>
        <w:sz w:val="32"/>
        <w:szCs w:val="32"/>
        <w:lang w:val="en-US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69413F25"/>
    <w:multiLevelType w:val="hybridMultilevel"/>
    <w:tmpl w:val="3B5A725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81924CB"/>
    <w:multiLevelType w:val="multilevel"/>
    <w:tmpl w:val="B2200910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num w:numId="1">
    <w:abstractNumId w:val="13"/>
  </w:num>
  <w:num w:numId="2">
    <w:abstractNumId w:val="12"/>
  </w:num>
  <w:num w:numId="3">
    <w:abstractNumId w:val="26"/>
  </w:num>
  <w:num w:numId="4">
    <w:abstractNumId w:val="28"/>
  </w:num>
  <w:num w:numId="5">
    <w:abstractNumId w:val="1"/>
  </w:num>
  <w:num w:numId="6">
    <w:abstractNumId w:val="3"/>
  </w:num>
  <w:num w:numId="7">
    <w:abstractNumId w:val="6"/>
  </w:num>
  <w:num w:numId="8">
    <w:abstractNumId w:val="11"/>
  </w:num>
  <w:num w:numId="9">
    <w:abstractNumId w:val="8"/>
  </w:num>
  <w:num w:numId="10">
    <w:abstractNumId w:val="17"/>
  </w:num>
  <w:num w:numId="11">
    <w:abstractNumId w:val="23"/>
  </w:num>
  <w:num w:numId="12">
    <w:abstractNumId w:val="18"/>
  </w:num>
  <w:num w:numId="13">
    <w:abstractNumId w:val="22"/>
  </w:num>
  <w:num w:numId="14">
    <w:abstractNumId w:val="21"/>
  </w:num>
  <w:num w:numId="15">
    <w:abstractNumId w:val="29"/>
  </w:num>
  <w:num w:numId="16">
    <w:abstractNumId w:val="19"/>
  </w:num>
  <w:num w:numId="17">
    <w:abstractNumId w:val="16"/>
  </w:num>
  <w:num w:numId="18">
    <w:abstractNumId w:val="15"/>
  </w:num>
  <w:num w:numId="19">
    <w:abstractNumId w:val="24"/>
  </w:num>
  <w:num w:numId="20">
    <w:abstractNumId w:val="25"/>
  </w:num>
  <w:num w:numId="21">
    <w:abstractNumId w:val="7"/>
  </w:num>
  <w:num w:numId="22">
    <w:abstractNumId w:val="2"/>
  </w:num>
  <w:num w:numId="23">
    <w:abstractNumId w:val="10"/>
  </w:num>
  <w:num w:numId="24">
    <w:abstractNumId w:val="20"/>
  </w:num>
  <w:num w:numId="25">
    <w:abstractNumId w:val="14"/>
  </w:num>
  <w:num w:numId="26">
    <w:abstractNumId w:val="5"/>
  </w:num>
  <w:num w:numId="27">
    <w:abstractNumId w:val="9"/>
  </w:num>
  <w:num w:numId="28">
    <w:abstractNumId w:val="4"/>
  </w:num>
  <w:num w:numId="29">
    <w:abstractNumId w:val="0"/>
  </w:num>
  <w:num w:numId="30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0"/>
  <w:proofState w:spelling="clean" w:grammar="clean"/>
  <w:defaultTabStop w:val="720"/>
  <w:drawingGridHorizontalSpacing w:val="160"/>
  <w:displayHorizontalDrawingGridEvery w:val="2"/>
  <w:characterSpacingControl w:val="doNotCompress"/>
  <w:hdrShapeDefaults>
    <o:shapedefaults v:ext="edit" spidmax="2049">
      <o:colormru v:ext="edit" colors="#faa906,#f06"/>
    </o:shapedefaults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3277"/>
    <w:rsid w:val="00000E34"/>
    <w:rsid w:val="00004F60"/>
    <w:rsid w:val="00005FD7"/>
    <w:rsid w:val="000111F3"/>
    <w:rsid w:val="00013951"/>
    <w:rsid w:val="00021E78"/>
    <w:rsid w:val="000250CF"/>
    <w:rsid w:val="000307EF"/>
    <w:rsid w:val="00031758"/>
    <w:rsid w:val="00035CC5"/>
    <w:rsid w:val="00037443"/>
    <w:rsid w:val="000470C8"/>
    <w:rsid w:val="00050959"/>
    <w:rsid w:val="00052EFC"/>
    <w:rsid w:val="00075D0C"/>
    <w:rsid w:val="00077D39"/>
    <w:rsid w:val="0008125A"/>
    <w:rsid w:val="000853D2"/>
    <w:rsid w:val="00095920"/>
    <w:rsid w:val="000A220F"/>
    <w:rsid w:val="000A51AC"/>
    <w:rsid w:val="000B27C0"/>
    <w:rsid w:val="000B2BE3"/>
    <w:rsid w:val="000C4D40"/>
    <w:rsid w:val="000C5500"/>
    <w:rsid w:val="000C6ED9"/>
    <w:rsid w:val="000E67EF"/>
    <w:rsid w:val="000F1A0C"/>
    <w:rsid w:val="000F7E37"/>
    <w:rsid w:val="0010359F"/>
    <w:rsid w:val="0012551B"/>
    <w:rsid w:val="001327A3"/>
    <w:rsid w:val="00133932"/>
    <w:rsid w:val="00135CCE"/>
    <w:rsid w:val="001402BC"/>
    <w:rsid w:val="001525C0"/>
    <w:rsid w:val="001600F4"/>
    <w:rsid w:val="00161DC6"/>
    <w:rsid w:val="00175DFA"/>
    <w:rsid w:val="00177BAE"/>
    <w:rsid w:val="001913ED"/>
    <w:rsid w:val="0019592A"/>
    <w:rsid w:val="001A2E16"/>
    <w:rsid w:val="001A3AA9"/>
    <w:rsid w:val="001B69F5"/>
    <w:rsid w:val="001C0832"/>
    <w:rsid w:val="001C1AE7"/>
    <w:rsid w:val="001E0FEF"/>
    <w:rsid w:val="001F194B"/>
    <w:rsid w:val="001F78B5"/>
    <w:rsid w:val="00203005"/>
    <w:rsid w:val="0021365A"/>
    <w:rsid w:val="00215815"/>
    <w:rsid w:val="00222137"/>
    <w:rsid w:val="002255E2"/>
    <w:rsid w:val="00227B39"/>
    <w:rsid w:val="002304E0"/>
    <w:rsid w:val="00230628"/>
    <w:rsid w:val="00231D6C"/>
    <w:rsid w:val="00237EAE"/>
    <w:rsid w:val="00262580"/>
    <w:rsid w:val="00262B95"/>
    <w:rsid w:val="00271579"/>
    <w:rsid w:val="00277FCC"/>
    <w:rsid w:val="00280002"/>
    <w:rsid w:val="00280D9F"/>
    <w:rsid w:val="00294276"/>
    <w:rsid w:val="002978C1"/>
    <w:rsid w:val="002A1976"/>
    <w:rsid w:val="002A3B35"/>
    <w:rsid w:val="002A5E19"/>
    <w:rsid w:val="002C0DF6"/>
    <w:rsid w:val="002D19F6"/>
    <w:rsid w:val="002D2B9C"/>
    <w:rsid w:val="002E174B"/>
    <w:rsid w:val="002E1F37"/>
    <w:rsid w:val="002E4046"/>
    <w:rsid w:val="002E537C"/>
    <w:rsid w:val="002E7565"/>
    <w:rsid w:val="00301EFF"/>
    <w:rsid w:val="00304173"/>
    <w:rsid w:val="003049AB"/>
    <w:rsid w:val="00340E44"/>
    <w:rsid w:val="003523DD"/>
    <w:rsid w:val="003612B5"/>
    <w:rsid w:val="003668B1"/>
    <w:rsid w:val="0036790A"/>
    <w:rsid w:val="00370071"/>
    <w:rsid w:val="00372A2B"/>
    <w:rsid w:val="0037603D"/>
    <w:rsid w:val="00380E5D"/>
    <w:rsid w:val="003940C3"/>
    <w:rsid w:val="003969E3"/>
    <w:rsid w:val="003A08DB"/>
    <w:rsid w:val="003A3C5B"/>
    <w:rsid w:val="003B26DE"/>
    <w:rsid w:val="003C46E9"/>
    <w:rsid w:val="003E7385"/>
    <w:rsid w:val="003E75D9"/>
    <w:rsid w:val="003F2E23"/>
    <w:rsid w:val="003F5ED2"/>
    <w:rsid w:val="003F65D2"/>
    <w:rsid w:val="003F7936"/>
    <w:rsid w:val="00401D21"/>
    <w:rsid w:val="00411B6E"/>
    <w:rsid w:val="00420D7A"/>
    <w:rsid w:val="00427231"/>
    <w:rsid w:val="00435C65"/>
    <w:rsid w:val="00440252"/>
    <w:rsid w:val="00445D23"/>
    <w:rsid w:val="00447C5A"/>
    <w:rsid w:val="00451DC3"/>
    <w:rsid w:val="004548E2"/>
    <w:rsid w:val="00460A55"/>
    <w:rsid w:val="0046329C"/>
    <w:rsid w:val="00465B8C"/>
    <w:rsid w:val="00466A9A"/>
    <w:rsid w:val="00474204"/>
    <w:rsid w:val="00481B8A"/>
    <w:rsid w:val="00481F52"/>
    <w:rsid w:val="00494C6F"/>
    <w:rsid w:val="00496384"/>
    <w:rsid w:val="004A1CF4"/>
    <w:rsid w:val="004A42A4"/>
    <w:rsid w:val="004A5FC3"/>
    <w:rsid w:val="004B5B36"/>
    <w:rsid w:val="004B68C7"/>
    <w:rsid w:val="004C7B28"/>
    <w:rsid w:val="004D12E6"/>
    <w:rsid w:val="004D57C5"/>
    <w:rsid w:val="004D76D0"/>
    <w:rsid w:val="004E2CD7"/>
    <w:rsid w:val="004E3B3A"/>
    <w:rsid w:val="004E40C3"/>
    <w:rsid w:val="004F286C"/>
    <w:rsid w:val="004F5769"/>
    <w:rsid w:val="0050097C"/>
    <w:rsid w:val="0050274D"/>
    <w:rsid w:val="0050405F"/>
    <w:rsid w:val="005068C4"/>
    <w:rsid w:val="00520FA8"/>
    <w:rsid w:val="00521095"/>
    <w:rsid w:val="00521216"/>
    <w:rsid w:val="00526B2F"/>
    <w:rsid w:val="00531BFC"/>
    <w:rsid w:val="0054004A"/>
    <w:rsid w:val="00540B27"/>
    <w:rsid w:val="00541FC6"/>
    <w:rsid w:val="0054209D"/>
    <w:rsid w:val="005433DB"/>
    <w:rsid w:val="00547171"/>
    <w:rsid w:val="0055771E"/>
    <w:rsid w:val="00557D51"/>
    <w:rsid w:val="00563682"/>
    <w:rsid w:val="0056376C"/>
    <w:rsid w:val="005652C6"/>
    <w:rsid w:val="00566560"/>
    <w:rsid w:val="0057184A"/>
    <w:rsid w:val="00572483"/>
    <w:rsid w:val="00576560"/>
    <w:rsid w:val="00592359"/>
    <w:rsid w:val="005B066A"/>
    <w:rsid w:val="005B16C4"/>
    <w:rsid w:val="005B3A22"/>
    <w:rsid w:val="005C4417"/>
    <w:rsid w:val="005D3132"/>
    <w:rsid w:val="005D3598"/>
    <w:rsid w:val="005D51BF"/>
    <w:rsid w:val="005D5A4D"/>
    <w:rsid w:val="005D5A8D"/>
    <w:rsid w:val="005E0BC9"/>
    <w:rsid w:val="005E32A4"/>
    <w:rsid w:val="00610DC9"/>
    <w:rsid w:val="006111DB"/>
    <w:rsid w:val="006125BA"/>
    <w:rsid w:val="00616671"/>
    <w:rsid w:val="006171DC"/>
    <w:rsid w:val="00624635"/>
    <w:rsid w:val="00624E89"/>
    <w:rsid w:val="00625CF7"/>
    <w:rsid w:val="00631799"/>
    <w:rsid w:val="00632992"/>
    <w:rsid w:val="006367EF"/>
    <w:rsid w:val="006371DE"/>
    <w:rsid w:val="006376C6"/>
    <w:rsid w:val="00646BCA"/>
    <w:rsid w:val="00646FE2"/>
    <w:rsid w:val="006526F3"/>
    <w:rsid w:val="00661939"/>
    <w:rsid w:val="0066376E"/>
    <w:rsid w:val="00666C2D"/>
    <w:rsid w:val="00667A4B"/>
    <w:rsid w:val="00673B44"/>
    <w:rsid w:val="0067717A"/>
    <w:rsid w:val="00683048"/>
    <w:rsid w:val="00686F41"/>
    <w:rsid w:val="00692078"/>
    <w:rsid w:val="00693277"/>
    <w:rsid w:val="0069425E"/>
    <w:rsid w:val="00694F7D"/>
    <w:rsid w:val="00696404"/>
    <w:rsid w:val="006A052D"/>
    <w:rsid w:val="006A3844"/>
    <w:rsid w:val="006A71EA"/>
    <w:rsid w:val="006C3C92"/>
    <w:rsid w:val="006C6259"/>
    <w:rsid w:val="006D499E"/>
    <w:rsid w:val="006E60E7"/>
    <w:rsid w:val="006F2ED3"/>
    <w:rsid w:val="00703DFA"/>
    <w:rsid w:val="00714294"/>
    <w:rsid w:val="00736522"/>
    <w:rsid w:val="007423DD"/>
    <w:rsid w:val="007442E2"/>
    <w:rsid w:val="00746A43"/>
    <w:rsid w:val="00752400"/>
    <w:rsid w:val="0076632D"/>
    <w:rsid w:val="00766B6B"/>
    <w:rsid w:val="007724F7"/>
    <w:rsid w:val="0077308F"/>
    <w:rsid w:val="007863EC"/>
    <w:rsid w:val="00790F4C"/>
    <w:rsid w:val="00795E32"/>
    <w:rsid w:val="007A2803"/>
    <w:rsid w:val="007B5E16"/>
    <w:rsid w:val="007C2982"/>
    <w:rsid w:val="007C741B"/>
    <w:rsid w:val="007E4269"/>
    <w:rsid w:val="007E6EDC"/>
    <w:rsid w:val="007F698F"/>
    <w:rsid w:val="00804881"/>
    <w:rsid w:val="00814809"/>
    <w:rsid w:val="00816D43"/>
    <w:rsid w:val="00820CAC"/>
    <w:rsid w:val="00823A6D"/>
    <w:rsid w:val="0082417E"/>
    <w:rsid w:val="0082588E"/>
    <w:rsid w:val="00833840"/>
    <w:rsid w:val="00841435"/>
    <w:rsid w:val="00842ABE"/>
    <w:rsid w:val="0084378F"/>
    <w:rsid w:val="008447A5"/>
    <w:rsid w:val="00850616"/>
    <w:rsid w:val="00851DC7"/>
    <w:rsid w:val="0085404D"/>
    <w:rsid w:val="0085652C"/>
    <w:rsid w:val="0086051A"/>
    <w:rsid w:val="00861E00"/>
    <w:rsid w:val="00870083"/>
    <w:rsid w:val="0087450A"/>
    <w:rsid w:val="008762B6"/>
    <w:rsid w:val="00880180"/>
    <w:rsid w:val="0089029B"/>
    <w:rsid w:val="00891EBC"/>
    <w:rsid w:val="008B06A4"/>
    <w:rsid w:val="008B15A5"/>
    <w:rsid w:val="008B6768"/>
    <w:rsid w:val="008C1747"/>
    <w:rsid w:val="008C6BA0"/>
    <w:rsid w:val="008D0622"/>
    <w:rsid w:val="008D4EDE"/>
    <w:rsid w:val="008F3F6C"/>
    <w:rsid w:val="008F7FB0"/>
    <w:rsid w:val="00901B9D"/>
    <w:rsid w:val="009145B0"/>
    <w:rsid w:val="00921C11"/>
    <w:rsid w:val="0093388B"/>
    <w:rsid w:val="0093556C"/>
    <w:rsid w:val="00941480"/>
    <w:rsid w:val="00954DD8"/>
    <w:rsid w:val="00962FD7"/>
    <w:rsid w:val="009632BE"/>
    <w:rsid w:val="009716C4"/>
    <w:rsid w:val="0097626A"/>
    <w:rsid w:val="00982881"/>
    <w:rsid w:val="0098559E"/>
    <w:rsid w:val="00986523"/>
    <w:rsid w:val="009920C1"/>
    <w:rsid w:val="00995A2F"/>
    <w:rsid w:val="009A39FE"/>
    <w:rsid w:val="009A3BB5"/>
    <w:rsid w:val="009B3C14"/>
    <w:rsid w:val="009C5520"/>
    <w:rsid w:val="009C5CEF"/>
    <w:rsid w:val="009C6C4A"/>
    <w:rsid w:val="009D2A2A"/>
    <w:rsid w:val="009D652A"/>
    <w:rsid w:val="009F2E7C"/>
    <w:rsid w:val="00A02E9B"/>
    <w:rsid w:val="00A03E47"/>
    <w:rsid w:val="00A1020D"/>
    <w:rsid w:val="00A16439"/>
    <w:rsid w:val="00A2233C"/>
    <w:rsid w:val="00A36BCC"/>
    <w:rsid w:val="00A412B5"/>
    <w:rsid w:val="00A5099F"/>
    <w:rsid w:val="00A549B9"/>
    <w:rsid w:val="00A56FB5"/>
    <w:rsid w:val="00A57747"/>
    <w:rsid w:val="00A62AAB"/>
    <w:rsid w:val="00A6468F"/>
    <w:rsid w:val="00A65C92"/>
    <w:rsid w:val="00A821CC"/>
    <w:rsid w:val="00A96B14"/>
    <w:rsid w:val="00A96BD7"/>
    <w:rsid w:val="00AC3435"/>
    <w:rsid w:val="00AC3E1B"/>
    <w:rsid w:val="00AC4978"/>
    <w:rsid w:val="00AD5492"/>
    <w:rsid w:val="00AD73F2"/>
    <w:rsid w:val="00AD7C2D"/>
    <w:rsid w:val="00AE0CD4"/>
    <w:rsid w:val="00AE70DA"/>
    <w:rsid w:val="00AF1332"/>
    <w:rsid w:val="00AF1ED1"/>
    <w:rsid w:val="00B00CCD"/>
    <w:rsid w:val="00B10276"/>
    <w:rsid w:val="00B1291E"/>
    <w:rsid w:val="00B27AD0"/>
    <w:rsid w:val="00B32E05"/>
    <w:rsid w:val="00B34E97"/>
    <w:rsid w:val="00B44179"/>
    <w:rsid w:val="00B645B5"/>
    <w:rsid w:val="00B704C6"/>
    <w:rsid w:val="00B70E94"/>
    <w:rsid w:val="00B7506A"/>
    <w:rsid w:val="00B752CA"/>
    <w:rsid w:val="00B77E12"/>
    <w:rsid w:val="00B85099"/>
    <w:rsid w:val="00B86288"/>
    <w:rsid w:val="00B915DA"/>
    <w:rsid w:val="00BA0AD8"/>
    <w:rsid w:val="00BA2C45"/>
    <w:rsid w:val="00BA3A41"/>
    <w:rsid w:val="00BC15AE"/>
    <w:rsid w:val="00BD375C"/>
    <w:rsid w:val="00BD446C"/>
    <w:rsid w:val="00BE07DA"/>
    <w:rsid w:val="00BE3B1E"/>
    <w:rsid w:val="00BE4F71"/>
    <w:rsid w:val="00BE51D4"/>
    <w:rsid w:val="00BF1228"/>
    <w:rsid w:val="00BF176B"/>
    <w:rsid w:val="00C131B7"/>
    <w:rsid w:val="00C1404A"/>
    <w:rsid w:val="00C151EA"/>
    <w:rsid w:val="00C15259"/>
    <w:rsid w:val="00C15505"/>
    <w:rsid w:val="00C22EAE"/>
    <w:rsid w:val="00C30D4F"/>
    <w:rsid w:val="00C30E79"/>
    <w:rsid w:val="00C32D2E"/>
    <w:rsid w:val="00C349F8"/>
    <w:rsid w:val="00C40499"/>
    <w:rsid w:val="00C406FD"/>
    <w:rsid w:val="00C634FF"/>
    <w:rsid w:val="00C678FC"/>
    <w:rsid w:val="00C878A9"/>
    <w:rsid w:val="00CA50C1"/>
    <w:rsid w:val="00CA5F14"/>
    <w:rsid w:val="00CB7003"/>
    <w:rsid w:val="00CC1C1A"/>
    <w:rsid w:val="00CC2CFF"/>
    <w:rsid w:val="00CD09EF"/>
    <w:rsid w:val="00CE032A"/>
    <w:rsid w:val="00CE0B28"/>
    <w:rsid w:val="00CE2011"/>
    <w:rsid w:val="00CE2D89"/>
    <w:rsid w:val="00CE3099"/>
    <w:rsid w:val="00CF27C0"/>
    <w:rsid w:val="00CF37B8"/>
    <w:rsid w:val="00D0144D"/>
    <w:rsid w:val="00D02CB1"/>
    <w:rsid w:val="00D1100B"/>
    <w:rsid w:val="00D3463F"/>
    <w:rsid w:val="00D452FF"/>
    <w:rsid w:val="00D52AD2"/>
    <w:rsid w:val="00D557A0"/>
    <w:rsid w:val="00D55BE9"/>
    <w:rsid w:val="00D56F77"/>
    <w:rsid w:val="00D6389D"/>
    <w:rsid w:val="00D65ED1"/>
    <w:rsid w:val="00D73B1A"/>
    <w:rsid w:val="00D77D87"/>
    <w:rsid w:val="00D80320"/>
    <w:rsid w:val="00D86CDA"/>
    <w:rsid w:val="00D870A6"/>
    <w:rsid w:val="00D871D7"/>
    <w:rsid w:val="00D87C11"/>
    <w:rsid w:val="00D87F6D"/>
    <w:rsid w:val="00D93905"/>
    <w:rsid w:val="00D956E8"/>
    <w:rsid w:val="00DA59CF"/>
    <w:rsid w:val="00DB2E13"/>
    <w:rsid w:val="00DB3790"/>
    <w:rsid w:val="00DB6F67"/>
    <w:rsid w:val="00DC033C"/>
    <w:rsid w:val="00DC1560"/>
    <w:rsid w:val="00DD0765"/>
    <w:rsid w:val="00DD6B6E"/>
    <w:rsid w:val="00DD7A86"/>
    <w:rsid w:val="00DE7C86"/>
    <w:rsid w:val="00DF4761"/>
    <w:rsid w:val="00DF71FF"/>
    <w:rsid w:val="00E016F4"/>
    <w:rsid w:val="00E0238C"/>
    <w:rsid w:val="00E04319"/>
    <w:rsid w:val="00E14B68"/>
    <w:rsid w:val="00E1684B"/>
    <w:rsid w:val="00E16E49"/>
    <w:rsid w:val="00E3358E"/>
    <w:rsid w:val="00E43260"/>
    <w:rsid w:val="00E5451C"/>
    <w:rsid w:val="00E564FE"/>
    <w:rsid w:val="00E64E73"/>
    <w:rsid w:val="00E71318"/>
    <w:rsid w:val="00E72CA8"/>
    <w:rsid w:val="00E81B99"/>
    <w:rsid w:val="00E8387F"/>
    <w:rsid w:val="00E838D7"/>
    <w:rsid w:val="00E96A99"/>
    <w:rsid w:val="00EA4067"/>
    <w:rsid w:val="00EB5F2F"/>
    <w:rsid w:val="00EE0FA2"/>
    <w:rsid w:val="00EF0FF2"/>
    <w:rsid w:val="00EF60D8"/>
    <w:rsid w:val="00F020D1"/>
    <w:rsid w:val="00F03A72"/>
    <w:rsid w:val="00F174ED"/>
    <w:rsid w:val="00F2044D"/>
    <w:rsid w:val="00F210A2"/>
    <w:rsid w:val="00F21F1B"/>
    <w:rsid w:val="00F228D4"/>
    <w:rsid w:val="00F2308F"/>
    <w:rsid w:val="00F23192"/>
    <w:rsid w:val="00F23A29"/>
    <w:rsid w:val="00F316AD"/>
    <w:rsid w:val="00F465CE"/>
    <w:rsid w:val="00F55DF8"/>
    <w:rsid w:val="00F57264"/>
    <w:rsid w:val="00F636C6"/>
    <w:rsid w:val="00F65833"/>
    <w:rsid w:val="00F71C18"/>
    <w:rsid w:val="00F73AE9"/>
    <w:rsid w:val="00F7461A"/>
    <w:rsid w:val="00F74DC9"/>
    <w:rsid w:val="00F75B8C"/>
    <w:rsid w:val="00F84AD8"/>
    <w:rsid w:val="00F92712"/>
    <w:rsid w:val="00F9404E"/>
    <w:rsid w:val="00F97180"/>
    <w:rsid w:val="00F97B00"/>
    <w:rsid w:val="00FA2283"/>
    <w:rsid w:val="00FB5450"/>
    <w:rsid w:val="00FB6DB5"/>
    <w:rsid w:val="00FC4BC1"/>
    <w:rsid w:val="00FD0B51"/>
    <w:rsid w:val="00FD6E7E"/>
    <w:rsid w:val="00FD7F32"/>
    <w:rsid w:val="00FE29B5"/>
    <w:rsid w:val="00FE4FB8"/>
    <w:rsid w:val="00FE713A"/>
    <w:rsid w:val="00FF21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>
      <o:colormru v:ext="edit" colors="#faa906,#f06"/>
    </o:shapedefaults>
    <o:shapelayout v:ext="edit">
      <o:idmap v:ext="edit" data="1"/>
    </o:shapelayout>
  </w:shapeDefaults>
  <w:decimalSymbol w:val="."/>
  <w:listSeparator w:val=","/>
  <w14:docId w14:val="29050AF9"/>
  <w15:docId w15:val="{AFD29551-9B93-4CA2-9A0E-F15349870A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A5099F"/>
    <w:pPr>
      <w:spacing w:after="0" w:line="240" w:lineRule="auto"/>
    </w:pPr>
    <w:rPr>
      <w:rFonts w:ascii="Cordia New" w:eastAsia="Cordia New" w:hAnsi="Cordia New" w:cs="Angsana New"/>
      <w:sz w:val="32"/>
      <w:szCs w:val="32"/>
    </w:rPr>
  </w:style>
  <w:style w:type="paragraph" w:styleId="Heading1">
    <w:name w:val="heading 1"/>
    <w:basedOn w:val="Normal"/>
    <w:next w:val="Normal"/>
    <w:link w:val="Heading1Char"/>
    <w:uiPriority w:val="9"/>
    <w:qFormat/>
    <w:rsid w:val="00372A2B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Heading4">
    <w:name w:val="heading 4"/>
    <w:basedOn w:val="Normal"/>
    <w:next w:val="Normal"/>
    <w:link w:val="Heading4Char"/>
    <w:qFormat/>
    <w:rsid w:val="002D19F6"/>
    <w:pPr>
      <w:keepNext/>
      <w:outlineLvl w:val="3"/>
    </w:pPr>
    <w:rPr>
      <w:rFonts w:ascii="Angsana New" w:eastAsia="Times New Roman" w:hAnsi="Angsana New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yle25">
    <w:name w:val="style25"/>
    <w:basedOn w:val="Normal"/>
    <w:rsid w:val="00693277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paragraph" w:customStyle="1" w:styleId="style26">
    <w:name w:val="style26"/>
    <w:basedOn w:val="Normal"/>
    <w:rsid w:val="00693277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paragraph" w:styleId="NoSpacing">
    <w:name w:val="No Spacing"/>
    <w:uiPriority w:val="1"/>
    <w:qFormat/>
    <w:rsid w:val="00693277"/>
    <w:pPr>
      <w:spacing w:after="0" w:line="240" w:lineRule="auto"/>
    </w:pPr>
  </w:style>
  <w:style w:type="paragraph" w:styleId="NormalWeb">
    <w:name w:val="Normal (Web)"/>
    <w:basedOn w:val="Normal"/>
    <w:uiPriority w:val="99"/>
    <w:semiHidden/>
    <w:unhideWhenUsed/>
    <w:rsid w:val="00693277"/>
    <w:pPr>
      <w:spacing w:before="100" w:beforeAutospacing="1" w:after="100" w:afterAutospacing="1"/>
    </w:pPr>
    <w:rPr>
      <w:rFonts w:ascii="Angsana New" w:eastAsia="Times New Roman" w:hAnsi="Angsana New"/>
      <w:sz w:val="28"/>
    </w:rPr>
  </w:style>
  <w:style w:type="character" w:customStyle="1" w:styleId="style27">
    <w:name w:val="style27"/>
    <w:basedOn w:val="DefaultParagraphFont"/>
    <w:rsid w:val="00693277"/>
  </w:style>
  <w:style w:type="character" w:customStyle="1" w:styleId="apple-converted-space">
    <w:name w:val="apple-converted-space"/>
    <w:basedOn w:val="DefaultParagraphFont"/>
    <w:rsid w:val="00693277"/>
  </w:style>
  <w:style w:type="paragraph" w:styleId="Header">
    <w:name w:val="header"/>
    <w:basedOn w:val="Normal"/>
    <w:link w:val="HeaderChar"/>
    <w:uiPriority w:val="99"/>
    <w:unhideWhenUsed/>
    <w:rsid w:val="0081480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8"/>
    </w:rPr>
  </w:style>
  <w:style w:type="character" w:customStyle="1" w:styleId="HeaderChar">
    <w:name w:val="Header Char"/>
    <w:basedOn w:val="DefaultParagraphFont"/>
    <w:link w:val="Header"/>
    <w:uiPriority w:val="99"/>
    <w:rsid w:val="00814809"/>
  </w:style>
  <w:style w:type="paragraph" w:styleId="Footer">
    <w:name w:val="footer"/>
    <w:basedOn w:val="Normal"/>
    <w:link w:val="FooterChar"/>
    <w:uiPriority w:val="99"/>
    <w:unhideWhenUsed/>
    <w:rsid w:val="00814809"/>
    <w:pPr>
      <w:tabs>
        <w:tab w:val="center" w:pos="4513"/>
        <w:tab w:val="right" w:pos="9026"/>
      </w:tabs>
    </w:pPr>
    <w:rPr>
      <w:rFonts w:asciiTheme="minorHAnsi" w:eastAsiaTheme="minorHAnsi" w:hAnsiTheme="minorHAnsi" w:cstheme="minorBidi"/>
      <w:sz w:val="22"/>
      <w:szCs w:val="28"/>
    </w:rPr>
  </w:style>
  <w:style w:type="character" w:customStyle="1" w:styleId="FooterChar">
    <w:name w:val="Footer Char"/>
    <w:basedOn w:val="DefaultParagraphFont"/>
    <w:link w:val="Footer"/>
    <w:uiPriority w:val="99"/>
    <w:rsid w:val="00814809"/>
  </w:style>
  <w:style w:type="paragraph" w:styleId="BalloonText">
    <w:name w:val="Balloon Text"/>
    <w:basedOn w:val="Normal"/>
    <w:link w:val="BalloonTextChar"/>
    <w:uiPriority w:val="99"/>
    <w:semiHidden/>
    <w:unhideWhenUsed/>
    <w:rsid w:val="00814809"/>
    <w:rPr>
      <w:rFonts w:ascii="Tahoma" w:hAnsi="Tahoma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14809"/>
    <w:rPr>
      <w:rFonts w:ascii="Tahoma" w:hAnsi="Tahoma" w:cs="Angsana New"/>
      <w:sz w:val="16"/>
      <w:szCs w:val="20"/>
    </w:rPr>
  </w:style>
  <w:style w:type="paragraph" w:customStyle="1" w:styleId="style33">
    <w:name w:val="style33"/>
    <w:basedOn w:val="Normal"/>
    <w:rsid w:val="00842ABE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character" w:customStyle="1" w:styleId="style34">
    <w:name w:val="style34"/>
    <w:basedOn w:val="DefaultParagraphFont"/>
    <w:rsid w:val="00C406FD"/>
  </w:style>
  <w:style w:type="paragraph" w:customStyle="1" w:styleId="style37">
    <w:name w:val="style37"/>
    <w:basedOn w:val="Normal"/>
    <w:rsid w:val="00C406FD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character" w:customStyle="1" w:styleId="style42">
    <w:name w:val="style42"/>
    <w:basedOn w:val="DefaultParagraphFont"/>
    <w:rsid w:val="00C406FD"/>
  </w:style>
  <w:style w:type="character" w:customStyle="1" w:styleId="style38">
    <w:name w:val="style38"/>
    <w:basedOn w:val="DefaultParagraphFont"/>
    <w:rsid w:val="00C406FD"/>
  </w:style>
  <w:style w:type="character" w:styleId="Hyperlink">
    <w:name w:val="Hyperlink"/>
    <w:basedOn w:val="DefaultParagraphFont"/>
    <w:uiPriority w:val="99"/>
    <w:unhideWhenUsed/>
    <w:rsid w:val="00AF1332"/>
    <w:rPr>
      <w:color w:val="0000FF"/>
      <w:u w:val="single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610DC9"/>
    <w:rPr>
      <w:rFonts w:asciiTheme="minorHAnsi" w:eastAsiaTheme="minorHAnsi" w:hAnsiTheme="minorHAnsi" w:cstheme="minorBidi"/>
      <w:sz w:val="20"/>
      <w:szCs w:val="25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610DC9"/>
    <w:rPr>
      <w:sz w:val="20"/>
      <w:szCs w:val="25"/>
    </w:rPr>
  </w:style>
  <w:style w:type="character" w:styleId="FootnoteReference">
    <w:name w:val="footnote reference"/>
    <w:basedOn w:val="DefaultParagraphFont"/>
    <w:uiPriority w:val="99"/>
    <w:semiHidden/>
    <w:unhideWhenUsed/>
    <w:rsid w:val="00610DC9"/>
    <w:rPr>
      <w:sz w:val="32"/>
      <w:szCs w:val="32"/>
      <w:vertAlign w:val="superscript"/>
    </w:rPr>
  </w:style>
  <w:style w:type="paragraph" w:styleId="BodyText">
    <w:name w:val="Body Text"/>
    <w:basedOn w:val="Normal"/>
    <w:link w:val="BodyTextChar"/>
    <w:uiPriority w:val="99"/>
    <w:semiHidden/>
    <w:unhideWhenUsed/>
    <w:rsid w:val="007B5E16"/>
    <w:pPr>
      <w:spacing w:before="100" w:beforeAutospacing="1" w:after="100" w:afterAutospacing="1"/>
    </w:pPr>
    <w:rPr>
      <w:rFonts w:ascii="Angsana New" w:eastAsia="Times New Roman" w:hAnsi="Angsana New"/>
      <w:sz w:val="28"/>
      <w:szCs w:val="28"/>
    </w:rPr>
  </w:style>
  <w:style w:type="character" w:customStyle="1" w:styleId="BodyTextChar">
    <w:name w:val="Body Text Char"/>
    <w:basedOn w:val="DefaultParagraphFont"/>
    <w:link w:val="BodyText"/>
    <w:uiPriority w:val="99"/>
    <w:semiHidden/>
    <w:rsid w:val="007B5E16"/>
    <w:rPr>
      <w:rFonts w:ascii="Angsana New" w:eastAsia="Times New Roman" w:hAnsi="Angsana New" w:cs="Angsana New"/>
      <w:sz w:val="28"/>
    </w:rPr>
  </w:style>
  <w:style w:type="character" w:styleId="Strong">
    <w:name w:val="Strong"/>
    <w:basedOn w:val="DefaultParagraphFont"/>
    <w:uiPriority w:val="22"/>
    <w:qFormat/>
    <w:rsid w:val="00D80320"/>
    <w:rPr>
      <w:b/>
      <w:bCs/>
    </w:rPr>
  </w:style>
  <w:style w:type="table" w:styleId="TableGrid">
    <w:name w:val="Table Grid"/>
    <w:basedOn w:val="TableNormal"/>
    <w:uiPriority w:val="59"/>
    <w:rsid w:val="00A412B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ing4Char">
    <w:name w:val="Heading 4 Char"/>
    <w:basedOn w:val="DefaultParagraphFont"/>
    <w:link w:val="Heading4"/>
    <w:rsid w:val="002D19F6"/>
    <w:rPr>
      <w:rFonts w:ascii="Angsana New" w:eastAsia="Times New Roman" w:hAnsi="Angsana New" w:cs="Angsana New"/>
      <w:sz w:val="32"/>
      <w:szCs w:val="32"/>
    </w:rPr>
  </w:style>
  <w:style w:type="character" w:customStyle="1" w:styleId="Heading1Char">
    <w:name w:val="Heading 1 Char"/>
    <w:basedOn w:val="DefaultParagraphFont"/>
    <w:link w:val="Heading1"/>
    <w:uiPriority w:val="9"/>
    <w:rsid w:val="00372A2B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35"/>
    </w:rPr>
  </w:style>
  <w:style w:type="paragraph" w:styleId="ListParagraph">
    <w:name w:val="List Paragraph"/>
    <w:basedOn w:val="Normal"/>
    <w:uiPriority w:val="34"/>
    <w:qFormat/>
    <w:rsid w:val="00F03A72"/>
    <w:pPr>
      <w:ind w:left="720"/>
      <w:contextualSpacing/>
    </w:pPr>
    <w:rPr>
      <w:szCs w:val="40"/>
    </w:rPr>
  </w:style>
  <w:style w:type="paragraph" w:customStyle="1" w:styleId="Default">
    <w:name w:val="Default"/>
    <w:rsid w:val="00566560"/>
    <w:pPr>
      <w:autoSpaceDE w:val="0"/>
      <w:autoSpaceDN w:val="0"/>
      <w:adjustRightInd w:val="0"/>
      <w:spacing w:after="0" w:line="240" w:lineRule="auto"/>
    </w:pPr>
    <w:rPr>
      <w:rFonts w:ascii="Cordia New" w:hAnsi="Cordia New" w:cs="Cord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9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9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82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2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3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31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64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20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90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4.jpeg"/><Relationship Id="rId18" Type="http://schemas.openxmlformats.org/officeDocument/2006/relationships/image" Target="media/image9.jpeg"/><Relationship Id="rId26" Type="http://schemas.openxmlformats.org/officeDocument/2006/relationships/image" Target="media/image17.jpeg"/><Relationship Id="rId3" Type="http://schemas.openxmlformats.org/officeDocument/2006/relationships/numbering" Target="numbering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3.jpeg"/><Relationship Id="rId17" Type="http://schemas.openxmlformats.org/officeDocument/2006/relationships/image" Target="media/image8.jpeg"/><Relationship Id="rId25" Type="http://schemas.openxmlformats.org/officeDocument/2006/relationships/image" Target="media/image16.jpeg"/><Relationship Id="rId2" Type="http://schemas.openxmlformats.org/officeDocument/2006/relationships/customXml" Target="../customXml/item2.xml"/><Relationship Id="rId16" Type="http://schemas.openxmlformats.org/officeDocument/2006/relationships/image" Target="media/image7.jpeg"/><Relationship Id="rId20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jpeg"/><Relationship Id="rId24" Type="http://schemas.openxmlformats.org/officeDocument/2006/relationships/image" Target="media/image15.jpeg"/><Relationship Id="rId5" Type="http://schemas.openxmlformats.org/officeDocument/2006/relationships/settings" Target="settings.xml"/><Relationship Id="rId15" Type="http://schemas.openxmlformats.org/officeDocument/2006/relationships/image" Target="media/image6.jpeg"/><Relationship Id="rId23" Type="http://schemas.openxmlformats.org/officeDocument/2006/relationships/image" Target="media/image14.jpeg"/><Relationship Id="rId28" Type="http://schemas.openxmlformats.org/officeDocument/2006/relationships/theme" Target="theme/theme1.xml"/><Relationship Id="rId10" Type="http://schemas.openxmlformats.org/officeDocument/2006/relationships/image" Target="media/image1.jpeg"/><Relationship Id="rId19" Type="http://schemas.openxmlformats.org/officeDocument/2006/relationships/image" Target="media/image10.jpeg"/><Relationship Id="rId4" Type="http://schemas.openxmlformats.org/officeDocument/2006/relationships/styles" Target="styles.xml"/><Relationship Id="rId9" Type="http://schemas.openxmlformats.org/officeDocument/2006/relationships/header" Target="header1.xml"/><Relationship Id="rId14" Type="http://schemas.openxmlformats.org/officeDocument/2006/relationships/image" Target="media/image5.jpeg"/><Relationship Id="rId22" Type="http://schemas.openxmlformats.org/officeDocument/2006/relationships/image" Target="media/image13.jpeg"/><Relationship Id="rId27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/>
  <Abstract/>
  <CompanyAddress>การจัดการความรู้ กองเกษตรสารนิเทศ ปีงบประมาณ 2558</CompanyAddress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2184EC87-6272-4653-9F64-C75D89E00F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245</TotalTime>
  <Pages>20</Pages>
  <Words>880</Words>
  <Characters>5020</Characters>
  <Application>Microsoft Office Word</Application>
  <DocSecurity>0</DocSecurity>
  <Lines>41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5889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chatprapa_sr</dc:creator>
  <cp:lastModifiedBy>supachai_ka@opsmoac.go.th</cp:lastModifiedBy>
  <cp:revision>8</cp:revision>
  <cp:lastPrinted>2018-07-31T07:06:00Z</cp:lastPrinted>
  <dcterms:created xsi:type="dcterms:W3CDTF">2018-07-24T03:20:00Z</dcterms:created>
  <dcterms:modified xsi:type="dcterms:W3CDTF">2018-07-31T08:53:00Z</dcterms:modified>
</cp:coreProperties>
</file>