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D384FEC" w14:textId="77777777" w:rsidR="00083811" w:rsidRPr="004C7916" w:rsidRDefault="00083811" w:rsidP="00083811">
      <w:pPr>
        <w:contextualSpacing/>
        <w:jc w:val="center"/>
        <w:rPr>
          <w:rFonts w:ascii="TH SarabunPSK" w:eastAsia="Calibri" w:hAnsi="TH SarabunPSK" w:cs="TH SarabunPSK"/>
          <w:color w:val="000000"/>
          <w:sz w:val="36"/>
          <w:szCs w:val="36"/>
        </w:rPr>
      </w:pPr>
      <w:r w:rsidRPr="004C7916">
        <w:rPr>
          <w:rFonts w:ascii="TH SarabunPSK" w:eastAsia="Calibri" w:hAnsi="TH SarabunPSK" w:cs="TH SarabunPSK"/>
          <w:b/>
          <w:bCs/>
          <w:sz w:val="36"/>
          <w:szCs w:val="36"/>
          <w:cs/>
        </w:rPr>
        <w:t>องค์ความรู้ที่ 3</w:t>
      </w:r>
    </w:p>
    <w:p w14:paraId="545F003A" w14:textId="77777777" w:rsidR="00083811" w:rsidRPr="004C7916" w:rsidRDefault="00083811" w:rsidP="00083811">
      <w:pPr>
        <w:spacing w:before="120" w:after="120"/>
        <w:jc w:val="center"/>
        <w:rPr>
          <w:rFonts w:ascii="TH SarabunPSK" w:eastAsia="Calibri" w:hAnsi="TH SarabunPSK" w:cs="TH SarabunPSK"/>
          <w:b/>
          <w:bCs/>
          <w:color w:val="000000"/>
          <w:sz w:val="36"/>
          <w:szCs w:val="36"/>
        </w:rPr>
      </w:pPr>
      <w:r w:rsidRPr="004C7916">
        <w:rPr>
          <w:rFonts w:ascii="TH SarabunPSK" w:eastAsia="Calibri" w:hAnsi="TH SarabunPSK" w:cs="TH SarabunPSK"/>
          <w:b/>
          <w:bCs/>
          <w:color w:val="000000"/>
          <w:sz w:val="36"/>
          <w:szCs w:val="36"/>
          <w:cs/>
        </w:rPr>
        <w:t>การผลิต</w:t>
      </w:r>
      <w:r w:rsidRPr="004C7916">
        <w:rPr>
          <w:rFonts w:ascii="TH SarabunPSK" w:eastAsia="Calibri" w:hAnsi="TH SarabunPSK" w:cs="TH SarabunPSK"/>
          <w:b/>
          <w:bCs/>
          <w:sz w:val="36"/>
          <w:szCs w:val="36"/>
          <w:cs/>
        </w:rPr>
        <w:t>จดหมายข่าวกระทรวงเกษตรและสหกรณ์</w:t>
      </w:r>
    </w:p>
    <w:p w14:paraId="5B9895B3" w14:textId="77777777" w:rsidR="00083811" w:rsidRPr="00842FB5" w:rsidRDefault="00083811" w:rsidP="00083811">
      <w:pPr>
        <w:spacing w:before="120" w:after="120" w:line="240" w:lineRule="auto"/>
        <w:jc w:val="thaiDistribute"/>
        <w:rPr>
          <w:rFonts w:ascii="TH SarabunPSK" w:eastAsia="MS Mincho" w:hAnsi="TH SarabunPSK" w:cs="TH SarabunPSK"/>
          <w:b/>
          <w:bCs/>
          <w:sz w:val="32"/>
          <w:szCs w:val="32"/>
          <w:lang w:eastAsia="ja-JP"/>
        </w:rPr>
      </w:pPr>
      <w:r w:rsidRPr="00842FB5">
        <w:rPr>
          <w:rFonts w:ascii="TH SarabunPSK" w:eastAsia="MS Mincho" w:hAnsi="TH SarabunPSK" w:cs="TH SarabunPSK"/>
          <w:b/>
          <w:bCs/>
          <w:sz w:val="32"/>
          <w:szCs w:val="32"/>
          <w:cs/>
          <w:lang w:eastAsia="ja-JP"/>
        </w:rPr>
        <w:t>กระบวนการระหว่างการผลิตจดหมายข่าวเกษตรและสหกรณ์</w:t>
      </w:r>
    </w:p>
    <w:p w14:paraId="07B3CBB2" w14:textId="01503786" w:rsidR="00083811" w:rsidRPr="009760FA" w:rsidRDefault="00083811" w:rsidP="00083811">
      <w:pPr>
        <w:spacing w:before="120" w:after="120" w:line="240" w:lineRule="auto"/>
        <w:ind w:firstLine="360"/>
        <w:rPr>
          <w:rFonts w:ascii="TH SarabunPSK" w:eastAsia="MS Mincho" w:hAnsi="TH SarabunPSK" w:cs="TH SarabunPSK"/>
          <w:b/>
          <w:bCs/>
          <w:sz w:val="32"/>
          <w:szCs w:val="32"/>
          <w:cs/>
          <w:lang w:eastAsia="ja-JP"/>
        </w:rPr>
      </w:pPr>
      <w:r w:rsidRPr="009760FA">
        <w:rPr>
          <w:rFonts w:ascii="TH SarabunPSK" w:eastAsia="MS Mincho" w:hAnsi="TH SarabunPSK" w:cs="TH SarabunPSK"/>
          <w:b/>
          <w:bCs/>
          <w:sz w:val="32"/>
          <w:szCs w:val="32"/>
          <w:cs/>
          <w:lang w:eastAsia="ja-JP"/>
        </w:rPr>
        <w:t xml:space="preserve">การผลิตจดหมายข่าวเกษตรและสหกรณ์ </w:t>
      </w:r>
    </w:p>
    <w:p w14:paraId="179A3313" w14:textId="228BF992" w:rsidR="00083811" w:rsidRPr="00842FB5" w:rsidRDefault="002E2886" w:rsidP="005276B5">
      <w:pPr>
        <w:spacing w:before="120" w:after="120" w:line="240" w:lineRule="auto"/>
        <w:ind w:firstLine="720"/>
        <w:jc w:val="thaiDistribute"/>
        <w:rPr>
          <w:rFonts w:ascii="TH SarabunPSK" w:eastAsia="MS Mincho" w:hAnsi="TH SarabunPSK" w:cs="TH SarabunPSK"/>
          <w:sz w:val="32"/>
          <w:szCs w:val="32"/>
          <w:cs/>
          <w:lang w:eastAsia="ja-JP"/>
        </w:rPr>
      </w:pPr>
      <w:r>
        <w:rPr>
          <w:rFonts w:ascii="TH SarabunPSK" w:eastAsia="Calibri" w:hAnsi="TH SarabunPSK" w:cs="TH SarabunPSK"/>
          <w:sz w:val="32"/>
          <w:szCs w:val="32"/>
          <w:lang w:eastAsia="ja-JP"/>
        </w:rPr>
        <w:t xml:space="preserve">- </w:t>
      </w:r>
      <w:r w:rsidR="00083811" w:rsidRPr="00842FB5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รวบรวมประเด็นข่าวประชาสัมพันธ์/รับบทความและองค์ความรู้ ประจำเดือน จากกอง/สำนักในสังกัด สป.กษ. ตามลำดับที่คณะทำงานจัดการความรู้ สำนักงานปลัดกระทรวงเกษตรและสหกรณ์กำหนด </w:t>
      </w:r>
    </w:p>
    <w:p w14:paraId="11A6175A" w14:textId="171BB9D8" w:rsidR="00083811" w:rsidRPr="00842FB5" w:rsidRDefault="007467F3" w:rsidP="005276B5">
      <w:pPr>
        <w:autoSpaceDE w:val="0"/>
        <w:autoSpaceDN w:val="0"/>
        <w:adjustRightInd w:val="0"/>
        <w:spacing w:before="120" w:after="120" w:line="240" w:lineRule="auto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>-</w:t>
      </w:r>
      <w:r w:rsidR="00083811" w:rsidRPr="00842FB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83811" w:rsidRPr="00842FB5">
        <w:rPr>
          <w:rFonts w:ascii="TH SarabunPSK" w:eastAsia="Cordia New" w:hAnsi="TH SarabunPSK" w:cs="TH SarabunPSK"/>
          <w:sz w:val="32"/>
          <w:szCs w:val="32"/>
          <w:cs/>
        </w:rPr>
        <w:t>คัดเลือกประเด็นข่าวประชาสัมพันธ์เกี่ยวกับนโยบาย แผนงาน ผลการดำเนินงานที่สำคัญของ</w:t>
      </w:r>
      <w:r w:rsidR="00083811" w:rsidRPr="00842FB5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กระทรวงเกษตรและสหกรณ์ </w:t>
      </w:r>
      <w:r w:rsidR="00083811" w:rsidRPr="00842FB5">
        <w:rPr>
          <w:rFonts w:ascii="TH SarabunPSK" w:eastAsia="Cordia New" w:hAnsi="TH SarabunPSK" w:cs="TH SarabunPSK"/>
          <w:sz w:val="32"/>
          <w:szCs w:val="32"/>
          <w:cs/>
        </w:rPr>
        <w:t>บรรจุในเล่ม</w:t>
      </w:r>
    </w:p>
    <w:p w14:paraId="2BDA9B0F" w14:textId="66DD09E4" w:rsidR="00083811" w:rsidRPr="00842FB5" w:rsidRDefault="007467F3" w:rsidP="005276B5">
      <w:pPr>
        <w:spacing w:before="120" w:after="120" w:line="240" w:lineRule="auto"/>
        <w:ind w:firstLine="720"/>
        <w:jc w:val="thaiDistribute"/>
        <w:rPr>
          <w:rFonts w:ascii="TH SarabunPSK" w:eastAsia="MS Mincho" w:hAnsi="TH SarabunPSK" w:cs="TH SarabunPSK"/>
          <w:sz w:val="32"/>
          <w:szCs w:val="32"/>
          <w:cs/>
          <w:lang w:eastAsia="ja-JP"/>
        </w:rPr>
      </w:pPr>
      <w:r>
        <w:rPr>
          <w:rFonts w:ascii="TH SarabunPSK" w:eastAsia="Calibri" w:hAnsi="TH SarabunPSK" w:cs="TH SarabunPSK"/>
          <w:sz w:val="32"/>
          <w:szCs w:val="32"/>
          <w:lang w:eastAsia="ja-JP"/>
        </w:rPr>
        <w:t>-</w:t>
      </w:r>
      <w:r w:rsidR="00083811" w:rsidRPr="00842FB5">
        <w:rPr>
          <w:rFonts w:ascii="TH SarabunPSK" w:eastAsia="Calibri" w:hAnsi="TH SarabunPSK" w:cs="TH SarabunPSK"/>
          <w:sz w:val="32"/>
          <w:szCs w:val="32"/>
          <w:lang w:eastAsia="ja-JP"/>
        </w:rPr>
        <w:t xml:space="preserve"> </w:t>
      </w:r>
      <w:r w:rsidR="00083811" w:rsidRPr="00842FB5">
        <w:rPr>
          <w:rFonts w:ascii="TH SarabunPSK" w:eastAsia="MS Mincho" w:hAnsi="TH SarabunPSK" w:cs="TH SarabunPSK"/>
          <w:sz w:val="32"/>
          <w:szCs w:val="32"/>
          <w:cs/>
          <w:lang w:eastAsia="ja-JP"/>
        </w:rPr>
        <w:t xml:space="preserve">คัดเลือกภาพประกอบข่าวประชาสัมพันธ์ของผู้บริหารและกิจกรรมที่เกี่ยวข้องกับเนื้อหา บทความ </w:t>
      </w:r>
      <w:r w:rsidR="0021471C">
        <w:rPr>
          <w:rFonts w:ascii="TH SarabunPSK" w:eastAsia="MS Mincho" w:hAnsi="TH SarabunPSK" w:cs="TH SarabunPSK" w:hint="cs"/>
          <w:sz w:val="32"/>
          <w:szCs w:val="32"/>
          <w:cs/>
          <w:lang w:eastAsia="ja-JP"/>
        </w:rPr>
        <w:t xml:space="preserve">    </w:t>
      </w:r>
      <w:bookmarkStart w:id="0" w:name="_GoBack"/>
      <w:bookmarkEnd w:id="0"/>
      <w:r w:rsidR="00083811" w:rsidRPr="00842FB5">
        <w:rPr>
          <w:rFonts w:ascii="TH SarabunPSK" w:eastAsia="MS Mincho" w:hAnsi="TH SarabunPSK" w:cs="TH SarabunPSK"/>
          <w:sz w:val="32"/>
          <w:szCs w:val="32"/>
          <w:cs/>
          <w:lang w:eastAsia="ja-JP"/>
        </w:rPr>
        <w:t>องค์ความรู้ บรรจุในเล่ม</w:t>
      </w:r>
    </w:p>
    <w:p w14:paraId="7C7B4D3C" w14:textId="6F779E4B" w:rsidR="00083811" w:rsidRPr="00842FB5" w:rsidRDefault="007467F3" w:rsidP="005276B5">
      <w:pPr>
        <w:autoSpaceDE w:val="0"/>
        <w:autoSpaceDN w:val="0"/>
        <w:adjustRightInd w:val="0"/>
        <w:spacing w:before="120" w:after="120" w:line="240" w:lineRule="auto"/>
        <w:ind w:firstLine="72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>-</w:t>
      </w:r>
      <w:r w:rsidR="00083811" w:rsidRPr="00842FB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83811" w:rsidRPr="00842FB5">
        <w:rPr>
          <w:rFonts w:ascii="TH SarabunPSK" w:eastAsia="Cordia New" w:hAnsi="TH SarabunPSK" w:cs="TH SarabunPSK"/>
          <w:sz w:val="32"/>
          <w:szCs w:val="32"/>
          <w:cs/>
        </w:rPr>
        <w:t>ตรวจสอบความถูกต้องของต้นฉบับจดหมายข่าวฯ และส่งต้นฉบับไปตีพิมพ์ที่โรงพิมพ์ชุมนุมสหกรณ์</w:t>
      </w:r>
    </w:p>
    <w:p w14:paraId="214EFF3E" w14:textId="660AAF40" w:rsidR="00083811" w:rsidRPr="00842FB5" w:rsidRDefault="007467F3" w:rsidP="005276B5">
      <w:pPr>
        <w:autoSpaceDE w:val="0"/>
        <w:autoSpaceDN w:val="0"/>
        <w:adjustRightInd w:val="0"/>
        <w:spacing w:before="120" w:after="120" w:line="240" w:lineRule="auto"/>
        <w:ind w:left="360" w:firstLine="360"/>
        <w:contextualSpacing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>-</w:t>
      </w:r>
      <w:r w:rsidR="00083811" w:rsidRPr="00842FB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83811" w:rsidRPr="00842FB5">
        <w:rPr>
          <w:rFonts w:ascii="TH SarabunPSK" w:eastAsia="Cordia New" w:hAnsi="TH SarabunPSK" w:cs="TH SarabunPSK"/>
          <w:sz w:val="32"/>
          <w:szCs w:val="32"/>
          <w:cs/>
        </w:rPr>
        <w:t>ตรวจรับเล่มจดหมายข่าวฯ ที่ดำเนินการจัดจ้างผลิต</w:t>
      </w:r>
    </w:p>
    <w:p w14:paraId="6EA2BE85" w14:textId="77777777" w:rsidR="00083811" w:rsidRPr="00842FB5" w:rsidRDefault="00083811" w:rsidP="00083811">
      <w:pPr>
        <w:autoSpaceDE w:val="0"/>
        <w:autoSpaceDN w:val="0"/>
        <w:adjustRightInd w:val="0"/>
        <w:spacing w:after="0" w:line="240" w:lineRule="auto"/>
        <w:ind w:left="360"/>
        <w:contextualSpacing/>
        <w:rPr>
          <w:rFonts w:ascii="TH SarabunPSK" w:eastAsia="Calibri" w:hAnsi="TH SarabunPSK" w:cs="TH SarabunPSK"/>
          <w:sz w:val="32"/>
          <w:szCs w:val="32"/>
        </w:rPr>
      </w:pPr>
    </w:p>
    <w:p w14:paraId="7473DBB7" w14:textId="77777777" w:rsidR="00083811" w:rsidRPr="00842FB5" w:rsidRDefault="00083811" w:rsidP="00083811">
      <w:pPr>
        <w:spacing w:after="0" w:line="240" w:lineRule="auto"/>
        <w:jc w:val="thaiDistribute"/>
        <w:rPr>
          <w:rFonts w:ascii="TH SarabunPSK" w:eastAsia="MS Mincho" w:hAnsi="TH SarabunPSK" w:cs="TH SarabunPSK"/>
          <w:b/>
          <w:bCs/>
          <w:sz w:val="32"/>
          <w:szCs w:val="32"/>
          <w:lang w:eastAsia="ja-JP"/>
        </w:rPr>
      </w:pPr>
      <w:r w:rsidRPr="00842FB5">
        <w:rPr>
          <w:rFonts w:ascii="TH SarabunPSK" w:eastAsia="MS Mincho" w:hAnsi="TH SarabunPSK" w:cs="TH SarabunPSK"/>
          <w:b/>
          <w:bCs/>
          <w:sz w:val="32"/>
          <w:szCs w:val="32"/>
          <w:cs/>
          <w:lang w:eastAsia="ja-JP"/>
        </w:rPr>
        <w:t>กระบวนการเผยแพร่จดหมายข่าวเกษตรและสหกรณ์</w:t>
      </w:r>
    </w:p>
    <w:p w14:paraId="1BC0EECC" w14:textId="3A952FD4" w:rsidR="00083811" w:rsidRPr="00842FB5" w:rsidRDefault="00083811" w:rsidP="00083811">
      <w:pPr>
        <w:tabs>
          <w:tab w:val="left" w:pos="284"/>
        </w:tabs>
        <w:autoSpaceDE w:val="0"/>
        <w:autoSpaceDN w:val="0"/>
        <w:adjustRightInd w:val="0"/>
        <w:spacing w:before="120" w:after="120" w:line="240" w:lineRule="auto"/>
        <w:rPr>
          <w:rFonts w:ascii="TH SarabunPSK" w:eastAsia="Calibri" w:hAnsi="TH SarabunPSK" w:cs="TH SarabunPSK"/>
          <w:b/>
          <w:bCs/>
          <w:sz w:val="32"/>
          <w:szCs w:val="32"/>
          <w:lang w:eastAsia="ja-JP"/>
        </w:rPr>
      </w:pPr>
      <w:r w:rsidRPr="00842FB5">
        <w:rPr>
          <w:rFonts w:ascii="TH SarabunPSK" w:eastAsia="Calibri" w:hAnsi="TH SarabunPSK" w:cs="TH SarabunPSK"/>
          <w:b/>
          <w:bCs/>
          <w:sz w:val="32"/>
          <w:szCs w:val="32"/>
          <w:cs/>
          <w:lang w:eastAsia="ja-JP"/>
        </w:rPr>
        <w:tab/>
        <w:t>การเผยแพร่และติดตามประเมินผลการเผยแพร่</w:t>
      </w:r>
    </w:p>
    <w:p w14:paraId="5395D090" w14:textId="03EB7BF2" w:rsidR="00083811" w:rsidRDefault="007467F3" w:rsidP="005276B5">
      <w:pPr>
        <w:autoSpaceDE w:val="0"/>
        <w:autoSpaceDN w:val="0"/>
        <w:adjustRightInd w:val="0"/>
        <w:spacing w:after="0" w:line="240" w:lineRule="auto"/>
        <w:ind w:firstLine="720"/>
        <w:contextualSpacing/>
        <w:jc w:val="thaiDistribute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>-</w:t>
      </w:r>
      <w:r w:rsidR="00083811" w:rsidRPr="00842FB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83811" w:rsidRPr="00842FB5">
        <w:rPr>
          <w:rFonts w:ascii="TH SarabunPSK" w:eastAsia="Cordia New" w:hAnsi="TH SarabunPSK" w:cs="TH SarabunPSK"/>
          <w:sz w:val="32"/>
          <w:szCs w:val="32"/>
          <w:cs/>
        </w:rPr>
        <w:t xml:space="preserve">นำไฟล์ต้นฉบับ </w:t>
      </w:r>
      <w:r w:rsidR="00083811" w:rsidRPr="00842FB5">
        <w:rPr>
          <w:rFonts w:ascii="TH SarabunPSK" w:eastAsia="Cordia New" w:hAnsi="TH SarabunPSK" w:cs="TH SarabunPSK"/>
          <w:sz w:val="32"/>
          <w:szCs w:val="32"/>
        </w:rPr>
        <w:t xml:space="preserve">E-book </w:t>
      </w:r>
      <w:r w:rsidR="00083811" w:rsidRPr="00842FB5">
        <w:rPr>
          <w:rFonts w:ascii="TH SarabunPSK" w:eastAsia="Cordia New" w:hAnsi="TH SarabunPSK" w:cs="TH SarabunPSK"/>
          <w:sz w:val="32"/>
          <w:szCs w:val="32"/>
          <w:cs/>
        </w:rPr>
        <w:t>จดหมายข่าวฯ ลงหน้าเว็บไซต์</w:t>
      </w:r>
      <w:r w:rsidR="00083811">
        <w:rPr>
          <w:rFonts w:ascii="TH SarabunPSK" w:eastAsia="Cordia New" w:hAnsi="TH SarabunPSK" w:cs="TH SarabunPSK" w:hint="cs"/>
          <w:sz w:val="32"/>
          <w:szCs w:val="32"/>
          <w:cs/>
        </w:rPr>
        <w:t>กระทรวงเกษตรและสหกรณ์</w:t>
      </w:r>
      <w:r w:rsidR="00083811" w:rsidRPr="00842FB5">
        <w:rPr>
          <w:rFonts w:ascii="TH SarabunPSK" w:eastAsia="Cordia New" w:hAnsi="TH SarabunPSK" w:cs="TH SarabunPSK"/>
          <w:sz w:val="32"/>
          <w:szCs w:val="32"/>
          <w:cs/>
        </w:rPr>
        <w:t xml:space="preserve"> (</w:t>
      </w:r>
      <w:hyperlink r:id="rId4" w:history="1">
        <w:r w:rsidR="00083811" w:rsidRPr="00842FB5">
          <w:rPr>
            <w:rFonts w:ascii="TH SarabunPSK" w:eastAsia="Cordia New" w:hAnsi="TH SarabunPSK" w:cs="TH SarabunPSK"/>
            <w:color w:val="0000FF"/>
            <w:sz w:val="32"/>
            <w:szCs w:val="32"/>
            <w:u w:val="single"/>
          </w:rPr>
          <w:t>www.moac.go.th</w:t>
        </w:r>
      </w:hyperlink>
      <w:r w:rsidR="00083811" w:rsidRPr="00842FB5">
        <w:rPr>
          <w:rFonts w:ascii="TH SarabunPSK" w:eastAsia="Cordia New" w:hAnsi="TH SarabunPSK" w:cs="TH SarabunPSK"/>
          <w:sz w:val="32"/>
          <w:szCs w:val="32"/>
          <w:cs/>
        </w:rPr>
        <w:t>) /จัดทำบอร์ดเผยแพร่ประชาสัมพันธ์</w:t>
      </w:r>
      <w:r w:rsidR="00083811">
        <w:rPr>
          <w:rFonts w:ascii="TH SarabunPSK" w:eastAsia="Cordia New" w:hAnsi="TH SarabunPSK" w:cs="TH SarabunPSK" w:hint="cs"/>
          <w:sz w:val="32"/>
          <w:szCs w:val="32"/>
          <w:cs/>
        </w:rPr>
        <w:t>เผยแพร่ภายในองค์กร</w:t>
      </w:r>
      <w:r w:rsidR="00083811" w:rsidRPr="00842FB5">
        <w:rPr>
          <w:rFonts w:ascii="TH SarabunPSK" w:eastAsia="Cordia New" w:hAnsi="TH SarabunPSK" w:cs="TH SarabunPSK"/>
          <w:sz w:val="32"/>
          <w:szCs w:val="32"/>
          <w:cs/>
        </w:rPr>
        <w:t>/ส่งจดหมายข่าวไปยังกลุ่มเป้าหมายต่าง ๆ</w:t>
      </w:r>
    </w:p>
    <w:p w14:paraId="18997F4F" w14:textId="77A6F66B" w:rsidR="00126E09" w:rsidRDefault="00F74B35" w:rsidP="00126E09">
      <w:pPr>
        <w:autoSpaceDE w:val="0"/>
        <w:autoSpaceDN w:val="0"/>
        <w:adjustRightInd w:val="0"/>
        <w:spacing w:before="120" w:after="120" w:line="240" w:lineRule="auto"/>
        <w:ind w:left="360"/>
        <w:contextualSpacing/>
        <w:rPr>
          <w:rFonts w:ascii="TH SarabunPSK" w:eastAsia="Cordia New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02251BFE" wp14:editId="4096D195">
            <wp:extent cx="5943600" cy="30384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3704" b="5413"/>
                    <a:stretch/>
                  </pic:blipFill>
                  <pic:spPr bwMode="auto">
                    <a:xfrm>
                      <a:off x="0" y="0"/>
                      <a:ext cx="5943600" cy="30384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B48534A" w14:textId="00B037CC" w:rsidR="000F0867" w:rsidRDefault="000F0867" w:rsidP="00126E09">
      <w:pPr>
        <w:autoSpaceDE w:val="0"/>
        <w:autoSpaceDN w:val="0"/>
        <w:adjustRightInd w:val="0"/>
        <w:spacing w:before="120" w:after="120" w:line="240" w:lineRule="auto"/>
        <w:ind w:left="360"/>
        <w:contextualSpacing/>
        <w:rPr>
          <w:rFonts w:ascii="TH SarabunPSK" w:eastAsia="Cordia New" w:hAnsi="TH SarabunPSK" w:cs="TH SarabunPSK"/>
          <w:sz w:val="32"/>
          <w:szCs w:val="32"/>
        </w:rPr>
      </w:pPr>
    </w:p>
    <w:p w14:paraId="03592E88" w14:textId="2E18297F" w:rsidR="000F0867" w:rsidRDefault="000F0867" w:rsidP="000F0867">
      <w:pPr>
        <w:autoSpaceDE w:val="0"/>
        <w:autoSpaceDN w:val="0"/>
        <w:adjustRightInd w:val="0"/>
        <w:spacing w:before="120" w:after="120" w:line="240" w:lineRule="auto"/>
        <w:ind w:left="360"/>
        <w:contextualSpacing/>
        <w:jc w:val="center"/>
        <w:rPr>
          <w:rFonts w:ascii="TH SarabunPSK" w:eastAsia="Cordia New" w:hAnsi="TH SarabunPSK" w:cs="TH SarabunPSK"/>
          <w:b/>
          <w:bCs/>
          <w:sz w:val="32"/>
          <w:szCs w:val="32"/>
        </w:rPr>
      </w:pPr>
      <w:r w:rsidRPr="000F0867">
        <w:rPr>
          <w:rFonts w:ascii="TH SarabunPSK" w:eastAsia="Cordia New" w:hAnsi="TH SarabunPSK" w:cs="TH SarabunPSK" w:hint="cs"/>
          <w:b/>
          <w:bCs/>
          <w:sz w:val="32"/>
          <w:szCs w:val="32"/>
          <w:cs/>
        </w:rPr>
        <w:lastRenderedPageBreak/>
        <w:t>ตัวอย่างบอร์ดเผยแพร่และประชาสัมพันธ์จดหมายข่าวเกษตรและสหกรณ์</w:t>
      </w:r>
    </w:p>
    <w:p w14:paraId="6FFCAF39" w14:textId="77777777" w:rsidR="000F0867" w:rsidRPr="000F0867" w:rsidRDefault="000F0867" w:rsidP="000F0867">
      <w:pPr>
        <w:autoSpaceDE w:val="0"/>
        <w:autoSpaceDN w:val="0"/>
        <w:adjustRightInd w:val="0"/>
        <w:spacing w:before="120" w:after="120" w:line="240" w:lineRule="auto"/>
        <w:ind w:left="360"/>
        <w:contextualSpacing/>
        <w:jc w:val="center"/>
        <w:rPr>
          <w:rFonts w:ascii="TH SarabunPSK" w:eastAsia="Cordia New" w:hAnsi="TH SarabunPSK" w:cs="TH SarabunPSK" w:hint="cs"/>
          <w:b/>
          <w:bCs/>
          <w:sz w:val="12"/>
          <w:szCs w:val="12"/>
          <w:cs/>
        </w:rPr>
      </w:pPr>
    </w:p>
    <w:p w14:paraId="0E36FC84" w14:textId="1361D968" w:rsidR="00F74B35" w:rsidRDefault="00F74B35" w:rsidP="007E080E">
      <w:pPr>
        <w:autoSpaceDE w:val="0"/>
        <w:autoSpaceDN w:val="0"/>
        <w:adjustRightInd w:val="0"/>
        <w:spacing w:before="120" w:after="120" w:line="240" w:lineRule="auto"/>
        <w:ind w:left="360"/>
        <w:contextualSpacing/>
        <w:jc w:val="center"/>
        <w:rPr>
          <w:rFonts w:ascii="TH SarabunPSK" w:eastAsia="Cordia New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7E409037" wp14:editId="42EA11BC">
            <wp:extent cx="3932555" cy="3600189"/>
            <wp:effectExtent l="0" t="0" r="0" b="63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1507" t="37788" r="37660" b="28306"/>
                    <a:stretch/>
                  </pic:blipFill>
                  <pic:spPr bwMode="auto">
                    <a:xfrm>
                      <a:off x="0" y="0"/>
                      <a:ext cx="3998411" cy="36604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DE36D6" w14:textId="77777777" w:rsidR="000F0867" w:rsidRDefault="000F0867" w:rsidP="007E080E">
      <w:pPr>
        <w:autoSpaceDE w:val="0"/>
        <w:autoSpaceDN w:val="0"/>
        <w:adjustRightInd w:val="0"/>
        <w:spacing w:before="120" w:after="120" w:line="240" w:lineRule="auto"/>
        <w:ind w:left="360"/>
        <w:contextualSpacing/>
        <w:jc w:val="center"/>
        <w:rPr>
          <w:rFonts w:ascii="TH SarabunPSK" w:eastAsia="Cordia New" w:hAnsi="TH SarabunPSK" w:cs="TH SarabunPSK" w:hint="cs"/>
          <w:sz w:val="32"/>
          <w:szCs w:val="32"/>
        </w:rPr>
      </w:pPr>
    </w:p>
    <w:p w14:paraId="22C407EF" w14:textId="77777777" w:rsidR="00F74B35" w:rsidRPr="001B156C" w:rsidRDefault="00F74B35" w:rsidP="00083811">
      <w:pPr>
        <w:autoSpaceDE w:val="0"/>
        <w:autoSpaceDN w:val="0"/>
        <w:adjustRightInd w:val="0"/>
        <w:spacing w:before="120" w:after="120" w:line="240" w:lineRule="auto"/>
        <w:ind w:left="360" w:firstLine="360"/>
        <w:contextualSpacing/>
        <w:jc w:val="thaiDistribute"/>
        <w:rPr>
          <w:rFonts w:ascii="TH SarabunPSK" w:eastAsia="Cordia New" w:hAnsi="TH SarabunPSK" w:cs="TH SarabunPSK"/>
          <w:sz w:val="12"/>
          <w:szCs w:val="12"/>
        </w:rPr>
      </w:pPr>
    </w:p>
    <w:p w14:paraId="356F16F4" w14:textId="65ED45C0" w:rsidR="00083811" w:rsidRPr="00842FB5" w:rsidRDefault="007467F3" w:rsidP="005276B5">
      <w:pPr>
        <w:autoSpaceDE w:val="0"/>
        <w:autoSpaceDN w:val="0"/>
        <w:adjustRightInd w:val="0"/>
        <w:spacing w:before="120" w:after="120" w:line="240" w:lineRule="auto"/>
        <w:ind w:left="360" w:firstLine="36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 xml:space="preserve">- </w:t>
      </w:r>
      <w:r w:rsidR="00083811" w:rsidRPr="00842FB5">
        <w:rPr>
          <w:rFonts w:ascii="TH SarabunPSK" w:eastAsia="Cordia New" w:hAnsi="TH SarabunPSK" w:cs="TH SarabunPSK"/>
          <w:sz w:val="32"/>
          <w:szCs w:val="32"/>
          <w:cs/>
        </w:rPr>
        <w:t>ติดตามและประเมินผลการเผยแพร่จดหมายข่าวฯ</w:t>
      </w:r>
    </w:p>
    <w:p w14:paraId="01D06509" w14:textId="76A3BB69" w:rsidR="00083811" w:rsidRPr="00842FB5" w:rsidRDefault="005276B5" w:rsidP="002E2886">
      <w:pPr>
        <w:autoSpaceDE w:val="0"/>
        <w:autoSpaceDN w:val="0"/>
        <w:adjustRightInd w:val="0"/>
        <w:spacing w:before="120" w:after="120" w:line="240" w:lineRule="auto"/>
        <w:ind w:left="360" w:firstLine="1080"/>
        <w:contextualSpacing/>
        <w:jc w:val="thaiDistribute"/>
        <w:rPr>
          <w:rFonts w:ascii="TH SarabunPSK" w:eastAsia="Calibri" w:hAnsi="TH SarabunPSK" w:cs="TH SarabunPSK"/>
          <w:sz w:val="32"/>
          <w:szCs w:val="32"/>
        </w:rPr>
      </w:pPr>
      <w:r>
        <w:rPr>
          <w:rFonts w:ascii="TH SarabunPSK" w:eastAsia="Cordia New" w:hAnsi="TH SarabunPSK" w:cs="TH SarabunPSK"/>
          <w:sz w:val="32"/>
          <w:szCs w:val="32"/>
        </w:rPr>
        <w:t xml:space="preserve">- </w:t>
      </w:r>
      <w:r w:rsidR="00083811" w:rsidRPr="00842FB5">
        <w:rPr>
          <w:rFonts w:ascii="TH SarabunPSK" w:eastAsia="Cordia New" w:hAnsi="TH SarabunPSK" w:cs="TH SarabunPSK"/>
          <w:sz w:val="32"/>
          <w:szCs w:val="32"/>
          <w:cs/>
        </w:rPr>
        <w:t>หนังสือตอบรับและขอบคุณจากหน่วยงานต่าง ๆ</w:t>
      </w:r>
    </w:p>
    <w:p w14:paraId="32C0CE4E" w14:textId="7F75745B" w:rsidR="00083811" w:rsidRPr="00842FB5" w:rsidRDefault="005276B5" w:rsidP="002E2886">
      <w:pPr>
        <w:autoSpaceDE w:val="0"/>
        <w:autoSpaceDN w:val="0"/>
        <w:adjustRightInd w:val="0"/>
        <w:spacing w:before="120" w:after="120" w:line="240" w:lineRule="auto"/>
        <w:ind w:left="360" w:firstLine="1080"/>
        <w:contextualSpacing/>
        <w:jc w:val="thaiDistribute"/>
        <w:rPr>
          <w:rFonts w:ascii="TH SarabunPSK" w:eastAsia="Calibri" w:hAnsi="TH SarabunPSK" w:cs="TH SarabunPSK"/>
          <w:sz w:val="32"/>
          <w:szCs w:val="32"/>
          <w:cs/>
        </w:rPr>
      </w:pPr>
      <w:r>
        <w:rPr>
          <w:rFonts w:ascii="TH SarabunPSK" w:eastAsia="Calibri" w:hAnsi="TH SarabunPSK" w:cs="TH SarabunPSK"/>
          <w:sz w:val="32"/>
          <w:szCs w:val="32"/>
        </w:rPr>
        <w:t xml:space="preserve">- </w:t>
      </w:r>
      <w:r w:rsidR="00083811" w:rsidRPr="00842FB5">
        <w:rPr>
          <w:rFonts w:ascii="TH SarabunPSK" w:eastAsia="Calibri" w:hAnsi="TH SarabunPSK" w:cs="TH SarabunPSK"/>
          <w:sz w:val="32"/>
          <w:szCs w:val="32"/>
          <w:cs/>
        </w:rPr>
        <w:t>การสังเกตการณ์</w:t>
      </w:r>
      <w:r w:rsidR="00083811" w:rsidRPr="00842FB5">
        <w:rPr>
          <w:rFonts w:ascii="TH SarabunPSK" w:eastAsia="Calibri" w:hAnsi="TH SarabunPSK" w:cs="TH SarabunPSK"/>
          <w:sz w:val="32"/>
          <w:szCs w:val="32"/>
        </w:rPr>
        <w:t xml:space="preserve"> / </w:t>
      </w:r>
      <w:r w:rsidR="00083811" w:rsidRPr="00842FB5">
        <w:rPr>
          <w:rFonts w:ascii="TH SarabunPSK" w:eastAsia="Calibri" w:hAnsi="TH SarabunPSK" w:cs="TH SarabunPSK"/>
          <w:sz w:val="32"/>
          <w:szCs w:val="32"/>
          <w:cs/>
        </w:rPr>
        <w:t>การสอบถามพูดคุย</w:t>
      </w:r>
    </w:p>
    <w:p w14:paraId="29B75D7B" w14:textId="0EC9A854" w:rsidR="00083811" w:rsidRDefault="007467F3" w:rsidP="005276B5">
      <w:pPr>
        <w:autoSpaceDE w:val="0"/>
        <w:autoSpaceDN w:val="0"/>
        <w:adjustRightInd w:val="0"/>
        <w:spacing w:before="120" w:after="120" w:line="240" w:lineRule="auto"/>
        <w:ind w:left="360" w:firstLine="360"/>
        <w:jc w:val="thaiDistribute"/>
        <w:rPr>
          <w:rFonts w:ascii="TH SarabunPSK" w:eastAsia="Cordia New" w:hAnsi="TH SarabunPSK" w:cs="TH SarabunPSK"/>
          <w:sz w:val="32"/>
          <w:szCs w:val="32"/>
        </w:rPr>
      </w:pPr>
      <w:r>
        <w:rPr>
          <w:rFonts w:ascii="TH SarabunPSK" w:eastAsia="Calibri" w:hAnsi="TH SarabunPSK" w:cs="TH SarabunPSK"/>
          <w:sz w:val="32"/>
          <w:szCs w:val="32"/>
        </w:rPr>
        <w:t>-</w:t>
      </w:r>
      <w:r w:rsidR="00083811" w:rsidRPr="00842FB5">
        <w:rPr>
          <w:rFonts w:ascii="TH SarabunPSK" w:eastAsia="Calibri" w:hAnsi="TH SarabunPSK" w:cs="TH SarabunPSK"/>
          <w:sz w:val="32"/>
          <w:szCs w:val="32"/>
        </w:rPr>
        <w:t xml:space="preserve"> </w:t>
      </w:r>
      <w:r w:rsidR="00083811" w:rsidRPr="00842FB5">
        <w:rPr>
          <w:rFonts w:ascii="TH SarabunPSK" w:eastAsia="Cordia New" w:hAnsi="TH SarabunPSK" w:cs="TH SarabunPSK"/>
          <w:sz w:val="32"/>
          <w:szCs w:val="32"/>
          <w:cs/>
        </w:rPr>
        <w:t>รวบรวมและจัดเก็บเล่มจดหมายข่าวฯ ประจำเดือน</w:t>
      </w:r>
    </w:p>
    <w:p w14:paraId="662B819C" w14:textId="77777777" w:rsidR="000F0867" w:rsidRPr="00686C06" w:rsidRDefault="000F0867" w:rsidP="000F0867">
      <w:pPr>
        <w:jc w:val="center"/>
        <w:rPr>
          <w:rFonts w:ascii="TH SarabunPSK" w:hAnsi="TH SarabunPSK" w:cs="TH SarabunPSK"/>
          <w:b/>
          <w:bCs/>
        </w:rPr>
      </w:pPr>
      <w:r w:rsidRPr="00686C06">
        <w:rPr>
          <w:rFonts w:ascii="TH SarabunPSK" w:hAnsi="TH SarabunPSK" w:cs="TH SarabunPSK"/>
          <w:b/>
          <w:bCs/>
          <w:sz w:val="32"/>
          <w:szCs w:val="32"/>
          <w:cs/>
        </w:rPr>
        <w:t>ตัวอย่างเล่มจดหมายข่าวเกษตรและสหกรณ์</w:t>
      </w:r>
    </w:p>
    <w:p w14:paraId="4E065276" w14:textId="4AD0E0FD" w:rsidR="00126E09" w:rsidRPr="00842FB5" w:rsidRDefault="007E080E" w:rsidP="001B156C">
      <w:pPr>
        <w:autoSpaceDE w:val="0"/>
        <w:autoSpaceDN w:val="0"/>
        <w:adjustRightInd w:val="0"/>
        <w:spacing w:before="120" w:after="120" w:line="240" w:lineRule="auto"/>
        <w:contextualSpacing/>
        <w:jc w:val="center"/>
        <w:rPr>
          <w:rFonts w:ascii="TH SarabunPSK" w:eastAsia="Calibri" w:hAnsi="TH SarabunPSK" w:cs="TH SarabunPSK"/>
          <w:sz w:val="32"/>
          <w:szCs w:val="32"/>
        </w:rPr>
      </w:pPr>
      <w:r>
        <w:rPr>
          <w:noProof/>
        </w:rPr>
        <w:drawing>
          <wp:inline distT="0" distB="0" distL="0" distR="0" wp14:anchorId="666FCE58" wp14:editId="63C2FF81">
            <wp:extent cx="2866390" cy="2162175"/>
            <wp:effectExtent l="0" t="0" r="0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9167" t="25641" r="22607" b="9687"/>
                    <a:stretch/>
                  </pic:blipFill>
                  <pic:spPr bwMode="auto">
                    <a:xfrm>
                      <a:off x="0" y="0"/>
                      <a:ext cx="2866390" cy="2162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126E09" w:rsidRPr="00842FB5" w:rsidSect="007E080E">
      <w:pgSz w:w="12240" w:h="15840"/>
      <w:pgMar w:top="1440" w:right="1440" w:bottom="3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altName w:val="Cordia New"/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811"/>
    <w:rsid w:val="00083811"/>
    <w:rsid w:val="000F0867"/>
    <w:rsid w:val="00126E09"/>
    <w:rsid w:val="001B156C"/>
    <w:rsid w:val="0021471C"/>
    <w:rsid w:val="002E2886"/>
    <w:rsid w:val="005276B5"/>
    <w:rsid w:val="00676531"/>
    <w:rsid w:val="00686C06"/>
    <w:rsid w:val="006A28BC"/>
    <w:rsid w:val="007467F3"/>
    <w:rsid w:val="007E080E"/>
    <w:rsid w:val="007F7233"/>
    <w:rsid w:val="009760FA"/>
    <w:rsid w:val="00B852DD"/>
    <w:rsid w:val="00BA6ED5"/>
    <w:rsid w:val="00F74B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35382"/>
  <w15:chartTrackingRefBased/>
  <w15:docId w15:val="{2185C9DB-BF16-4976-9AC5-23FFBA44F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81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hyperlink" Target="http://www.moac.go.th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185</Words>
  <Characters>1059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supachai_ka@opsmoac.go.th</dc:creator>
  <cp:keywords/>
  <dc:description/>
  <cp:lastModifiedBy>supachai_ka@opsmoac.go.th</cp:lastModifiedBy>
  <cp:revision>10</cp:revision>
  <dcterms:created xsi:type="dcterms:W3CDTF">2020-07-21T04:19:00Z</dcterms:created>
  <dcterms:modified xsi:type="dcterms:W3CDTF">2020-07-24T03:15:00Z</dcterms:modified>
</cp:coreProperties>
</file>