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3BC9" w:rsidRDefault="00A849C4" w:rsidP="00A849C4">
      <w:pPr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bookmarkStart w:id="0" w:name="_GoBack"/>
      <w:r>
        <w:rPr>
          <w:rFonts w:ascii="TH SarabunIT๙" w:hAnsi="TH SarabunIT๙" w:cs="TH SarabunIT๙" w:hint="cs"/>
          <w:sz w:val="32"/>
          <w:szCs w:val="32"/>
          <w:cs/>
        </w:rPr>
        <w:t>การ</w:t>
      </w:r>
      <w:r w:rsidRPr="00A849C4">
        <w:rPr>
          <w:rFonts w:ascii="TH SarabunIT๙" w:hAnsi="TH SarabunIT๙" w:cs="TH SarabunIT๙"/>
          <w:sz w:val="32"/>
          <w:szCs w:val="32"/>
          <w:cs/>
        </w:rPr>
        <w:t>ติดตามลูกหนี้กองทุนหมุนเวียน</w:t>
      </w:r>
      <w:bookmarkEnd w:id="0"/>
      <w:r w:rsidRPr="00A849C4">
        <w:rPr>
          <w:rFonts w:ascii="TH SarabunIT๙" w:hAnsi="TH SarabunIT๙" w:cs="TH SarabunIT๙"/>
          <w:sz w:val="32"/>
          <w:szCs w:val="32"/>
          <w:cs/>
        </w:rPr>
        <w:t xml:space="preserve">เพื่อการกู้ยืมแก่เกษตรกรและผู้ยากจน </w:t>
      </w:r>
      <w:r w:rsidR="003A4FF6">
        <w:rPr>
          <w:rFonts w:ascii="TH SarabunIT๙" w:hAnsi="TH SarabunIT๙" w:cs="TH SarabunIT๙" w:hint="cs"/>
          <w:sz w:val="32"/>
          <w:szCs w:val="32"/>
          <w:cs/>
        </w:rPr>
        <w:t xml:space="preserve">ประจำปีงบประมาณ 2563 </w:t>
      </w:r>
      <w:r w:rsidRPr="00A849C4">
        <w:rPr>
          <w:rFonts w:ascii="TH SarabunIT๙" w:hAnsi="TH SarabunIT๙" w:cs="TH SarabunIT๙"/>
          <w:sz w:val="32"/>
          <w:szCs w:val="32"/>
          <w:cs/>
        </w:rPr>
        <w:t>ในพื้นที่จังหวัดกระบี่ เพื่อให้ความรู้ในการประกอบอาชีพเสริม ชี้แจงการชำระหนี้กองทุนหมุนเวียนฯ เงินต้นและดอกเบี้ยที่พึงชำระ สิทธิหน้าที่ของลูกหนี้ พร้อมทั้งเอกสารประกอบ แนวทางการชำระและเป็นการเพิ่มศักยภาพในการชำระหนี้แก่กองทุนหมุนเวียนเพื่อการกู้ยืมแก่เกษตรกรและผู้ยากจน</w:t>
      </w:r>
    </w:p>
    <w:p w:rsidR="003A4FF6" w:rsidRDefault="003A4FF6" w:rsidP="003A4FF6">
      <w:pPr>
        <w:ind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w:drawing>
          <wp:inline distT="0" distB="0" distL="0" distR="0" wp14:anchorId="4C392B58" wp14:editId="4840A643">
            <wp:extent cx="5025605" cy="2880000"/>
            <wp:effectExtent l="0" t="0" r="3810" b="0"/>
            <wp:docPr id="1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รวมรูป1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25605" cy="288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A4FF6" w:rsidRDefault="003A4FF6" w:rsidP="003A4FF6">
      <w:pPr>
        <w:ind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w:drawing>
          <wp:inline distT="0" distB="0" distL="0" distR="0" wp14:anchorId="4B4BD202" wp14:editId="36C47476">
            <wp:extent cx="5109850" cy="2880000"/>
            <wp:effectExtent l="0" t="0" r="0" b="0"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รวมรูป3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09850" cy="288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849C4" w:rsidRPr="00A849C4" w:rsidRDefault="003A4FF6" w:rsidP="003A4FF6">
      <w:pPr>
        <w:ind w:firstLine="720"/>
        <w:rPr>
          <w:rFonts w:ascii="TH SarabunIT๙" w:hAnsi="TH SarabunIT๙" w:cs="TH SarabunIT๙" w:hint="cs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w:drawing>
          <wp:inline distT="0" distB="0" distL="0" distR="0" wp14:anchorId="2B4A4B44" wp14:editId="5C363E60">
            <wp:extent cx="5109845" cy="2879725"/>
            <wp:effectExtent l="0" t="0" r="0" b="0"/>
            <wp:docPr id="2" name="รูปภาพ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รวมรูป2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12086" cy="28809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849C4" w:rsidRPr="00A849C4" w:rsidSect="003A4FF6">
      <w:pgSz w:w="11906" w:h="16838"/>
      <w:pgMar w:top="709" w:right="1416" w:bottom="142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49C4"/>
    <w:rsid w:val="003A4FF6"/>
    <w:rsid w:val="008F3BC9"/>
    <w:rsid w:val="00A849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CBE82AD-E34C-477A-9B22-B3A303832C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CFCFC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54</Words>
  <Characters>310</Characters>
  <Application>Microsoft Office Word</Application>
  <DocSecurity>0</DocSecurity>
  <Lines>2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www.easyosteam.com</Company>
  <LinksUpToDate>false</LinksUpToDate>
  <CharactersWithSpaces>363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Mr.KKD</dc:creator>
  <cp:keywords/>
  <dc:description/>
  <cp:lastModifiedBy>Mr.KKD</cp:lastModifiedBy>
  <cp:revision>1</cp:revision>
  <dcterms:created xsi:type="dcterms:W3CDTF">2020-04-28T06:53:00Z</dcterms:created>
  <dcterms:modified xsi:type="dcterms:W3CDTF">2020-04-28T07:08:00Z</dcterms:modified>
</cp:coreProperties>
</file>