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22"/>
        <w:tblW w:w="10348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1E6BF3" w:rsidRPr="001E6BF3" w14:paraId="6D011339" w14:textId="77777777" w:rsidTr="00956F62">
        <w:tc>
          <w:tcPr>
            <w:tcW w:w="10348" w:type="dxa"/>
            <w:shd w:val="clear" w:color="auto" w:fill="D6E3BC"/>
          </w:tcPr>
          <w:p w14:paraId="169854FC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  <w:lang w:val="en-GB"/>
              </w:rPr>
              <w:t>ข้อมูลพื้นฐานของจังหวัด ปัตตานี</w:t>
            </w:r>
          </w:p>
        </w:tc>
      </w:tr>
    </w:tbl>
    <w:p w14:paraId="5D4B5D14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16"/>
          <w:szCs w:val="16"/>
        </w:rPr>
      </w:pPr>
    </w:p>
    <w:p w14:paraId="2F3EAD58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1.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ข้อมูลด้านการเกษตรของจังหวัด</w:t>
      </w:r>
    </w:p>
    <w:p w14:paraId="128CE416" w14:textId="77777777" w:rsidR="001E6BF3" w:rsidRPr="001E6BF3" w:rsidRDefault="001E6BF3" w:rsidP="001E6BF3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1.1 พื้นที่ทั้งหมด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1,272,117 ไร่ เป็นพื้นที่ถือครองทางการเกษตร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797,032 ไร่ (62.65</w:t>
      </w:r>
      <w:r w:rsidRPr="001E6BF3">
        <w:rPr>
          <w:rFonts w:ascii="TH SarabunPSK" w:eastAsia="Calibri" w:hAnsi="TH SarabunPSK" w:cs="TH SarabunPSK"/>
          <w:sz w:val="32"/>
          <w:szCs w:val="32"/>
        </w:rPr>
        <w:t>%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ของพื้นที่ทั้งหมด) แบ่งเป็น พื้นที่ปลูกข้าว 78</w:t>
      </w:r>
      <w:r w:rsidRPr="001E6BF3">
        <w:rPr>
          <w:rFonts w:ascii="TH SarabunPSK" w:eastAsia="Calibri" w:hAnsi="TH SarabunPSK" w:cs="TH SarabunPSK"/>
          <w:sz w:val="32"/>
          <w:szCs w:val="32"/>
        </w:rPr>
        <w:t>,251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ไม้ผล 39</w:t>
      </w:r>
      <w:r w:rsidRPr="001E6BF3">
        <w:rPr>
          <w:rFonts w:ascii="TH SarabunPSK" w:eastAsia="Calibri" w:hAnsi="TH SarabunPSK" w:cs="TH SarabunPSK"/>
          <w:sz w:val="32"/>
          <w:szCs w:val="32"/>
        </w:rPr>
        <w:t>,264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ไม้ยืนต้น 431</w:t>
      </w:r>
      <w:r w:rsidRPr="001E6BF3">
        <w:rPr>
          <w:rFonts w:ascii="TH SarabunPSK" w:eastAsia="Calibri" w:hAnsi="TH SarabunPSK" w:cs="TH SarabunPSK"/>
          <w:sz w:val="32"/>
          <w:szCs w:val="32"/>
        </w:rPr>
        <w:t>,413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พืชไร่ 8</w:t>
      </w:r>
      <w:r w:rsidRPr="001E6BF3">
        <w:rPr>
          <w:rFonts w:ascii="TH SarabunPSK" w:eastAsia="Calibri" w:hAnsi="TH SarabunPSK" w:cs="TH SarabunPSK"/>
          <w:sz w:val="32"/>
          <w:szCs w:val="32"/>
        </w:rPr>
        <w:t>,690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พืชผัก  12</w:t>
      </w:r>
      <w:r w:rsidRPr="001E6BF3">
        <w:rPr>
          <w:rFonts w:ascii="TH SarabunPSK" w:eastAsia="Calibri" w:hAnsi="TH SarabunPSK" w:cs="TH SarabunPSK"/>
          <w:sz w:val="32"/>
          <w:szCs w:val="32"/>
        </w:rPr>
        <w:t>,014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พื้นที่เกษตรอื่น 61</w:t>
      </w:r>
      <w:r w:rsidRPr="001E6BF3">
        <w:rPr>
          <w:rFonts w:ascii="TH SarabunPSK" w:eastAsia="Calibri" w:hAnsi="TH SarabunPSK" w:cs="TH SarabunPSK"/>
          <w:sz w:val="32"/>
          <w:szCs w:val="32"/>
        </w:rPr>
        <w:t>,149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และพื้นที่ไม่ใช้ประโยชน์ 161</w:t>
      </w:r>
      <w:r w:rsidRPr="001E6BF3">
        <w:rPr>
          <w:rFonts w:ascii="TH SarabunPSK" w:eastAsia="Calibri" w:hAnsi="TH SarabunPSK" w:cs="TH SarabunPSK"/>
          <w:sz w:val="32"/>
          <w:szCs w:val="32"/>
        </w:rPr>
        <w:t>,671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โดยมีพื้นที่ชลประทาน 385,622 ไร่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(51.2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%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ของพื้นที่เกษตรกรรม)</w:t>
      </w:r>
    </w:p>
    <w:p w14:paraId="4216CEAC" w14:textId="77777777" w:rsidR="001E6BF3" w:rsidRPr="001E6BF3" w:rsidRDefault="001E6BF3" w:rsidP="001E6BF3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1.2 สถานการณ์ด้านการทรัพยากรการผลิตและแนวโน้ม</w:t>
      </w:r>
    </w:p>
    <w:p w14:paraId="00037C8C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(1) ปริมาณน้ำภาพรวมจังหวัด 1,003.675 ล้าน ลบ.ม. (แหล่งน้ำขนาดใหญ่ 1 แห่ง ปริมาณน้ำ 986.750 ล้าน ลบ.ม.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ขนาดกลาง 1 แห่ง ปริมาณน้ำ 2.664 ล้าน ลบ.ม.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ขนาดเล็ก 3 แห่ง ปริมาณน้ำ 1.321 ล้าน ลบ.ม. และแหล่งน้ำอื่น ปริมาณน้ำ 12.940 ล้าน ลบ.ม.)</w:t>
      </w:r>
    </w:p>
    <w:p w14:paraId="20CDB518" w14:textId="4F7C85D8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(2) ปริมาณน้ำฝนสะสม ตั้งแต่วันที่ 1 มกราคม 256</w:t>
      </w:r>
      <w:r w:rsidR="0077538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ถึง 31 ธันวาคม 256</w:t>
      </w:r>
      <w:r w:rsidR="0077538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มีปริมาณฝนรวม </w:t>
      </w:r>
      <w:r w:rsidR="0077538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 w:rsidR="0077538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945.2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มิลลิเมตรมี ฝนตก 1</w:t>
      </w:r>
      <w:r w:rsidR="0077538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54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วัน ซึ่งเดือนที่มีฝนตกมากที่สุดคือเดือน ธันวาคม 256</w:t>
      </w:r>
      <w:r w:rsidR="0077538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วัดปริมาณได้ </w:t>
      </w:r>
      <w:r w:rsidR="0077538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338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มิลลิเมตร</w:t>
      </w:r>
    </w:p>
    <w:p w14:paraId="0EA90FF9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     (3) ความต้องการใช้น้ำของจังหวัดจำแนก 4 ด้าน (รวม 878.99 ล้าน ลบ.ม.)</w:t>
      </w:r>
    </w:p>
    <w:p w14:paraId="06D671E1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อุปโภคบริโภค    23.14 ล้าน ลบ.ม.</w:t>
      </w:r>
    </w:p>
    <w:p w14:paraId="6BDB7939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ระบบนิเวศน์   637.00 ล้าน ลบ.ม.</w:t>
      </w:r>
    </w:p>
    <w:p w14:paraId="5DC675E8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เกษตรกรรม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213.39 ล้าน ลบ.ม.</w:t>
      </w:r>
    </w:p>
    <w:p w14:paraId="21A6209F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อุตสาหกรรม      5.46 ล้าน ลบ.ม.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7D3E3758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                                            ที่มา</w:t>
      </w:r>
      <w:r w:rsidRPr="001E6BF3">
        <w:rPr>
          <w:rFonts w:ascii="TH SarabunPSK" w:eastAsia="Calibri" w:hAnsi="TH SarabunPSK" w:cs="TH SarabunPSK" w:hint="cs"/>
          <w:i/>
          <w:iCs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>:</w:t>
      </w:r>
      <w:r w:rsidRPr="001E6BF3">
        <w:rPr>
          <w:rFonts w:ascii="TH SarabunPSK" w:eastAsia="Calibri" w:hAnsi="TH SarabunPSK" w:cs="TH SarabunPSK" w:hint="cs"/>
          <w:i/>
          <w:iCs/>
          <w:sz w:val="32"/>
          <w:szCs w:val="32"/>
          <w:cs/>
        </w:rPr>
        <w:t xml:space="preserve"> 1.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>โครงการชลประทานปัตตานี  2. สถานีอุตุนิยมวิทยาปัตตานี</w:t>
      </w:r>
    </w:p>
    <w:p w14:paraId="56DE2507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4) การใช้ประโยชน์และความเหมาะสมของดินเพื่อการเพาะปลูก (</w:t>
      </w:r>
      <w:r w:rsidRPr="001E6BF3">
        <w:rPr>
          <w:rFonts w:ascii="TH SarabunPSK" w:eastAsia="Calibri" w:hAnsi="TH SarabunPSK" w:cs="TH SarabunPSK"/>
          <w:sz w:val="32"/>
          <w:szCs w:val="32"/>
        </w:rPr>
        <w:t>Agri-Map Analytic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233F5357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4.1) ข้าว (พื้นที่รวม 288,447 ไร่)</w:t>
      </w:r>
    </w:p>
    <w:p w14:paraId="4F6CE342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พื้นที่ทำการเกษตรที่เหมาะสม  255,263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</w:rPr>
        <w:t>S1 + S2 + S3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1F572CBA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พื้นที่ทำการเกษตรที่ไม่เหมาะสม 33,184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N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6E5B9590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4.2) ยางพารา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(พื้นที่รวม 335,604 ไร่)</w:t>
      </w:r>
    </w:p>
    <w:p w14:paraId="4A85A5C8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พื้นที่ทำการเกษตรที่เหมาะสม  284,461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</w:rPr>
        <w:t>S1 + S2 + S3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0435B5D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พื้นที่ทำการเกษตรที่ไม่เหมาะสม 51,143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N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1B8E8859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4.3) ปาล์มน้ำมัน (พื้นที่รวม 35,005 ไร่)</w:t>
      </w:r>
    </w:p>
    <w:p w14:paraId="4611867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พื้นที่ทำการเกษตรที่เหมาะสม  30,891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</w:rPr>
        <w:t>S1 + S2 + S3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2961402E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พื้นที่ทำการเกษตรที่ไม่เหมาะสม 4,114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N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12E7E53A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4.4) มะพร้าว (พื้นที่รวม 70,214 ไร่)</w:t>
      </w:r>
    </w:p>
    <w:p w14:paraId="6551A49B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พื้นที่ทำการเกษตรที่เหมาะสม   59,767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</w:rPr>
        <w:t>S1 + S2 + S3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0824B38A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พื้นที่ทำการเกษตรที่ไม่เหมาะสม10,447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N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030877D3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4.5) ไม้ผล (ทุเรียน เงาะ มังคุด) (พื้นที่รวม 179,892 ไร่)</w:t>
      </w:r>
    </w:p>
    <w:p w14:paraId="76E98016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พื้นที่ทำการเกษตรที่เหมาะสม  173,688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</w:rPr>
        <w:t>S1 + S2 + S3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76E3D32A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16"/>
          <w:szCs w:val="16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พื้นที่ทำการเกษตรที่ไม่เหมาะสม  6,204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N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1D28D6E4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16"/>
          <w:szCs w:val="16"/>
        </w:rPr>
      </w:pPr>
    </w:p>
    <w:p w14:paraId="42C89A35" w14:textId="77777777" w:rsid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  <w:t>/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สถานีพัฒนาที่ดินปัตตานี</w:t>
      </w:r>
    </w:p>
    <w:p w14:paraId="484070C5" w14:textId="77777777" w:rsid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</w:rPr>
      </w:pPr>
    </w:p>
    <w:p w14:paraId="1E47F876" w14:textId="77777777" w:rsid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</w:rPr>
      </w:pPr>
    </w:p>
    <w:p w14:paraId="67CAD954" w14:textId="77777777" w:rsid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</w:rPr>
      </w:pPr>
    </w:p>
    <w:p w14:paraId="658D9665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</w:rPr>
      </w:pPr>
    </w:p>
    <w:p w14:paraId="24D0B1A2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</w:rPr>
      </w:pPr>
    </w:p>
    <w:p w14:paraId="753B472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lastRenderedPageBreak/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1.3 ขนาดเศรษฐกิจของจังหวัด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(</w:t>
      </w:r>
      <w:r w:rsidRPr="001E6BF3">
        <w:rPr>
          <w:rFonts w:ascii="TH SarabunPSK" w:eastAsia="Calibri" w:hAnsi="TH SarabunPSK" w:cs="TH SarabunPSK"/>
          <w:sz w:val="32"/>
          <w:szCs w:val="32"/>
        </w:rPr>
        <w:t>GPP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 มีมูลค่า 54,281 ล้านบาท (ปี 2566) จำนวนประชากร 739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402 คน เป็นภาคการเกษตร 79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694 ครัวเรือน และเป็นแรงงานภาคเกษตร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341</w:t>
      </w:r>
      <w:r w:rsidRPr="001E6BF3">
        <w:rPr>
          <w:rFonts w:ascii="TH SarabunPSK" w:eastAsia="Calibri" w:hAnsi="TH SarabunPSK" w:cs="TH SarabunPSK"/>
          <w:sz w:val="32"/>
          <w:szCs w:val="32"/>
        </w:rPr>
        <w:t>,339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คน </w:t>
      </w:r>
    </w:p>
    <w:p w14:paraId="7E267371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eastAsia="Calibri" w:hAnsi="TH SarabunPSK" w:cs="TH SarabunPSK"/>
          <w:i/>
          <w:iCs/>
          <w:sz w:val="28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28"/>
        </w:rPr>
        <w:tab/>
        <w:t>/</w:t>
      </w:r>
      <w:r w:rsidRPr="001E6BF3">
        <w:rPr>
          <w:rFonts w:ascii="TH SarabunPSK" w:eastAsia="Calibri" w:hAnsi="TH SarabunPSK" w:cs="TH SarabunPSK"/>
          <w:i/>
          <w:iCs/>
          <w:sz w:val="28"/>
          <w:u w:val="single"/>
          <w:cs/>
          <w:lang w:val="en-GB"/>
        </w:rPr>
        <w:t>ที่มา</w:t>
      </w:r>
      <w:r w:rsidRPr="001E6BF3">
        <w:rPr>
          <w:rFonts w:ascii="TH SarabunPSK" w:eastAsia="Calibri" w:hAnsi="TH SarabunPSK" w:cs="TH SarabunPSK"/>
          <w:i/>
          <w:iCs/>
          <w:sz w:val="28"/>
          <w:cs/>
          <w:lang w:val="en-GB"/>
        </w:rPr>
        <w:t xml:space="preserve"> สำนักงานคณะกรรมการพัฒนาเศรษฐกิจและสังคมแห่งชาติ (สศช.)</w:t>
      </w:r>
      <w:r w:rsidRPr="001E6BF3">
        <w:rPr>
          <w:rFonts w:ascii="TH SarabunPSK" w:eastAsia="Calibri" w:hAnsi="TH SarabunPSK" w:cs="TH SarabunPSK"/>
          <w:i/>
          <w:iCs/>
          <w:sz w:val="28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i/>
          <w:iCs/>
          <w:sz w:val="28"/>
          <w:cs/>
          <w:lang w:val="en-GB"/>
        </w:rPr>
        <w:t>รวบรวมโดยกรมบัญชีกลาง</w:t>
      </w:r>
    </w:p>
    <w:p w14:paraId="2427BE0C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1.4  พืชเศรษฐกิจที่สำคัญ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ได้แก่ </w:t>
      </w:r>
    </w:p>
    <w:p w14:paraId="23B29FEA" w14:textId="5051A222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ข้าวนาปี</w:t>
      </w:r>
      <w:bookmarkStart w:id="0" w:name="_Hlk194585299"/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65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062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ไร่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รวม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24,951.55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ตัน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bookmarkEnd w:id="0"/>
    </w:p>
    <w:p w14:paraId="16AD8769" w14:textId="65DBE544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-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ข้าวนาปรัง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1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,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019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ไร่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รวม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10,188.87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ตัน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</w:p>
    <w:p w14:paraId="1A3091DA" w14:textId="55774E88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- ยางพารา       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404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663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ไร่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รวม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128,594.50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ตัน</w:t>
      </w:r>
    </w:p>
    <w:p w14:paraId="54580F57" w14:textId="39C53C71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ปาล์มน้ำมัน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24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 w:rsidR="005C16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410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ไร่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รวม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 w:rsidR="005C16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382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ตัน</w:t>
      </w:r>
    </w:p>
    <w:p w14:paraId="515170D2" w14:textId="69E9CF85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มะพร้าวแก่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972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ไร่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รวม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28,983.15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ตัน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</w:p>
    <w:p w14:paraId="3C61F790" w14:textId="0753A3A5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ทุเรียน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/>
          <w:sz w:val="32"/>
          <w:szCs w:val="32"/>
          <w:cs/>
        </w:rPr>
        <w:tab/>
      </w:r>
      <w:r w:rsidR="005C1605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5C1605">
        <w:rPr>
          <w:rFonts w:ascii="TH SarabunPSK" w:eastAsia="Calibri" w:hAnsi="TH SarabunPSK" w:cs="TH SarabunPSK" w:hint="cs"/>
          <w:sz w:val="32"/>
          <w:szCs w:val="32"/>
          <w:cs/>
        </w:rPr>
        <w:t>795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ไร่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รวม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3,574.77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ตัน</w:t>
      </w:r>
    </w:p>
    <w:p w14:paraId="15632FE6" w14:textId="4D2F39B5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มังคุด</w:t>
      </w:r>
      <w:r w:rsidR="005C1605">
        <w:rPr>
          <w:rFonts w:ascii="TH SarabunPSK" w:eastAsia="Calibri" w:hAnsi="TH SarabunPSK" w:cs="TH SarabunPSK"/>
          <w:sz w:val="32"/>
          <w:szCs w:val="32"/>
          <w:cs/>
        </w:rPr>
        <w:tab/>
      </w:r>
      <w:r w:rsidR="005C1605">
        <w:rPr>
          <w:rFonts w:ascii="TH SarabunPSK" w:eastAsia="Calibri" w:hAnsi="TH SarabunPSK" w:cs="TH SarabunPSK"/>
          <w:sz w:val="32"/>
          <w:szCs w:val="32"/>
          <w:cs/>
        </w:rPr>
        <w:tab/>
      </w:r>
      <w:r w:rsidR="005C1605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5C16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479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ไร่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รวม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2,549.06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ตัน</w:t>
      </w:r>
    </w:p>
    <w:p w14:paraId="19314334" w14:textId="1786E9DA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color w:val="FF0000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ลองกอง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9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268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ไร่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รวม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2,756.40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ตัน</w:t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</w:p>
    <w:p w14:paraId="11EBE1A8" w14:textId="570DEA0D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ส้มโอ</w:t>
      </w:r>
      <w:r w:rsidR="005C1605">
        <w:rPr>
          <w:rFonts w:ascii="TH SarabunPSK" w:eastAsia="Calibri" w:hAnsi="TH SarabunPSK" w:cs="TH SarabunPSK"/>
          <w:sz w:val="32"/>
          <w:szCs w:val="32"/>
          <w:cs/>
        </w:rPr>
        <w:tab/>
      </w:r>
      <w:r w:rsidR="005C1605">
        <w:rPr>
          <w:rFonts w:ascii="TH SarabunPSK" w:eastAsia="Calibri" w:hAnsi="TH SarabunPSK" w:cs="TH SarabunPSK"/>
          <w:sz w:val="32"/>
          <w:szCs w:val="32"/>
          <w:cs/>
        </w:rPr>
        <w:tab/>
      </w:r>
      <w:r w:rsidR="005C1605">
        <w:rPr>
          <w:rFonts w:ascii="TH SarabunPSK" w:eastAsia="Calibri" w:hAnsi="TH SarabunPSK" w:cs="TH SarabunPSK" w:hint="cs"/>
          <w:sz w:val="32"/>
          <w:szCs w:val="32"/>
          <w:cs/>
        </w:rPr>
        <w:t>978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ไร่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รวม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1,</w:t>
      </w:r>
      <w:r w:rsidR="005C16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714.22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ตัน</w:t>
      </w:r>
    </w:p>
    <w:p w14:paraId="213CB39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color w:val="FF0000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color w:val="FF0000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  <w:t>/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1. คณะทำงานพัฒนาคุณภาพด้านพืชภาคใต้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ab/>
        <w:t xml:space="preserve">  2. สำนักงานเกษตรจังหวัดปัตตานี </w:t>
      </w:r>
    </w:p>
    <w:p w14:paraId="50CF6DF8" w14:textId="77777777" w:rsidR="00D5158E" w:rsidRPr="001E6BF3" w:rsidRDefault="001E6BF3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D5158E"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1.5 สัตว์เศรษฐกิจที่สำคัญ</w:t>
      </w:r>
      <w:r w:rsidR="00D5158E"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ได้แก่</w:t>
      </w:r>
    </w:p>
    <w:p w14:paraId="40BAB2BD" w14:textId="38BCDCBF" w:rsidR="00D5158E" w:rsidRPr="001E6BF3" w:rsidRDefault="00D5158E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</w:t>
      </w:r>
      <w:r w:rsidR="0072455E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โคเนื้อ</w:t>
      </w:r>
      <w:r w:rsidR="0072455E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2455E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78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313</w:t>
      </w:r>
      <w:r w:rsidR="0072455E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2455E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แพะ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475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</w:p>
    <w:p w14:paraId="5567C8DC" w14:textId="2852F353" w:rsidR="00D5158E" w:rsidRPr="001E6BF3" w:rsidRDefault="00D5158E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แกะ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16,888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ไก่เนื้อ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442,574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</w:p>
    <w:p w14:paraId="099195B6" w14:textId="407FD58E" w:rsidR="00D5158E" w:rsidRPr="001E6BF3" w:rsidRDefault="00D5158E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-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เป็ดไข่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49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571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ไก่ไข่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64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580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</w:p>
    <w:p w14:paraId="31292F46" w14:textId="138CB536" w:rsidR="00D5158E" w:rsidRPr="001E6BF3" w:rsidRDefault="00D5158E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สุกร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4,477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เป็ดเนื้อ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840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</w:p>
    <w:p w14:paraId="14076733" w14:textId="40AA932E" w:rsidR="00D5158E" w:rsidRPr="001E6BF3" w:rsidRDefault="00D5158E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โคนม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25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กระบือ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1,541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</w:p>
    <w:p w14:paraId="7B0ED00A" w14:textId="1C463C06" w:rsidR="00D5158E" w:rsidRDefault="00D5158E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นกกระทา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564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เป็ดเทศ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230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457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</w:p>
    <w:p w14:paraId="024FF889" w14:textId="3EC880F5" w:rsidR="00D5158E" w:rsidRPr="001E6BF3" w:rsidRDefault="00D5158E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- ไก่พื้นเมือง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755,059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ตัว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- ไก่ลูกผสม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13,822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ตัว</w:t>
      </w:r>
    </w:p>
    <w:p w14:paraId="50FE5EA2" w14:textId="77777777" w:rsidR="00D5158E" w:rsidRDefault="00D5158E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>/</w:t>
      </w:r>
      <w:r>
        <w:rPr>
          <w:rFonts w:ascii="TH SarabunPSK" w:eastAsia="Calibri" w:hAnsi="TH SarabunPSK" w:cs="TH SarabunPSK" w:hint="cs"/>
          <w:i/>
          <w:iCs/>
          <w:sz w:val="32"/>
          <w:szCs w:val="32"/>
          <w:cs/>
        </w:rPr>
        <w:t xml:space="preserve">ข้อมูล ณ วันที่ 12 กุมภาพันธ์ 2569 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สำนักงานปศุสัตว์จังหวัดปัตตานี 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13E75D9B" w14:textId="498155E7" w:rsidR="001E6BF3" w:rsidRPr="001E6BF3" w:rsidRDefault="001E6BF3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lang w:val="en-GB"/>
        </w:rPr>
        <w:t xml:space="preserve">1.6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 xml:space="preserve">สินค้าเด่น/สินค้า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>G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I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ได้แก่</w:t>
      </w:r>
    </w:p>
    <w:p w14:paraId="2DFEB37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  <w:u w:val="single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u w:val="single"/>
          <w:cs/>
          <w:lang w:val="en-GB"/>
        </w:rPr>
        <w:t xml:space="preserve">สินค้า </w:t>
      </w:r>
      <w:r w:rsidRPr="001E6BF3">
        <w:rPr>
          <w:rFonts w:ascii="TH SarabunPSK" w:eastAsia="Calibri" w:hAnsi="TH SarabunPSK" w:cs="TH SarabunPSK"/>
          <w:sz w:val="32"/>
          <w:szCs w:val="32"/>
          <w:u w:val="single"/>
        </w:rPr>
        <w:t>GI</w:t>
      </w:r>
    </w:p>
    <w:p w14:paraId="1F389462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- ส้มโอปูโก มีลักษณะเด่น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ผลกลมมีจุก บริเวณผลมีขนนิ่มคล้ายกำมะหยี่ เนื้อมีสีชมพูเข้ม              รสชาติหวานหอม เนื้อนิ่มและเป็นผลไม้ที่ปลูกง่าย ไม่ต้องการดูแลรักษาเป็นพิเศษ โดยมี</w:t>
      </w:r>
    </w:p>
    <w:p w14:paraId="58A14280" w14:textId="77777777" w:rsidR="001E6BF3" w:rsidRPr="001E6BF3" w:rsidRDefault="001E6BF3" w:rsidP="001E6BF3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รูปทรง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ทรงผลกลมมีจุก คล้ายหลอดไฟ</w:t>
      </w:r>
    </w:p>
    <w:p w14:paraId="3D810C9B" w14:textId="77777777" w:rsidR="001E6BF3" w:rsidRPr="001E6BF3" w:rsidRDefault="001E6BF3" w:rsidP="001E6BF3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เปลือกผิว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ผิวผลเรียบมีสีเขียว มีขนอ่อนนุ่มคล้ายกำมะหยี่ปกคลุมทั่วทั้งผล</w:t>
      </w:r>
    </w:p>
    <w:p w14:paraId="1ACD6390" w14:textId="77777777" w:rsidR="001E6BF3" w:rsidRPr="001E6BF3" w:rsidRDefault="001E6BF3" w:rsidP="001E6BF3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  <w:t xml:space="preserve">*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เนื้อ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มีสีชมพูอมแดง เนื้อแน่นน้ำหนักดี ฉ่ำและนิ่ม</w:t>
      </w:r>
    </w:p>
    <w:p w14:paraId="54714934" w14:textId="77777777" w:rsidR="001E6BF3" w:rsidRPr="001E6BF3" w:rsidRDefault="001E6BF3" w:rsidP="001E6BF3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* ร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สชาติ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รสหวาน</w:t>
      </w:r>
    </w:p>
    <w:p w14:paraId="37FEEBF6" w14:textId="6C6A35D3" w:rsid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(พื้นที่เพาะปลูกอำเภอยะรัง จำนวน </w:t>
      </w:r>
      <w:r w:rsidR="007D082D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22.5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ไร่ ผลผลิต </w:t>
      </w:r>
      <w:r w:rsidR="007D082D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19.91 ตัน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จำนวนเกษตรกร</w:t>
      </w:r>
      <w:r w:rsidR="007D082D">
        <w:rPr>
          <w:rFonts w:ascii="TH SarabunPSK" w:eastAsia="Calibri" w:hAnsi="TH SarabunPSK" w:cs="TH SarabunPSK" w:hint="cs"/>
          <w:sz w:val="32"/>
          <w:szCs w:val="32"/>
          <w:cs/>
        </w:rPr>
        <w:t xml:space="preserve"> 10 ครัวเรือน</w:t>
      </w:r>
    </w:p>
    <w:p w14:paraId="690B7A46" w14:textId="359C28B0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 - ลูกหยียะรัง มีลักษณะเด่นลูกหยีสุกไม่กระเทาะเปลือกและผลลูกหยีสุกกระเทาะเปลือกจำแนกตามพันธุ์</w:t>
      </w:r>
    </w:p>
    <w:p w14:paraId="59225F2F" w14:textId="2D8C01E8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1.พันธุ์หยีทวยหรือทวยงาช้าง</w:t>
      </w:r>
    </w:p>
    <w:p w14:paraId="16AA6239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* รูปทรง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กลมเรียว ปลายผลงอน</w:t>
      </w:r>
    </w:p>
    <w:p w14:paraId="2186D783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ผิวเปลือก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6"/>
          <w:sz w:val="32"/>
          <w:szCs w:val="32"/>
          <w:cs/>
        </w:rPr>
        <w:t>ผิวเปลือกบาง สีดา มีขนเหมือนแพรนุ่ม ล่อนออกจากเนื้อได้</w:t>
      </w:r>
      <w:r w:rsidRPr="001E6BF3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pacing w:val="-6"/>
          <w:sz w:val="32"/>
          <w:szCs w:val="32"/>
          <w:cs/>
        </w:rPr>
        <w:t>โดยง่าย</w:t>
      </w:r>
    </w:p>
    <w:p w14:paraId="4D0675E9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เนื้อ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หนา ยุ่ย สีแดงหรือแสด</w:t>
      </w:r>
    </w:p>
    <w:p w14:paraId="0BE643C4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* เมล็ด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สีเทา ใน 1 ผล จะมี 1 – 2 เมล็ด</w:t>
      </w:r>
    </w:p>
    <w:p w14:paraId="1BC25AB2" w14:textId="77777777" w:rsid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รสชาติ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เปรี้ยว หรือเปรี้ยวอมหวาน</w:t>
      </w:r>
    </w:p>
    <w:p w14:paraId="230AA2DC" w14:textId="77777777" w:rsidR="00825F97" w:rsidRDefault="00825F97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7F16740E" w14:textId="77777777" w:rsidR="00825F97" w:rsidRDefault="00825F97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1774DBB4" w14:textId="77777777" w:rsidR="00825F97" w:rsidRDefault="00825F97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0A1E23C0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lastRenderedPageBreak/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2. พันธุ์หยีธรรมดาหรือหยีบ้าน</w:t>
      </w:r>
    </w:p>
    <w:p w14:paraId="414E425C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* รูปทรง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กลมเรียว</w:t>
      </w:r>
    </w:p>
    <w:p w14:paraId="72549371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ผิวเปลือก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6"/>
          <w:sz w:val="32"/>
          <w:szCs w:val="32"/>
          <w:cs/>
        </w:rPr>
        <w:t>ผิวเปลือกบาง สีดา มีขนเหมือนแพรนุ่ม ล่อนออกจากเนื้อได้โดยง่าย</w:t>
      </w:r>
    </w:p>
    <w:p w14:paraId="31A955F4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เนื้อ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หนา ยุ่ย สีแดงหรือแสด</w:t>
      </w:r>
    </w:p>
    <w:p w14:paraId="48534DE1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เมล็ด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สีเทา ใน 1 ผล จะมี 1 เมล็ด</w:t>
      </w:r>
    </w:p>
    <w:p w14:paraId="3EDF7B38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* รสชาติ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เปรี้ยว หรือเปรี้ยวอมหวาน หรือเปรี้ยวอมฝาด</w:t>
      </w:r>
    </w:p>
    <w:p w14:paraId="1E86DBF4" w14:textId="77777777" w:rsidR="001E6BF3" w:rsidRPr="001E6BF3" w:rsidRDefault="001E6BF3" w:rsidP="001E6BF3">
      <w:pPr>
        <w:rPr>
          <w:rFonts w:ascii="TH SarabunPSK" w:eastAsia="Calibri" w:hAnsi="TH SarabunPSK" w:cs="TH SarabunPSK"/>
          <w:color w:val="000000"/>
          <w:sz w:val="31"/>
          <w:szCs w:val="31"/>
        </w:rPr>
      </w:pPr>
      <w:r w:rsidRPr="001E6BF3">
        <w:rPr>
          <w:rFonts w:ascii="TH SarabunPSK" w:eastAsia="Calibri" w:hAnsi="TH SarabunPSK" w:cs="TH SarabunPSK"/>
          <w:color w:val="000000"/>
          <w:sz w:val="31"/>
          <w:szCs w:val="31"/>
        </w:rPr>
        <w:t>(</w:t>
      </w:r>
      <w:r w:rsidRPr="001E6BF3">
        <w:rPr>
          <w:rFonts w:ascii="TH SarabunPSK" w:eastAsia="Calibri" w:hAnsi="TH SarabunPSK" w:cs="TH SarabunPSK"/>
          <w:color w:val="000000"/>
          <w:sz w:val="31"/>
          <w:szCs w:val="31"/>
          <w:cs/>
        </w:rPr>
        <w:t>พื้นที่เพาะปลูกอำเภอยะรัง จำนวน 3,627 ต้น พื้นที่ให้ผลผลิต 2,616 ตัน จำนวนเกษตรผู้ปลูกลูกหยี 905 ราย)</w:t>
      </w:r>
    </w:p>
    <w:p w14:paraId="36B0D37E" w14:textId="77777777" w:rsidR="001E6BF3" w:rsidRPr="001E6BF3" w:rsidRDefault="001E6BF3" w:rsidP="001E6BF3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สำนักงานพาณิชย์จังหวัดปัตตานี,สำนักงานเกษตรอำเภอยะรัง</w:t>
      </w:r>
    </w:p>
    <w:p w14:paraId="38AE56ED" w14:textId="77777777" w:rsidR="001E6BF3" w:rsidRPr="001E6BF3" w:rsidRDefault="001E6BF3" w:rsidP="001E6BF3">
      <w:pPr>
        <w:tabs>
          <w:tab w:val="left" w:pos="284"/>
          <w:tab w:val="left" w:pos="709"/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u w:val="single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u w:val="single"/>
          <w:cs/>
          <w:lang w:val="en-GB"/>
        </w:rPr>
        <w:t>สินค้าเด่น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u w:val="single"/>
          <w:cs/>
          <w:lang w:val="en-GB"/>
        </w:rPr>
        <w:t xml:space="preserve"> </w:t>
      </w:r>
    </w:p>
    <w:p w14:paraId="134986E3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shd w:val="clear" w:color="auto" w:fill="FFFFFF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- 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ทุเรียนทรายขาว มีลักษณะเด่น </w:t>
      </w: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>เป็นทุเรียนพันธุ์หมอนทอง ที่ได้รับผลตอบรับอย่างดีจากนักชิม และ ผู้บริโภคชาวไทยและต่างชาติ ว่ามีคุณภาพติดอันดับ</w:t>
      </w: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</w:rPr>
        <w:t xml:space="preserve"> 1 </w:t>
      </w: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 xml:space="preserve">ใน </w:t>
      </w: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</w:rPr>
        <w:t xml:space="preserve">5 </w:t>
      </w: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>อันดับทุเรียนที่อร่อยที่สุดของประเทศ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ที่จัดให้มี การประกวดสุดยอดทุเรียนชั้นเยี่ยมจากสวนทุเรียนที่ดีที่สุดใน 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4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ภูมิภาค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shd w:val="clear" w:color="auto" w:fill="FFFFFF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>เป็นที่ต้องการของตลาดทั้งในประเทศ และต่างประเทศ</w:t>
      </w: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</w:rPr>
        <w:t xml:space="preserve"> </w:t>
      </w:r>
    </w:p>
    <w:p w14:paraId="06C85C34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</w:rPr>
      </w:pPr>
      <w:r w:rsidRPr="001E6BF3">
        <w:rPr>
          <w:rFonts w:ascii="TH SarabunPSK" w:eastAsia="Calibri" w:hAnsi="TH SarabunPSK" w:cs="TH SarabunPSK"/>
          <w:i/>
          <w:iCs/>
          <w:color w:val="222222"/>
          <w:sz w:val="32"/>
          <w:szCs w:val="32"/>
          <w:shd w:val="clear" w:color="auto" w:fill="FFFFFF"/>
        </w:rPr>
        <w:tab/>
        <w:t xml:space="preserve"> </w:t>
      </w:r>
      <w:r w:rsidRPr="001E6BF3">
        <w:rPr>
          <w:rFonts w:ascii="TH SarabunPSK" w:eastAsia="Calibri" w:hAnsi="TH SarabunPSK" w:cs="TH SarabunPSK"/>
          <w:i/>
          <w:iCs/>
          <w:color w:val="222222"/>
          <w:sz w:val="32"/>
          <w:szCs w:val="32"/>
          <w:shd w:val="clear" w:color="auto" w:fill="FFFFFF"/>
        </w:rPr>
        <w:tab/>
      </w:r>
      <w:r w:rsidRPr="001E6BF3">
        <w:rPr>
          <w:rFonts w:ascii="TH SarabunPSK" w:eastAsia="Calibri" w:hAnsi="TH SarabunPSK" w:cs="TH SarabunPSK"/>
          <w:i/>
          <w:iCs/>
          <w:color w:val="222222"/>
          <w:sz w:val="32"/>
          <w:szCs w:val="32"/>
          <w:shd w:val="clear" w:color="auto" w:fill="FFFFFF"/>
        </w:rPr>
        <w:tab/>
      </w:r>
      <w:r w:rsidRPr="001E6BF3">
        <w:rPr>
          <w:rFonts w:ascii="TH SarabunPSK" w:eastAsia="Calibri" w:hAnsi="TH SarabunPSK" w:cs="TH SarabunPSK"/>
          <w:i/>
          <w:iCs/>
          <w:color w:val="222222"/>
          <w:sz w:val="32"/>
          <w:szCs w:val="32"/>
          <w:shd w:val="clear" w:color="auto" w:fill="FFFFFF"/>
        </w:rPr>
        <w:tab/>
        <w:t xml:space="preserve">* </w:t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>รูปทรง</w:t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shd w:val="clear" w:color="auto" w:fill="FFFFFF"/>
          <w:cs/>
        </w:rPr>
        <w:t>เป็นผลเดี่ยว มีขนาดใหญ่ มีก้านขั้วแข็ง มีลักษณะทรงกลม ยาวรี ผิวเปลือกหนาแข็ง มีหนามแหลมยาว ผลอ่อนมีสีเขียว ผลสุกมีสีน้ำตาลปนเขียว</w:t>
      </w:r>
    </w:p>
    <w:p w14:paraId="4F85F109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</w:pP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  <w:t xml:space="preserve">* </w:t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>เปลือกผิว</w:t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  <w:t>เปลือกบาง</w:t>
      </w:r>
    </w:p>
    <w:p w14:paraId="607CBE4F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lang w:val="en-GB"/>
        </w:rPr>
      </w:pP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  <w:t>* เนื้อ</w:t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333333"/>
          <w:sz w:val="32"/>
          <w:szCs w:val="32"/>
          <w:cs/>
        </w:rPr>
        <w:t>มีสีทองสวยเรียบเนียน เป็นเนื้อแห้ง</w:t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lang w:val="en-GB"/>
        </w:rPr>
        <w:t xml:space="preserve"> </w:t>
      </w:r>
    </w:p>
    <w:p w14:paraId="2C9DC6F3" w14:textId="77777777" w:rsidR="001E6BF3" w:rsidRPr="001E6BF3" w:rsidRDefault="001E6BF3" w:rsidP="001E6BF3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* ร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สชาติ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color w:val="333333"/>
          <w:sz w:val="32"/>
          <w:szCs w:val="32"/>
          <w:cs/>
        </w:rPr>
        <w:t>กลมกล่อม หวานนุ่ม แป้งน้อย กลิ่นหอมหวาน อร่อยละมุนลิ้นได้อรรถรส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</w:p>
    <w:p w14:paraId="3BE6217C" w14:textId="7CDE631C" w:rsidR="001E6BF3" w:rsidRPr="001974D0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shd w:val="clear" w:color="auto" w:fill="FFFFFF"/>
        </w:rPr>
        <w:t> 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พื้นที่ปลูกอำเภอ โคกโพธิ์ จำนวน </w:t>
      </w:r>
      <w:r w:rsidR="001974D0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180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ไร่ ผลผลิต </w:t>
      </w:r>
      <w:r w:rsidR="001974D0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153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ตัน</w:t>
      </w:r>
      <w:r w:rsidR="001974D0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จำนวนเกษตรกร 40 ครัวเรือน</w:t>
      </w:r>
    </w:p>
    <w:p w14:paraId="069F5749" w14:textId="77777777" w:rsidR="001E6BF3" w:rsidRPr="001E6BF3" w:rsidRDefault="001E6BF3" w:rsidP="001E6BF3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สำนักงานเกษตรจังหวัดปัตตานี, ข้อมูลระบบเกษตรแบบแปลงใหญ่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29E438B4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ab/>
        <w:t xml:space="preserve">1.7 สินค้า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OTOP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10 อันดับแรกของจังหวัด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ได้แก่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</w:p>
    <w:p w14:paraId="3360192C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4253"/>
        </w:tabs>
        <w:spacing w:after="0" w:line="240" w:lineRule="auto"/>
        <w:ind w:hanging="284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1.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ปลากุเลาเค็ม (โอรังปันตัย) ตันหยงเปาว์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</w:p>
    <w:p w14:paraId="08B28747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ind w:hanging="284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1E6BF3">
        <w:rPr>
          <w:rFonts w:ascii="TH SarabunPSK" w:eastAsia="Calibri" w:hAnsi="TH SarabunPSK" w:cs="TH SarabunPSK"/>
          <w:sz w:val="32"/>
          <w:szCs w:val="32"/>
        </w:rPr>
        <w:t>OTOP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, ร้านของฝากในประเทศ, </w:t>
      </w:r>
      <w:r w:rsidRPr="001E6BF3">
        <w:rPr>
          <w:rFonts w:ascii="TH SarabunPSK" w:eastAsia="Calibri" w:hAnsi="TH SarabunPSK" w:cs="TH SarabunPSK"/>
          <w:sz w:val="32"/>
          <w:szCs w:val="32"/>
        </w:rPr>
        <w:t>Line</w:t>
      </w:r>
    </w:p>
    <w:p w14:paraId="43FC5D8C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1276" w:hanging="1560"/>
        <w:jc w:val="thaiDistribute"/>
        <w:rPr>
          <w:rFonts w:ascii="TH SarabunPSK" w:eastAsia="Calibri" w:hAnsi="TH SarabunPSK" w:cs="TH SarabunPSK"/>
          <w:spacing w:val="-4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  <w:lang w:val="en-GB"/>
        </w:rPr>
        <w:t>การสนับสนุนของกระทรวงเกษตรและสหกรณ์ ให้ความรู้/เทคนิควิธีการผลิต/การพัฒนาบรรจุภัณฑ์</w:t>
      </w:r>
    </w:p>
    <w:p w14:paraId="439DAAE3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4253"/>
        </w:tabs>
        <w:spacing w:after="0" w:line="240" w:lineRule="auto"/>
        <w:ind w:hanging="284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2. ชื่อกลุ่มเกษตรกรที่ผลิต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กลุ่มแม่บ้านเกษตรกรบ้านดาโต๊ะ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>(ข้าวเกรียบปลา)</w:t>
      </w:r>
    </w:p>
    <w:p w14:paraId="12B196F1" w14:textId="77777777" w:rsidR="001E6BF3" w:rsidRPr="001E6BF3" w:rsidRDefault="001E6BF3" w:rsidP="001E6BF3">
      <w:pPr>
        <w:tabs>
          <w:tab w:val="left" w:pos="284"/>
          <w:tab w:val="left" w:pos="709"/>
          <w:tab w:val="left" w:pos="1701"/>
          <w:tab w:val="left" w:pos="4395"/>
        </w:tabs>
        <w:spacing w:after="0" w:line="240" w:lineRule="auto"/>
        <w:ind w:left="4253" w:hanging="496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ตัวแทนจำหน่ายในประเทศ,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อ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อกงานแสดงจำหน่าย, ตลาดออนไลน์, ส่งจำหน่ายต่างประเทศ</w:t>
      </w:r>
    </w:p>
    <w:p w14:paraId="41F8522C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hanging="284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 แนะนำการขึ้นทะเบียน การพัฒนาคุณภาพให้</w:t>
      </w:r>
    </w:p>
    <w:p w14:paraId="6E754BC8" w14:textId="77777777" w:rsid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hanging="284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ได้</w:t>
      </w:r>
      <w:r w:rsidRPr="001E6BF3">
        <w:rPr>
          <w:rFonts w:ascii="TH SarabunPSK" w:eastAsia="Calibri" w:hAnsi="TH SarabunPSK" w:cs="TH SarabunPSK"/>
          <w:spacing w:val="-6"/>
          <w:sz w:val="32"/>
          <w:szCs w:val="32"/>
          <w:cs/>
          <w:lang w:val="en-GB"/>
        </w:rPr>
        <w:t>มาตรฐานรับรองเพื่อประโยชน์ในจำหน่ายต่างประเทศ</w:t>
      </w:r>
    </w:p>
    <w:p w14:paraId="1F0E6755" w14:textId="709A304F" w:rsidR="001E6BF3" w:rsidRPr="001E6BF3" w:rsidRDefault="00825F97" w:rsidP="001E6BF3">
      <w:pPr>
        <w:tabs>
          <w:tab w:val="left" w:pos="284"/>
          <w:tab w:val="left" w:pos="709"/>
          <w:tab w:val="left" w:pos="851"/>
          <w:tab w:val="left" w:pos="993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</w:pPr>
      <w:r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="001E6BF3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1E6BF3"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</w:t>
      </w:r>
      <w:r w:rsidR="001E6BF3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3. ชื่อกลุ่มเกษตรกรที่ผลิต</w:t>
      </w:r>
      <w:r w:rsidR="001E6BF3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1E6BF3"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="001E6BF3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วิสาหกิจชุมชนกลุ่มบุหงารายา</w:t>
      </w:r>
      <w:r w:rsidR="001E6BF3"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="001E6BF3"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>(ข้าวเกรียบปลาทู)</w:t>
      </w:r>
    </w:p>
    <w:p w14:paraId="069ED9C9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111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ตัวแทนจำหน่ายในประเทศ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ออกงานแสดงจำหน่าย,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ตลาดออนไลน์, ห้างสรรพสินค้า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Modern Trade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 ส่งจำหน่ายต่างประเทศ</w:t>
      </w:r>
    </w:p>
    <w:p w14:paraId="1715A673" w14:textId="47B64E60" w:rsidR="001E6BF3" w:rsidRPr="001E6BF3" w:rsidRDefault="001E6BF3" w:rsidP="001E6BF3">
      <w:pPr>
        <w:tabs>
          <w:tab w:val="left" w:pos="709"/>
          <w:tab w:val="left" w:pos="993"/>
          <w:tab w:val="left" w:pos="1701"/>
        </w:tabs>
        <w:spacing w:after="0" w:line="240" w:lineRule="auto"/>
        <w:ind w:left="1276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 แนะนำการขึ้นทะเบียนการพัฒนาคุณภาพให้ได้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  <w:lang w:val="en-GB"/>
        </w:rPr>
        <w:t>มาตรฐานรับรองเพื่อประโยชน์ในจำหน่ายต่างประเทศ</w:t>
      </w:r>
    </w:p>
    <w:p w14:paraId="349F469F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4. ชื่อกลุ่มเกษตรกรที่ผลิต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ลูกหยีแม่เลื่อน</w:t>
      </w:r>
    </w:p>
    <w:p w14:paraId="5D65081E" w14:textId="77777777" w:rsid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111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ตัวแทนจำหน่ายใน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ประเทศออกงานแสดงจำหน่าย,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ตลาดออนไลน์, ห้างสรรพสินค้า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Modern Trade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 ส่งจำหน่ายต่างประเทศ</w:t>
      </w:r>
    </w:p>
    <w:p w14:paraId="07F5563F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การสนับสนุนของกระทรวงเกษตรและสหกรณ์ ให้ความรู้/เทคนิควิธีการผลิต/บรรจุภัณฑ์</w:t>
      </w:r>
    </w:p>
    <w:p w14:paraId="12422449" w14:textId="77777777" w:rsidR="009B5229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69FA5F37" w14:textId="4B426656" w:rsidR="001E6BF3" w:rsidRPr="001E6BF3" w:rsidRDefault="009B5229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>
        <w:rPr>
          <w:rFonts w:ascii="TH SarabunPSK" w:eastAsia="Calibri" w:hAnsi="TH SarabunPSK" w:cs="TH SarabunPSK"/>
          <w:sz w:val="32"/>
          <w:szCs w:val="32"/>
          <w:cs/>
          <w:lang w:val="en-GB"/>
        </w:rPr>
        <w:lastRenderedPageBreak/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</w:t>
      </w:r>
      <w:r w:rsidR="001E6BF3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5. ชื่อกลุ่มเกษตรกรที่ผลิต</w:t>
      </w:r>
      <w:r w:rsidR="001E6BF3"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="001E6BF3"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="001E6BF3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อาหารทะเลแปรรูป</w:t>
      </w:r>
    </w:p>
    <w:p w14:paraId="4523A0E4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111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แหล่งรับซื้อวัตถุดิบ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หน้าร้านจำหน่าย,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OTOP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 ร้านของฝากในประเทศ ,ตัวแทนจำหน่าย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Facebook, Line</w:t>
      </w:r>
    </w:p>
    <w:p w14:paraId="02E0117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การสนับสนุนของกระทรวงเกษตรและสหกรณ์ให้ความรู้/เทคนิควิธีการผลิต/บรรจุภัณฑ์</w:t>
      </w:r>
    </w:p>
    <w:p w14:paraId="690BA6E6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4253"/>
          <w:tab w:val="left" w:pos="467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6. ชื่อกลุ่มเกษตรกรที่ผลิต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หมวกกะปิเยาะห์บ้านกะมิยอ</w:t>
      </w:r>
    </w:p>
    <w:p w14:paraId="7F0EB220" w14:textId="3AD2E960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แหล่งรับซื้อวัตถุดิบหน้าร้าน,ตัวแทนจำหน่ายในประเทศและต่างประเทศ,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Facebook,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Line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 ออกร้านจำหน่าย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</w:p>
    <w:p w14:paraId="71D46E08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1701" w:hanging="1559"/>
        <w:rPr>
          <w:rFonts w:ascii="TH SarabunPSK" w:eastAsia="Calibri" w:hAnsi="TH SarabunPSK" w:cs="TH SarabunPSK"/>
          <w:color w:val="EE0000"/>
          <w:spacing w:val="-6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color w:val="EE0000"/>
          <w:sz w:val="32"/>
          <w:szCs w:val="32"/>
          <w:cs/>
          <w:lang w:val="en-GB"/>
        </w:rPr>
        <w:t xml:space="preserve">                     </w:t>
      </w:r>
      <w:r w:rsidRPr="001E6BF3">
        <w:rPr>
          <w:rFonts w:ascii="TH SarabunPSK" w:eastAsia="Calibri" w:hAnsi="TH SarabunPSK" w:cs="TH SarabunPSK"/>
          <w:spacing w:val="-6"/>
          <w:sz w:val="32"/>
          <w:szCs w:val="32"/>
          <w:cs/>
          <w:lang w:val="en-GB"/>
        </w:rPr>
        <w:t>การสนับสนุนของกระทรวงเกษตรและสหกรณ์ให้ความรู้แนะนำการรวมกลุ่ม/การจัดการด้านสหกรณ์</w:t>
      </w:r>
    </w:p>
    <w:p w14:paraId="7D8E2535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ind w:left="4536" w:hanging="4536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7. ชื่อกลุ่มเกษตรกรที่ผลิต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กลุ่มอาชีพปลาไส้ตันตากแห้งสายบุรี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51366FA5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1701"/>
          <w:tab w:val="left" w:pos="4253"/>
        </w:tabs>
        <w:spacing w:after="0" w:line="240" w:lineRule="auto"/>
        <w:ind w:left="4253" w:hanging="4253"/>
        <w:jc w:val="thaiDistribute"/>
        <w:rPr>
          <w:rFonts w:ascii="TH SarabunPSK" w:eastAsia="Calibri" w:hAnsi="TH SarabunPSK" w:cs="TH SarabunPSK"/>
          <w:spacing w:val="-6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                              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แหล่งรับซื้อวัตถุดิบหน้าร้านจำหน่าย, ศูนย์จำหน่าย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OTOP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 ร้านของฝากใน</w:t>
      </w:r>
      <w:r w:rsidRPr="001E6BF3">
        <w:rPr>
          <w:rFonts w:ascii="TH SarabunPSK" w:eastAsia="Calibri" w:hAnsi="TH SarabunPSK" w:cs="TH SarabunPSK"/>
          <w:spacing w:val="-6"/>
          <w:sz w:val="32"/>
          <w:szCs w:val="32"/>
          <w:cs/>
          <w:lang w:val="en-GB"/>
        </w:rPr>
        <w:t>ประเทศ,ตัวแทนจำหน่ายในประเทศ, ส่งจำหน่ายร้านค้าทั่วไป</w:t>
      </w:r>
    </w:p>
    <w:p w14:paraId="3065DD7E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1"/>
          <w:szCs w:val="31"/>
          <w:cs/>
          <w:lang w:val="en-GB"/>
        </w:rPr>
      </w:pP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1"/>
          <w:szCs w:val="31"/>
          <w:cs/>
          <w:lang w:val="en-GB"/>
        </w:rPr>
        <w:t>การสนับสนุนของกระทรวงเกษตรและสหกรณ์ให้ความรู้/เทคนิควิธีการผลิต/บรรจุภัณฑ์</w:t>
      </w:r>
    </w:p>
    <w:p w14:paraId="4EEEE85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8. ชื่อกลุ่มเกษตรกรที่ผลิต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ข้าวเกรียบปลาซีรีน</w:t>
      </w:r>
    </w:p>
    <w:p w14:paraId="3E551D77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pacing w:val="-10"/>
          <w:sz w:val="31"/>
          <w:szCs w:val="31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แหล่งรับซื้อวัตถุดิบ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Pr="001E6BF3">
        <w:rPr>
          <w:rFonts w:ascii="TH SarabunPSK" w:eastAsia="Calibri" w:hAnsi="TH SarabunPSK" w:cs="TH SarabunPSK"/>
          <w:spacing w:val="-10"/>
          <w:sz w:val="31"/>
          <w:szCs w:val="31"/>
          <w:cs/>
          <w:lang w:val="en-GB"/>
        </w:rPr>
        <w:t xml:space="preserve">ศูนย์จำหน่าย </w:t>
      </w:r>
      <w:r w:rsidRPr="001E6BF3">
        <w:rPr>
          <w:rFonts w:ascii="TH SarabunPSK" w:eastAsia="Calibri" w:hAnsi="TH SarabunPSK" w:cs="TH SarabunPSK"/>
          <w:spacing w:val="-10"/>
          <w:sz w:val="31"/>
          <w:szCs w:val="31"/>
          <w:lang w:val="en-GB"/>
        </w:rPr>
        <w:t>OTOP</w:t>
      </w:r>
      <w:r w:rsidRPr="001E6BF3">
        <w:rPr>
          <w:rFonts w:ascii="TH SarabunPSK" w:eastAsia="Calibri" w:hAnsi="TH SarabunPSK" w:cs="TH SarabunPSK"/>
          <w:spacing w:val="-10"/>
          <w:sz w:val="31"/>
          <w:szCs w:val="31"/>
          <w:cs/>
          <w:lang w:val="en-GB"/>
        </w:rPr>
        <w:t>, ร้านของฝากในประเทศ,</w:t>
      </w:r>
      <w:r w:rsidRPr="001E6BF3">
        <w:rPr>
          <w:rFonts w:ascii="TH SarabunPSK" w:eastAsia="Calibri" w:hAnsi="TH SarabunPSK" w:cs="TH SarabunPSK"/>
          <w:spacing w:val="-10"/>
          <w:sz w:val="31"/>
          <w:szCs w:val="31"/>
          <w:lang w:val="en-GB"/>
        </w:rPr>
        <w:t xml:space="preserve"> Facebook, Line</w:t>
      </w:r>
    </w:p>
    <w:p w14:paraId="6258245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การสนับสนุนของกระทรวงเกษตรและสหกรณ์ให้ความรู้/เทคนิควิธีการผลิต/บรรจุภัณฑ</w:t>
      </w:r>
    </w:p>
    <w:p w14:paraId="6A77DE39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  <w:tab w:val="left" w:pos="3969"/>
          <w:tab w:val="left" w:pos="4253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       9. ชื่อกลุ่มเกษตรกรที่ผลิต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กลุ่มอาชีพทำน้ำบูดูปะเสยะวอ</w:t>
      </w:r>
    </w:p>
    <w:p w14:paraId="139513C4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pacing w:val="-16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แหล่งรับซื้อวัตถุดิบ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Pr="001E6BF3">
        <w:rPr>
          <w:rFonts w:ascii="TH SarabunPSK" w:eastAsia="Calibri" w:hAnsi="TH SarabunPSK" w:cs="TH SarabunPSK"/>
          <w:spacing w:val="-16"/>
          <w:sz w:val="32"/>
          <w:szCs w:val="32"/>
          <w:cs/>
          <w:lang w:val="en-GB"/>
        </w:rPr>
        <w:t xml:space="preserve">หน้าร้านจำหน่าย, ศูนย์จำหน่าย </w:t>
      </w:r>
      <w:r w:rsidRPr="001E6BF3">
        <w:rPr>
          <w:rFonts w:ascii="TH SarabunPSK" w:eastAsia="Calibri" w:hAnsi="TH SarabunPSK" w:cs="TH SarabunPSK"/>
          <w:spacing w:val="-16"/>
          <w:sz w:val="32"/>
          <w:szCs w:val="32"/>
          <w:lang w:val="en-GB"/>
        </w:rPr>
        <w:t>OTOP</w:t>
      </w:r>
      <w:r w:rsidRPr="001E6BF3">
        <w:rPr>
          <w:rFonts w:ascii="TH SarabunPSK" w:eastAsia="Calibri" w:hAnsi="TH SarabunPSK" w:cs="TH SarabunPSK"/>
          <w:spacing w:val="-16"/>
          <w:sz w:val="32"/>
          <w:szCs w:val="32"/>
          <w:cs/>
          <w:lang w:val="en-GB"/>
        </w:rPr>
        <w:t>, ร้านของฝากในประเทศ</w:t>
      </w:r>
    </w:p>
    <w:p w14:paraId="5923FE9F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          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ตัวแทนจำหน่ายต่างประเทศ, ส่งจำหน่ายร้านค้าทั่วไป</w:t>
      </w:r>
    </w:p>
    <w:p w14:paraId="54EC1159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การสนับสนุนของกระทรวงเกษตรและสหกรณ์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ให้ความรู้/เทคนิควิธีการผลิต/บรรจุภัณฑ์</w:t>
      </w:r>
    </w:p>
    <w:p w14:paraId="7F625945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10.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กลุ่มผู้ผลิตน้ำบูดูปะเสยะวอ</w:t>
      </w:r>
    </w:p>
    <w:p w14:paraId="7B07B961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3969"/>
          <w:tab w:val="left" w:pos="4111"/>
          <w:tab w:val="left" w:pos="4253"/>
          <w:tab w:val="left" w:pos="4536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pacing w:val="-14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i/>
          <w:iCs/>
          <w:spacing w:val="-14"/>
          <w:sz w:val="32"/>
          <w:szCs w:val="32"/>
          <w:cs/>
          <w:lang w:val="en-GB"/>
        </w:rPr>
        <w:t xml:space="preserve">    </w:t>
      </w:r>
      <w:r w:rsidRPr="001E6BF3">
        <w:rPr>
          <w:rFonts w:ascii="TH SarabunPSK" w:eastAsia="Calibri" w:hAnsi="TH SarabunPSK" w:cs="TH SarabunPSK"/>
          <w:spacing w:val="-14"/>
          <w:sz w:val="32"/>
          <w:szCs w:val="32"/>
          <w:cs/>
          <w:lang w:val="en-GB"/>
        </w:rPr>
        <w:t xml:space="preserve">แหล่งรับซื้อวัตถุดิบศูนย์จำหน่าย </w:t>
      </w:r>
      <w:r w:rsidRPr="001E6BF3">
        <w:rPr>
          <w:rFonts w:ascii="TH SarabunPSK" w:eastAsia="Calibri" w:hAnsi="TH SarabunPSK" w:cs="TH SarabunPSK"/>
          <w:spacing w:val="-14"/>
          <w:sz w:val="32"/>
          <w:szCs w:val="32"/>
          <w:lang w:val="en-GB"/>
        </w:rPr>
        <w:t>OTOP</w:t>
      </w:r>
      <w:r w:rsidRPr="001E6BF3">
        <w:rPr>
          <w:rFonts w:ascii="TH SarabunPSK" w:eastAsia="Calibri" w:hAnsi="TH SarabunPSK" w:cs="TH SarabunPSK"/>
          <w:spacing w:val="-14"/>
          <w:sz w:val="32"/>
          <w:szCs w:val="32"/>
          <w:cs/>
          <w:lang w:val="en-GB"/>
        </w:rPr>
        <w:t>, ร้านของฝากในประเทศ</w:t>
      </w:r>
    </w:p>
    <w:p w14:paraId="725FAE41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การสนับสนุนของกระทรวงเกษตรและสหกรณ์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ให้ความรู้/เทคนิควิธีการผลิต/บรรจุภัณฑ์</w:t>
      </w:r>
    </w:p>
    <w:p w14:paraId="5BACE2BB" w14:textId="77777777" w:rsidR="001E6BF3" w:rsidRDefault="001E6BF3" w:rsidP="001E6BF3">
      <w:pPr>
        <w:tabs>
          <w:tab w:val="left" w:pos="284"/>
          <w:tab w:val="left" w:pos="851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สำนักงานพัฒนาชุมชนจังหวัดปัตตานี</w:t>
      </w:r>
    </w:p>
    <w:p w14:paraId="20703017" w14:textId="77777777" w:rsidR="00F70057" w:rsidRDefault="00F70057" w:rsidP="001E6BF3">
      <w:pPr>
        <w:tabs>
          <w:tab w:val="left" w:pos="284"/>
          <w:tab w:val="left" w:pos="851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</w:p>
    <w:p w14:paraId="47DCD9C5" w14:textId="77777777" w:rsidR="001E6BF3" w:rsidRPr="001E6BF3" w:rsidRDefault="001E6BF3" w:rsidP="001E6BF3">
      <w:pPr>
        <w:numPr>
          <w:ilvl w:val="1"/>
          <w:numId w:val="24"/>
        </w:numPr>
        <w:tabs>
          <w:tab w:val="left" w:pos="709"/>
          <w:tab w:val="left" w:pos="993"/>
        </w:tabs>
        <w:spacing w:after="0" w:line="240" w:lineRule="auto"/>
        <w:ind w:left="284"/>
        <w:contextualSpacing/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 xml:space="preserve">โครงการชุมชนท่องเที่ยว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OTOP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นวัตวิถี</w:t>
      </w:r>
    </w:p>
    <w:p w14:paraId="7E9B4257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จังหวัดปัตตานี มีชุมชนท่องเที่ยว 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OTOP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นวัตวิถี รวมทั้งหมด 64 ชุมชน ใน 34 ตำบล 12 อำเภอ ซึ่งเป็นชุมชนท่องเที่ยว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OTOP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นวัตวิถี ระดับจังหวัด จำนวน 2 ชุมชน และชุมชนท่องเที่ยว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OTOP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นวัตวิถีต้นแบบ ระดับประเทศ (1 ใน 50 ชุมชน) จำนวน 1 ชุมชน ดังนี้</w:t>
      </w:r>
    </w:p>
    <w:p w14:paraId="254CF367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-  ชุมชนท่องเที่ยว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OTOP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นวัตวิถี ระดับจังหวัด จำนวน 2 ชุมชน ได้แก่</w:t>
      </w:r>
    </w:p>
    <w:p w14:paraId="14226A32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1.บ้านตรัง หมู่ 2 ตำบลมายอ อำเภอมายอ จังหวัดปัตตานี สิ่งที่โดดเด่น (ชุมชน/ผลิตภัณฑ์/แหล่งท่องเที่ยว) คือ เป็นชุมชนตามรอยพระพุทธเจ้าหลวง ชมผลิตภัณฑ์เครื่องถ้วยชาม/เครื่องทองเหลืองโบราณ สถาปัตยกรรมหอไตรวัดบ้านตรัง ชุมชนท่องเที่ยวเชิงเกษตร อนุรักษ์ศิลปวัฒนธรรมมโนราห์ลงครู ศิลปาชีพผ้าทอลายจวนตานี กิจกรรมตกกุ้งแม่น้ำ กินอาหารพื้นบ้านสำรับบ้านตรังริมชายทุ่ง ชมพระอาทิตย์ตกดิน สักการะสิ่งศักดิ์สิทธิ์ หลวงพ่อปลอด หลวงพ่อสุข พ่อแก่จ้าวแสง ชมงานหัตถกรรมแกะสลักต้นตะเคียน อายุ 300 ปี ลายพุทธประวัติ 14 ตอน</w:t>
      </w:r>
    </w:p>
    <w:p w14:paraId="33F445EF" w14:textId="77777777" w:rsidR="00B46EB2" w:rsidRDefault="001E6BF3" w:rsidP="001E6BF3">
      <w:pPr>
        <w:tabs>
          <w:tab w:val="left" w:pos="0"/>
          <w:tab w:val="left" w:pos="284"/>
          <w:tab w:val="left" w:pos="709"/>
          <w:tab w:val="left" w:pos="1701"/>
        </w:tabs>
        <w:spacing w:after="0" w:line="240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</w:p>
    <w:p w14:paraId="504FCB80" w14:textId="77777777" w:rsidR="00B46EB2" w:rsidRDefault="00B46EB2" w:rsidP="001E6BF3">
      <w:pPr>
        <w:tabs>
          <w:tab w:val="left" w:pos="0"/>
          <w:tab w:val="left" w:pos="284"/>
          <w:tab w:val="left" w:pos="709"/>
          <w:tab w:val="left" w:pos="1701"/>
        </w:tabs>
        <w:spacing w:after="0" w:line="240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</w:p>
    <w:p w14:paraId="24695B28" w14:textId="77777777" w:rsidR="00B46EB2" w:rsidRDefault="00B46EB2" w:rsidP="001E6BF3">
      <w:pPr>
        <w:tabs>
          <w:tab w:val="left" w:pos="0"/>
          <w:tab w:val="left" w:pos="284"/>
          <w:tab w:val="left" w:pos="709"/>
          <w:tab w:val="left" w:pos="1701"/>
        </w:tabs>
        <w:spacing w:after="0" w:line="240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</w:p>
    <w:p w14:paraId="7F7B09BC" w14:textId="77777777" w:rsidR="00B46EB2" w:rsidRDefault="00B46EB2" w:rsidP="001E6BF3">
      <w:pPr>
        <w:tabs>
          <w:tab w:val="left" w:pos="0"/>
          <w:tab w:val="left" w:pos="284"/>
          <w:tab w:val="left" w:pos="709"/>
          <w:tab w:val="left" w:pos="1701"/>
        </w:tabs>
        <w:spacing w:after="0" w:line="240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</w:p>
    <w:p w14:paraId="38609E52" w14:textId="77777777" w:rsidR="00B46EB2" w:rsidRDefault="00B46EB2" w:rsidP="001E6BF3">
      <w:pPr>
        <w:tabs>
          <w:tab w:val="left" w:pos="0"/>
          <w:tab w:val="left" w:pos="284"/>
          <w:tab w:val="left" w:pos="709"/>
          <w:tab w:val="left" w:pos="1701"/>
        </w:tabs>
        <w:spacing w:after="0" w:line="240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</w:p>
    <w:p w14:paraId="0750C75A" w14:textId="6A312CE7" w:rsidR="001E6BF3" w:rsidRDefault="00B46EB2" w:rsidP="001E6BF3">
      <w:pPr>
        <w:tabs>
          <w:tab w:val="left" w:pos="0"/>
          <w:tab w:val="left" w:pos="284"/>
          <w:tab w:val="left" w:pos="709"/>
          <w:tab w:val="left" w:pos="1701"/>
        </w:tabs>
        <w:spacing w:after="0" w:line="240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>
        <w:rPr>
          <w:rFonts w:ascii="TH SarabunPSK" w:eastAsia="Calibri" w:hAnsi="TH SarabunPSK" w:cs="TH SarabunPSK"/>
          <w:sz w:val="32"/>
          <w:szCs w:val="32"/>
          <w:cs/>
          <w:lang w:val="en-GB"/>
        </w:rPr>
        <w:lastRenderedPageBreak/>
        <w:tab/>
      </w:r>
      <w:r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1E6BF3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2.บ้านคลองต่ำ หมู่ 4 ตำบลปะนาเระ อำเภอปะนาเระ จังหวัดปัตตานี สิ่งที่โดดเด่น</w:t>
      </w:r>
      <w:r w:rsidR="001E6BF3"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="001E6BF3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(ชุมชน/ผลิตภัณฑ์/แหล่งท่องเที่ยว) คือ เป็นชุมชน 2 วิถี ท่องเที่ยวเชิงเกษตรอินทรีย์ ศึกษาเรียนรู้การเพาะเลี้ยงปลา</w:t>
      </w:r>
      <w:r w:rsidR="001E6BF3" w:rsidRPr="001E6BF3">
        <w:rPr>
          <w:rFonts w:ascii="TH SarabunPSK" w:eastAsia="Calibri" w:hAnsi="TH SarabunPSK" w:cs="TH SarabunPSK"/>
          <w:spacing w:val="-2"/>
          <w:sz w:val="32"/>
          <w:szCs w:val="32"/>
          <w:cs/>
          <w:lang w:val="en-GB"/>
        </w:rPr>
        <w:t xml:space="preserve">กระเบนน้ำจืด ผลิตภัณฑ์ </w:t>
      </w:r>
      <w:r w:rsidR="001E6BF3" w:rsidRPr="001E6BF3">
        <w:rPr>
          <w:rFonts w:ascii="TH SarabunPSK" w:eastAsia="Calibri" w:hAnsi="TH SarabunPSK" w:cs="TH SarabunPSK"/>
          <w:spacing w:val="-2"/>
          <w:sz w:val="32"/>
          <w:szCs w:val="32"/>
          <w:lang w:val="en-GB"/>
        </w:rPr>
        <w:t xml:space="preserve">OTOP </w:t>
      </w:r>
      <w:r w:rsidR="001E6BF3" w:rsidRPr="001E6BF3">
        <w:rPr>
          <w:rFonts w:ascii="TH SarabunPSK" w:eastAsia="Calibri" w:hAnsi="TH SarabunPSK" w:cs="TH SarabunPSK"/>
          <w:spacing w:val="-2"/>
          <w:sz w:val="32"/>
          <w:szCs w:val="32"/>
          <w:cs/>
          <w:lang w:val="en-GB"/>
        </w:rPr>
        <w:t>เวชสำอางค์ ประเภทสมุนไพรที่มีเอกลักษณ์เฉพาะตัว มีคุณภาพ ปลอดสารเคมี</w:t>
      </w:r>
      <w:r w:rsidR="001E6BF3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เชื่อมโยงการท่องเที่ยวชายฝั่งทะเล เจดีย์หลวงพ่อหนอน สักการะหลวงพ่อโต๊ะหัก หลวงพ่อทองวัดสำเภาเชย</w:t>
      </w:r>
    </w:p>
    <w:p w14:paraId="40FC6A3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- ชุมชนท่องเที่ยว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OTOP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นวัตวิถีต้นแบบ ระดับประเทศ (1 ใน 50 ชุมชน) จำนวน 1 ชุมชน ได้แก่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  <w:lang w:val="en-GB"/>
        </w:rPr>
        <w:t>บ้านปาเระ หมู่ 1 ตำบลบาราโหม อำเภอเมือง จังหวัดปัตตานี สิ่งที่โดดเด่น (ชุมชน/ผลิตภัณฑ์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/แหล่ง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  <w:lang w:val="en-GB"/>
        </w:rPr>
        <w:t>ท่องเที่ยว) คือ แหล่งศึกษาเรียนรู้ทางประวัติศาสตร์ปัตตานี (ปัตตานีดารุสลาม) สุสานพญาอินทิรา สุสาน 3 ราชินี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วิถีศิลปวัฒนธรรมมลายูถิ่น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ผลิตภัณฑ์ชุมชนที่โดดเด่นหลากหลายสอดคล้องกับการท่องเที่ยวชุมชน ผลิตภัณฑ์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  <w:lang w:val="en-GB"/>
        </w:rPr>
        <w:t>ชุมชนที่มีเอกลักษณ์เสน่ห์มลายูท้องถิ่น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  <w:lang w:val="en-GB"/>
        </w:rPr>
        <w:t>ล่องเรือชมแหล่งท่องเที่ยวทะเลในอ่าวปัตตานี สุสานเจ้าแม่ลิ้มกอเหนี่ยว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กลางทะเล ล่องเรือชมอุโมงค์ป่าโกงกางที่อุดมสมบูรณ์</w:t>
      </w:r>
    </w:p>
    <w:p w14:paraId="2E8475E3" w14:textId="77777777" w:rsidR="001E6BF3" w:rsidRPr="001E6BF3" w:rsidRDefault="001E6BF3" w:rsidP="001E6BF3">
      <w:pPr>
        <w:tabs>
          <w:tab w:val="left" w:pos="709"/>
          <w:tab w:val="left" w:pos="993"/>
          <w:tab w:val="left" w:pos="1701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กระทรวงเกษตรและสหกรณ์มีส่วนเกี่ยวข้องกับการดำเนินงานโครงการชุมชนท่องเที่ยว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OTOP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นวัตวิถี โดยเป็นคณะทำงานติดตามสนับสนุนการดำเนินงานโครงการชุมชนท่องเที่ยว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OTOP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นวัตวิถี ระดับจังหวัด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(ตามคำสั่งจังหวัดปัตตานี ที่ 30288/2561 ลงวันที่ 19 กรกฎาคม 2561)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</w:p>
    <w:p w14:paraId="2AAB4322" w14:textId="77777777" w:rsidR="001E6BF3" w:rsidRPr="001E6BF3" w:rsidRDefault="001E6BF3" w:rsidP="001E6BF3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สำนักงานพัฒนาชุมชนจังหวัดปัตตานี</w:t>
      </w:r>
    </w:p>
    <w:p w14:paraId="073B35A3" w14:textId="534EB794" w:rsidR="001E6BF3" w:rsidRPr="001974D0" w:rsidRDefault="001E6BF3" w:rsidP="001974D0">
      <w:pPr>
        <w:pStyle w:val="a4"/>
        <w:numPr>
          <w:ilvl w:val="1"/>
          <w:numId w:val="24"/>
        </w:numPr>
        <w:tabs>
          <w:tab w:val="left" w:pos="284"/>
          <w:tab w:val="left" w:pos="1134"/>
        </w:tabs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974D0">
        <w:rPr>
          <w:rFonts w:ascii="TH SarabunPSK" w:eastAsia="Calibri" w:hAnsi="TH SarabunPSK" w:cs="TH SarabunPSK"/>
          <w:b/>
          <w:bCs/>
          <w:sz w:val="32"/>
          <w:szCs w:val="32"/>
          <w:cs/>
        </w:rPr>
        <w:t>สหกรณ์การเกษตร</w:t>
      </w:r>
    </w:p>
    <w:p w14:paraId="3BE4229A" w14:textId="17CABDDA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1)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จำนวนสหกรณ์การเกษตรในจังหวัด  35  สหกรณ์  สมาชิกสหกรณ์ 42,864  ราย</w:t>
      </w:r>
    </w:p>
    <w:p w14:paraId="3A10502D" w14:textId="2E02AA33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2)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ผลการจัดชั้นสหกรณ์ความเข้มแข็งจังหวัดปัตตานี  </w:t>
      </w:r>
    </w:p>
    <w:p w14:paraId="1EE0AD36" w14:textId="0D2742D1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2.1 ระดับชั้น 1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  <w:t>จำนวน     8  สหกรณ์</w:t>
      </w:r>
    </w:p>
    <w:p w14:paraId="2C61A272" w14:textId="0BD2E3A2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2.2 ระดับชั้น 2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  <w:t>จำนวน     9  สหกรณ์</w:t>
      </w:r>
    </w:p>
    <w:p w14:paraId="38A1C13D" w14:textId="38D3318F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2.3 ระดับชั้น 3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  <w:t>จำนวน    18  สหกรณ์</w:t>
      </w:r>
    </w:p>
    <w:p w14:paraId="307F0220" w14:textId="059891DA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3) จำนวนกลุ่มเกษตรกรในจังหวัด  7  กลุ่มเกษตรกร สมาชิกกลุ่มเกษตรกร  846  ราย</w:t>
      </w:r>
    </w:p>
    <w:p w14:paraId="13814B9C" w14:textId="0594C692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4)  ผลจัดชั้นกลุ่มเกษตรกรความเข้มแข็งจังหวัดปัตตานี</w:t>
      </w:r>
    </w:p>
    <w:p w14:paraId="623E6C2C" w14:textId="010AC0D3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4.1 ระดับชั้น 1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  <w:t xml:space="preserve">จำนวน    1  กลุ่มเกษตรกร </w:t>
      </w:r>
    </w:p>
    <w:p w14:paraId="0FC8BF49" w14:textId="2D606B99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 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4.2 ระดับชั้น 2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  <w:t>จำนวน    1  กลุ่มเกษตรกร</w:t>
      </w:r>
    </w:p>
    <w:p w14:paraId="235F0B31" w14:textId="28B7BE27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  4.3 ระดับชั้น 3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  <w:t xml:space="preserve">จำนวน    5  กลุ่มเกษตรกร </w:t>
      </w:r>
    </w:p>
    <w:p w14:paraId="103D2F12" w14:textId="77777777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025C1">
        <w:rPr>
          <w:rFonts w:ascii="TH SarabunPSK" w:eastAsia="Calibri" w:hAnsi="TH SarabunPSK" w:cs="TH SarabunPSK"/>
          <w:sz w:val="32"/>
          <w:szCs w:val="32"/>
          <w:cs/>
        </w:rPr>
        <w:t>หมายเหตุ 1. เป็นข้อมูล ณ วันที่  30  กันยายน 2568</w:t>
      </w:r>
    </w:p>
    <w:p w14:paraId="355E21F0" w14:textId="0E3D1165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  <w:t xml:space="preserve"> 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2. กรมส่งเสริมสหกรณ์ดำเนินการจัดผลการจัดชั้นสหกรณ์/กลุ่มเกษตรกรความเข้มแข็ง</w:t>
      </w:r>
      <w:r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ปีละ 1 ครั้ง</w:t>
      </w:r>
    </w:p>
    <w:p w14:paraId="7748BA8B" w14:textId="76181869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        3. มูลค่าธุรกิจสหกรณ์ประจำปีงบประมาณ พ.ศ.2569 จำนวน </w:t>
      </w:r>
      <w:r w:rsidR="007F6C2A">
        <w:rPr>
          <w:rFonts w:ascii="TH SarabunPSK" w:eastAsia="Calibri" w:hAnsi="TH SarabunPSK" w:cs="TH SarabunPSK" w:hint="cs"/>
          <w:sz w:val="32"/>
          <w:szCs w:val="32"/>
          <w:cs/>
        </w:rPr>
        <w:t>218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7F6C2A">
        <w:rPr>
          <w:rFonts w:ascii="TH SarabunPSK" w:eastAsia="Calibri" w:hAnsi="TH SarabunPSK" w:cs="TH SarabunPSK" w:hint="cs"/>
          <w:sz w:val="32"/>
          <w:szCs w:val="32"/>
          <w:cs/>
        </w:rPr>
        <w:t>211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7F6C2A">
        <w:rPr>
          <w:rFonts w:ascii="TH SarabunPSK" w:eastAsia="Calibri" w:hAnsi="TH SarabunPSK" w:cs="TH SarabunPSK" w:hint="cs"/>
          <w:sz w:val="32"/>
          <w:szCs w:val="32"/>
          <w:cs/>
        </w:rPr>
        <w:t>050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7F6C2A">
        <w:rPr>
          <w:rFonts w:ascii="TH SarabunPSK" w:eastAsia="Calibri" w:hAnsi="TH SarabunPSK" w:cs="TH SarabunPSK" w:hint="cs"/>
          <w:sz w:val="32"/>
          <w:szCs w:val="32"/>
          <w:cs/>
        </w:rPr>
        <w:t>79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ล้านบาท </w:t>
      </w:r>
    </w:p>
    <w:p w14:paraId="3C2955D7" w14:textId="0421B6F4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        4. มูลค่าธุรกิจกลุ่มเกษตรกรประจำปีงบประมาณ พ.ศ.2569 จำนวน 1,</w:t>
      </w:r>
      <w:r w:rsidR="00E6499C">
        <w:rPr>
          <w:rFonts w:ascii="TH SarabunPSK" w:eastAsia="Calibri" w:hAnsi="TH SarabunPSK" w:cs="TH SarabunPSK" w:hint="cs"/>
          <w:sz w:val="32"/>
          <w:szCs w:val="32"/>
          <w:cs/>
        </w:rPr>
        <w:t>457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E6499C">
        <w:rPr>
          <w:rFonts w:ascii="TH SarabunPSK" w:eastAsia="Calibri" w:hAnsi="TH SarabunPSK" w:cs="TH SarabunPSK" w:hint="cs"/>
          <w:sz w:val="32"/>
          <w:szCs w:val="32"/>
          <w:cs/>
        </w:rPr>
        <w:t>464.00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บาท</w:t>
      </w:r>
    </w:p>
    <w:p w14:paraId="18CEEFF3" w14:textId="4908E817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สะสม </w:t>
      </w:r>
      <w:r w:rsidR="00E6499C">
        <w:rPr>
          <w:rFonts w:ascii="TH SarabunPSK" w:eastAsia="Calibri" w:hAnsi="TH SarabunPSK" w:cs="TH SarabunPSK" w:hint="cs"/>
          <w:sz w:val="32"/>
          <w:szCs w:val="32"/>
          <w:cs/>
        </w:rPr>
        <w:t>5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เดือน (1 ก.ย.68 – 3</w:t>
      </w:r>
      <w:r w:rsidR="007F6C2A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E6499C">
        <w:rPr>
          <w:rFonts w:ascii="TH SarabunPSK" w:eastAsia="Calibri" w:hAnsi="TH SarabunPSK" w:cs="TH SarabunPSK" w:hint="cs"/>
          <w:sz w:val="32"/>
          <w:szCs w:val="32"/>
          <w:cs/>
        </w:rPr>
        <w:t>ม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7F6C2A">
        <w:rPr>
          <w:rFonts w:ascii="TH SarabunPSK" w:eastAsia="Calibri" w:hAnsi="TH SarabunPSK" w:cs="TH SarabunPSK" w:hint="cs"/>
          <w:sz w:val="32"/>
          <w:szCs w:val="32"/>
          <w:cs/>
        </w:rPr>
        <w:t>ค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. 6</w:t>
      </w:r>
      <w:r w:rsidR="00E6499C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) ข้อมูลในระบบรายงานปริมาณธุรกิจสหกรณ์ ณ 3</w:t>
      </w:r>
      <w:r w:rsidR="007F6C2A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E6499C">
        <w:rPr>
          <w:rFonts w:ascii="TH SarabunPSK" w:eastAsia="Calibri" w:hAnsi="TH SarabunPSK" w:cs="TH SarabunPSK" w:hint="cs"/>
          <w:sz w:val="32"/>
          <w:szCs w:val="32"/>
          <w:cs/>
        </w:rPr>
        <w:t>ม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7F6C2A">
        <w:rPr>
          <w:rFonts w:ascii="TH SarabunPSK" w:eastAsia="Calibri" w:hAnsi="TH SarabunPSK" w:cs="TH SarabunPSK" w:hint="cs"/>
          <w:sz w:val="32"/>
          <w:szCs w:val="32"/>
          <w:cs/>
        </w:rPr>
        <w:t>ค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. 256</w:t>
      </w:r>
      <w:r w:rsidR="00E6499C">
        <w:rPr>
          <w:rFonts w:ascii="TH SarabunPSK" w:eastAsia="Calibri" w:hAnsi="TH SarabunPSK" w:cs="TH SarabunPSK" w:hint="cs"/>
          <w:sz w:val="32"/>
          <w:szCs w:val="32"/>
          <w:cs/>
        </w:rPr>
        <w:t>9</w:t>
      </w:r>
    </w:p>
    <w:p w14:paraId="75D43C5D" w14:textId="406DFAA4" w:rsidR="003466E0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             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                                               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  /ที่มา สำนักงานสหกรณ์จังหวัดปัตตานี  </w:t>
      </w:r>
    </w:p>
    <w:p w14:paraId="062942C6" w14:textId="69A4E439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2.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ข้อมูลการรับรองมาตรฐานสินค้าเกษตรปลอดภัยของจังหวัดปัตตานี </w:t>
      </w:r>
    </w:p>
    <w:p w14:paraId="77F3537C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16"/>
          <w:szCs w:val="16"/>
        </w:rPr>
      </w:pPr>
    </w:p>
    <w:p w14:paraId="4CD6A6AB" w14:textId="7EFAFBE3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ข้อมูลการรับรองมาตรฐานสินค้าเกษตรปลอดภัยของจังหวัดปัตตานี ยอดสะสม ประจำ 256</w:t>
      </w:r>
      <w:r w:rsidR="00D511B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8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61C4DA3E" w14:textId="0F7ED57B" w:rsidR="001E6BF3" w:rsidRPr="001E6BF3" w:rsidRDefault="001E6BF3" w:rsidP="001E6BF3">
      <w:pPr>
        <w:numPr>
          <w:ilvl w:val="0"/>
          <w:numId w:val="12"/>
        </w:numPr>
        <w:spacing w:after="0" w:line="240" w:lineRule="auto"/>
        <w:contextualSpacing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พื้นที่ทำการเกษตรอินทรีย์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พื้นที่รวมทั้งสิ้น 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0.75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ไร่  เกษตรกร 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ราย /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แปลง  แยกเป็น </w:t>
      </w:r>
    </w:p>
    <w:p w14:paraId="57F55A7B" w14:textId="3CE5E0AC" w:rsidR="001E6BF3" w:rsidRPr="001E6BF3" w:rsidRDefault="001E6BF3" w:rsidP="001E6BF3">
      <w:pPr>
        <w:numPr>
          <w:ilvl w:val="0"/>
          <w:numId w:val="11"/>
        </w:numPr>
        <w:tabs>
          <w:tab w:val="left" w:pos="1134"/>
        </w:tabs>
        <w:spacing w:after="0" w:line="240" w:lineRule="auto"/>
        <w:contextualSpacing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พืชผัก 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 /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แปลง 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0.75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ไร่ ผ่านการรับรองแล้ว  1 ราย / 1 แปลง 0.25 ไร่ อยู่ในระยะปรับเปลี่ยน 1 ราย / 1 แปลง  0.5  ไร่ และตรวจต่ออายุแปลง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- 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 /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- 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แปลง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- 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ไร่</w:t>
      </w:r>
    </w:p>
    <w:p w14:paraId="7A9D1857" w14:textId="77777777" w:rsidR="001E6BF3" w:rsidRPr="001E6BF3" w:rsidRDefault="001E6BF3" w:rsidP="001E6BF3">
      <w:pPr>
        <w:numPr>
          <w:ilvl w:val="0"/>
          <w:numId w:val="11"/>
        </w:numPr>
        <w:spacing w:after="160" w:line="240" w:lineRule="auto"/>
        <w:contextualSpacing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ประมง  - ราย / - แปลง -  ไร่ ผ่านการรับรองแล้ว - ราย / - แปลง -  ไร่ และ อยู่ในระยะปรับเปลี่ยน – ราย/- แปลง พื้นที่ – ไร่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</w:p>
    <w:p w14:paraId="77BBC4E0" w14:textId="1F83E702" w:rsidR="001E6BF3" w:rsidRPr="001E6BF3" w:rsidRDefault="001E6BF3" w:rsidP="00C05BB2">
      <w:pPr>
        <w:spacing w:after="12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-    การรับรอง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รวมทั้งสิ้น  </w:t>
      </w:r>
      <w:r w:rsidR="00D511B9">
        <w:rPr>
          <w:rFonts w:ascii="TH SarabunPSK" w:eastAsia="Calibri" w:hAnsi="TH SarabunPSK" w:cs="TH SarabunPSK" w:hint="cs"/>
          <w:sz w:val="32"/>
          <w:szCs w:val="32"/>
          <w:cs/>
        </w:rPr>
        <w:t>845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ราย / </w:t>
      </w:r>
      <w:r w:rsidR="00D511B9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90 แปลง </w:t>
      </w:r>
      <w:r w:rsidR="00D511B9" w:rsidRPr="00D511B9">
        <w:rPr>
          <w:rFonts w:ascii="TH SarabunPSK" w:eastAsia="Calibri" w:hAnsi="TH SarabunPSK" w:cs="TH SarabunPSK"/>
          <w:sz w:val="32"/>
          <w:szCs w:val="32"/>
          <w:cs/>
        </w:rPr>
        <w:t>2</w:t>
      </w:r>
      <w:r w:rsidR="00D511B9" w:rsidRPr="00D511B9">
        <w:rPr>
          <w:rFonts w:ascii="TH SarabunPSK" w:eastAsia="Calibri" w:hAnsi="TH SarabunPSK" w:cs="TH SarabunPSK"/>
          <w:sz w:val="32"/>
          <w:szCs w:val="32"/>
        </w:rPr>
        <w:t>,</w:t>
      </w:r>
      <w:r w:rsidR="00D511B9" w:rsidRPr="00D511B9">
        <w:rPr>
          <w:rFonts w:ascii="TH SarabunPSK" w:eastAsia="Calibri" w:hAnsi="TH SarabunPSK" w:cs="TH SarabunPSK"/>
          <w:sz w:val="32"/>
          <w:szCs w:val="32"/>
          <w:cs/>
        </w:rPr>
        <w:t>143.177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ไร่ แยกเป็น</w:t>
      </w:r>
    </w:p>
    <w:p w14:paraId="797CCE91" w14:textId="2965E92B" w:rsidR="001E6BF3" w:rsidRPr="001E6BF3" w:rsidRDefault="001E6BF3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1) ด้านพืชและด้านข้าว  6</w:t>
      </w:r>
      <w:r w:rsidR="00D511B9">
        <w:rPr>
          <w:rFonts w:ascii="TH SarabunPSK" w:eastAsia="Calibri" w:hAnsi="TH SarabunPSK" w:cs="TH SarabunPSK" w:hint="cs"/>
          <w:sz w:val="32"/>
          <w:szCs w:val="32"/>
          <w:cs/>
        </w:rPr>
        <w:t>90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ราย / </w:t>
      </w:r>
      <w:r w:rsidR="00D511B9">
        <w:rPr>
          <w:rFonts w:ascii="TH SarabunPSK" w:eastAsia="Calibri" w:hAnsi="TH SarabunPSK" w:cs="TH SarabunPSK" w:hint="cs"/>
          <w:sz w:val="32"/>
          <w:szCs w:val="32"/>
          <w:cs/>
        </w:rPr>
        <w:t>835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D511B9">
        <w:rPr>
          <w:rFonts w:ascii="TH SarabunPSK" w:eastAsia="Calibri" w:hAnsi="TH SarabunPSK" w:cs="TH SarabunPSK"/>
          <w:sz w:val="32"/>
          <w:szCs w:val="32"/>
        </w:rPr>
        <w:t>1</w:t>
      </w:r>
      <w:r w:rsidR="00D511B9">
        <w:rPr>
          <w:rFonts w:ascii="TH SarabunPSK" w:eastAsia="Calibri" w:hAnsi="TH SarabunPSK" w:cs="TH SarabunPSK" w:hint="cs"/>
          <w:sz w:val="32"/>
          <w:szCs w:val="32"/>
          <w:cs/>
        </w:rPr>
        <w:t>,128.497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ไร่  </w:t>
      </w:r>
    </w:p>
    <w:p w14:paraId="440D80FE" w14:textId="6224F307" w:rsidR="001E6BF3" w:rsidRDefault="001E6BF3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2) ด้านประมง            1</w:t>
      </w:r>
      <w:r w:rsidR="00D511B9">
        <w:rPr>
          <w:rFonts w:ascii="TH SarabunPSK" w:eastAsia="Calibri" w:hAnsi="TH SarabunPSK" w:cs="TH SarabunPSK" w:hint="cs"/>
          <w:sz w:val="32"/>
          <w:szCs w:val="32"/>
          <w:cs/>
        </w:rPr>
        <w:t>55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 / 1</w:t>
      </w:r>
      <w:r w:rsidR="00D511B9">
        <w:rPr>
          <w:rFonts w:ascii="TH SarabunPSK" w:eastAsia="Calibri" w:hAnsi="TH SarabunPSK" w:cs="TH SarabunPSK" w:hint="cs"/>
          <w:sz w:val="32"/>
          <w:szCs w:val="32"/>
          <w:cs/>
        </w:rPr>
        <w:t>55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 1,</w:t>
      </w:r>
      <w:r w:rsidR="00D511B9">
        <w:rPr>
          <w:rFonts w:ascii="TH SarabunPSK" w:eastAsia="Calibri" w:hAnsi="TH SarabunPSK" w:cs="TH SarabunPSK" w:hint="cs"/>
          <w:sz w:val="32"/>
          <w:szCs w:val="32"/>
          <w:cs/>
        </w:rPr>
        <w:t>014.68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</w:t>
      </w:r>
    </w:p>
    <w:p w14:paraId="551A74E7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lastRenderedPageBreak/>
        <w:t>3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.ข้อมูลการรับรองมาตรฐานสินค้าเกษตรปลอดภัยของจังหวัดปัตตานี </w:t>
      </w:r>
    </w:p>
    <w:p w14:paraId="73039995" w14:textId="4E00E5CA" w:rsidR="001E6BF3" w:rsidRPr="001E6BF3" w:rsidRDefault="00C05BB2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pacing w:val="-4"/>
          <w:sz w:val="32"/>
          <w:szCs w:val="32"/>
          <w:cs/>
        </w:rPr>
        <w:t xml:space="preserve">   </w:t>
      </w:r>
      <w:r w:rsidR="001E6BF3" w:rsidRPr="001E6BF3">
        <w:rPr>
          <w:rFonts w:ascii="TH SarabunPSK" w:eastAsia="Calibri" w:hAnsi="TH SarabunPSK" w:cs="TH SarabunPSK" w:hint="cs"/>
          <w:b/>
          <w:bCs/>
          <w:spacing w:val="-4"/>
          <w:sz w:val="32"/>
          <w:szCs w:val="32"/>
          <w:cs/>
        </w:rPr>
        <w:t>3</w:t>
      </w:r>
      <w:r w:rsidR="001E6BF3"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.1 พื้นที่ทำการเกษตรอินทรีย์</w:t>
      </w:r>
      <w:r w:rsidR="001E6BF3"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พื้นที่รวมทั้งสิ้น....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1E6BF3"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.....ไร่  จำนวนเกษตรกร...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1E6BF3"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..ราย/...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1E6BF3"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...แปลง  แยกเป็น </w:t>
      </w:r>
    </w:p>
    <w:p w14:paraId="6C27D6E6" w14:textId="77777777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  <w:t>1) ข้าว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จำนวนเกษตรกร......................-............ ราย/.......-......... แปลง  ........-.......... ไร่ </w:t>
      </w:r>
    </w:p>
    <w:p w14:paraId="4F6C1370" w14:textId="77777777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 xml:space="preserve">ผ่านการรับรองแล้ว ..............-................ราย/........-........ แปลง  ........-...........ไร่  และ </w:t>
      </w:r>
    </w:p>
    <w:p w14:paraId="0032A075" w14:textId="77777777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>อยู่ในระยะเตรียมความพร้อม........-.......ราย/.........-........แปลง ..........-...........ไร่ และ</w:t>
      </w:r>
    </w:p>
    <w:p w14:paraId="31426A24" w14:textId="77777777" w:rsid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>อยู่ระยะปรับเปลี่ยน............-..................ราย/..........-.......แปลง ..........-...........ไร่</w:t>
      </w:r>
    </w:p>
    <w:p w14:paraId="5BEEC56A" w14:textId="201EFFA6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  <w:t>2) พืชผัก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จำนวนเกษตรกร...................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 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 ราย/....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...... แปลง   พื้นที่.....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..-.....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 ไร่ </w:t>
      </w:r>
    </w:p>
    <w:p w14:paraId="72184FAB" w14:textId="01AAFAAF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>อยู่ในระยะปรับเปลี่ยน.............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..ราย/.......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..-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...... แปลง   พื้นที่...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.ไร่ และ</w:t>
      </w:r>
    </w:p>
    <w:p w14:paraId="29B53CFF" w14:textId="73F35907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>ผ่านการรับรองแล้ว .................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...........ราย/.......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.-..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แปลง   พื้นที่......</w:t>
      </w:r>
      <w:r w:rsidR="00C05BB2">
        <w:rPr>
          <w:rFonts w:ascii="TH SarabunPSK" w:eastAsia="Calibri" w:hAnsi="TH SarabunPSK" w:cs="TH SarabunPSK"/>
          <w:spacing w:val="-4"/>
          <w:sz w:val="32"/>
          <w:szCs w:val="32"/>
        </w:rPr>
        <w:t>-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...ไร่ </w:t>
      </w:r>
    </w:p>
    <w:p w14:paraId="28F1CF71" w14:textId="6E939730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 xml:space="preserve">ตรวจติดตามแปลง ......................-..........ราย/........-........แปลง   พื้นที่.......-.......ไร่  </w:t>
      </w:r>
    </w:p>
    <w:p w14:paraId="5FAFDC7E" w14:textId="2F1C1123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ตรวจต่ออายุแปลง .....................-...........ราย/........-.......แปลง    พื้นที่........-......ไร่ </w:t>
      </w:r>
    </w:p>
    <w:p w14:paraId="78AAC1AF" w14:textId="62CA3990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  <w:t>3) ประมง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จำนวนเกษตรกร.....................-..........ราย/.........-.....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.แปลง    พื้นที่........-.......ไร่ </w:t>
      </w:r>
    </w:p>
    <w:p w14:paraId="49D556B4" w14:textId="75C2289A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 xml:space="preserve">ผ่านการรับรองแล้ว................-..........ราย/ 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........-.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....แปลง    พื้นที่ .......-.......ไร่  และ</w:t>
      </w:r>
    </w:p>
    <w:p w14:paraId="186C023F" w14:textId="59C4B099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5680" behindDoc="0" locked="0" layoutInCell="1" allowOverlap="1" wp14:anchorId="0E7FA932" wp14:editId="5E7B03E5">
                <wp:simplePos x="0" y="0"/>
                <wp:positionH relativeFrom="column">
                  <wp:posOffset>704215</wp:posOffset>
                </wp:positionH>
                <wp:positionV relativeFrom="paragraph">
                  <wp:posOffset>231775</wp:posOffset>
                </wp:positionV>
                <wp:extent cx="5067300" cy="0"/>
                <wp:effectExtent l="0" t="0" r="0" b="0"/>
                <wp:wrapNone/>
                <wp:docPr id="13" name="ตัวเชื่อมต่อตรง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0673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9570EC0" id="ตัวเชื่อมต่อตรง 13" o:spid="_x0000_s1026" style="position:absolute;flip:y;z-index:25165568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55.45pt,18.25pt" to="454.45pt,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 xml:space="preserve">อยู่ในระยะปรับเปลี่ยน..................-........ราย/ .......-.......แปลง    พื้นที่ ........-......ไร่ </w:t>
      </w:r>
    </w:p>
    <w:p w14:paraId="029EEFFA" w14:textId="77777777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7728" behindDoc="0" locked="0" layoutInCell="1" allowOverlap="1" wp14:anchorId="2B31D2B3" wp14:editId="316CD9A5">
                <wp:simplePos x="0" y="0"/>
                <wp:positionH relativeFrom="column">
                  <wp:posOffset>723265</wp:posOffset>
                </wp:positionH>
                <wp:positionV relativeFrom="paragraph">
                  <wp:posOffset>258445</wp:posOffset>
                </wp:positionV>
                <wp:extent cx="5067300" cy="0"/>
                <wp:effectExtent l="0" t="0" r="0" b="0"/>
                <wp:wrapNone/>
                <wp:docPr id="14" name="ตัวเชื่อมต่อตรง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0673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45A9F" id="ตัวเชื่อมต่อตรง 14" o:spid="_x0000_s1026" style="position:absolute;flip:y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56.95pt,20.35pt" to="455.95pt,2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ชนิดสินค้า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จำนวนราย/แปลง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             จำนวนไร่</w:t>
      </w:r>
    </w:p>
    <w:p w14:paraId="2668E911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1.ข้าว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T1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(เตรียมความพร้อม)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.....-......ราย/ .......-......แปลง.......-...........ไร่</w:t>
      </w:r>
    </w:p>
    <w:p w14:paraId="21C20134" w14:textId="77777777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ข้าว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T2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(ปรับเปลี่ยน)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      .....-......ราย/ ......-.......แปลง .......-......... ไร่</w:t>
      </w:r>
    </w:p>
    <w:p w14:paraId="2AB4F212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รับรองแล้ว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        .....-......ราย/ ......-......แปลง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.......-.......... ไร่   </w:t>
      </w:r>
    </w:p>
    <w:p w14:paraId="7AB76FA2" w14:textId="77777777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ข้าว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T3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(ให้การรับรอง)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       .....-......ราย/ ......-.......แปลง.......-...........ไร่</w:t>
      </w:r>
    </w:p>
    <w:p w14:paraId="6A42848C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4656" behindDoc="0" locked="0" layoutInCell="1" allowOverlap="1" wp14:anchorId="37E666C2" wp14:editId="161C8084">
                <wp:simplePos x="0" y="0"/>
                <wp:positionH relativeFrom="column">
                  <wp:posOffset>751840</wp:posOffset>
                </wp:positionH>
                <wp:positionV relativeFrom="paragraph">
                  <wp:posOffset>140335</wp:posOffset>
                </wp:positionV>
                <wp:extent cx="5124450" cy="0"/>
                <wp:effectExtent l="0" t="0" r="0" b="0"/>
                <wp:wrapNone/>
                <wp:docPr id="5" name="ตัวเชื่อมต่อตรง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244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F822BB9" id="ตัวเชื่อมต่อตรง 5" o:spid="_x0000_s1026" style="position:absolute;flip:y;z-index:25165465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59.2pt,11.05pt" to="462.7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">
                <o:lock v:ext="edit" shapetype="f"/>
              </v:line>
            </w:pict>
          </mc:Fallback>
        </mc:AlternateContent>
      </w:r>
    </w:p>
    <w:p w14:paraId="14E3E1E1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9776" behindDoc="0" locked="0" layoutInCell="1" allowOverlap="1" wp14:anchorId="48E34EDB" wp14:editId="53551208">
                <wp:simplePos x="0" y="0"/>
                <wp:positionH relativeFrom="column">
                  <wp:posOffset>742315</wp:posOffset>
                </wp:positionH>
                <wp:positionV relativeFrom="paragraph">
                  <wp:posOffset>215900</wp:posOffset>
                </wp:positionV>
                <wp:extent cx="5133975" cy="0"/>
                <wp:effectExtent l="0" t="0" r="0" b="0"/>
                <wp:wrapNone/>
                <wp:docPr id="18" name="ตัวเชื่อมต่อตรง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339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B450F4E" id="ตัวเชื่อมต่อตรง 18" o:spid="_x0000_s1026" style="position:absolute;flip:y;z-index:25165977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58.45pt,17pt" to="462.7pt,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 w:hint="cs"/>
          <w:noProof/>
          <w:sz w:val="32"/>
          <w:szCs w:val="32"/>
          <w:cs/>
        </w:rPr>
        <w:t xml:space="preserve">      </w:t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......-.....ราย/......-....... แปลง              .......-..........ไร่</w:t>
      </w:r>
    </w:p>
    <w:p w14:paraId="055D2140" w14:textId="77777777" w:rsidR="001E6BF3" w:rsidRPr="001E6BF3" w:rsidRDefault="001E6BF3" w:rsidP="001E6BF3">
      <w:pPr>
        <w:tabs>
          <w:tab w:val="left" w:pos="1418"/>
        </w:tabs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2. คะน้า    .......-......ราย/.....-...... แปลง.........-......... ไร่</w:t>
      </w:r>
    </w:p>
    <w:p w14:paraId="60D143AE" w14:textId="77777777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  ......-........ราย/.......-.......แปลง ........-.......... ไร่</w:t>
      </w:r>
    </w:p>
    <w:p w14:paraId="571E433A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รับรองแล้ว ......-........ราย/......-........แปลง .........-......... ไร่   </w:t>
      </w:r>
    </w:p>
    <w:p w14:paraId="3F05D9D1" w14:textId="1B1A6D88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.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หน่อไม้ฝรั่ง  .......-......ราย/.....-...... แปลง.........-......... ไร่</w:t>
      </w:r>
    </w:p>
    <w:p w14:paraId="5E820748" w14:textId="77777777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  ......-........ราย/.......-.......แปลง ........-.......... ไร่</w:t>
      </w:r>
    </w:p>
    <w:p w14:paraId="3D5E45A0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3632" behindDoc="0" locked="0" layoutInCell="1" allowOverlap="1" wp14:anchorId="01A19B05" wp14:editId="0867EDDA">
                <wp:simplePos x="0" y="0"/>
                <wp:positionH relativeFrom="column">
                  <wp:posOffset>342265</wp:posOffset>
                </wp:positionH>
                <wp:positionV relativeFrom="paragraph">
                  <wp:posOffset>214630</wp:posOffset>
                </wp:positionV>
                <wp:extent cx="5200650" cy="0"/>
                <wp:effectExtent l="0" t="0" r="0" b="0"/>
                <wp:wrapNone/>
                <wp:docPr id="6" name="ตัวเชื่อมต่อตรง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294C9E" id="ตัวเชื่อมต่อตรง 6" o:spid="_x0000_s1026" style="position:absolute;z-index:25165363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95pt,16.9pt" to="436.45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รับรองแล้ว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 ......-........ราย/......-........แปลง .........-......... ไร่</w:t>
      </w:r>
    </w:p>
    <w:p w14:paraId="64A1D740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 </w:t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</w:t>
      </w:r>
      <w:bookmarkStart w:id="1" w:name="_Hlk157335880"/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.......-......ราย/......-........แปลง     ......-.....ไร่</w:t>
      </w:r>
    </w:p>
    <w:bookmarkEnd w:id="1"/>
    <w:p w14:paraId="2FCBA112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16"/>
          <w:szCs w:val="16"/>
        </w:rPr>
      </w:pPr>
      <w:r w:rsidRPr="001E6BF3">
        <w:rPr>
          <w:rFonts w:ascii="TH SarabunPSK" w:eastAsia="Calibri" w:hAnsi="TH SarabunPSK" w:cs="TH SarabunPSK"/>
          <w:noProof/>
          <w:sz w:val="16"/>
          <w:szCs w:val="16"/>
        </w:rPr>
        <mc:AlternateContent>
          <mc:Choice Requires="wps">
            <w:drawing>
              <wp:anchor distT="4294967291" distB="4294967291" distL="114300" distR="114300" simplePos="0" relativeHeight="251652608" behindDoc="0" locked="0" layoutInCell="1" allowOverlap="1" wp14:anchorId="2B2D7F9C" wp14:editId="0B854C65">
                <wp:simplePos x="0" y="0"/>
                <wp:positionH relativeFrom="column">
                  <wp:posOffset>361315</wp:posOffset>
                </wp:positionH>
                <wp:positionV relativeFrom="paragraph">
                  <wp:posOffset>1905</wp:posOffset>
                </wp:positionV>
                <wp:extent cx="5153025" cy="0"/>
                <wp:effectExtent l="0" t="0" r="28575" b="19050"/>
                <wp:wrapNone/>
                <wp:docPr id="22" name="ตัวเชื่อมต่อตรง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530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1714600" id="ตัวเชื่อมต่อตรง 22" o:spid="_x0000_s1026" style="position:absolute;flip:y;z-index:25165260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8.45pt,.15pt" to="434.2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">
                <o:lock v:ext="edit" shapetype="f"/>
              </v:line>
            </w:pict>
          </mc:Fallback>
        </mc:AlternateContent>
      </w:r>
    </w:p>
    <w:p w14:paraId="31EEFBD1" w14:textId="70228379" w:rsidR="001E6BF3" w:rsidRPr="001E6BF3" w:rsidRDefault="001E6BF3" w:rsidP="009B5229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</w:t>
      </w:r>
      <w:r w:rsidR="00B46EB2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B46EB2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>4.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พืชผัก .......</w:t>
      </w:r>
      <w:r w:rsidR="00567C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</w:t>
      </w:r>
      <w:r w:rsidR="00567C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แปลง.....</w:t>
      </w:r>
      <w:r w:rsidR="00567C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 ไร่</w:t>
      </w:r>
    </w:p>
    <w:p w14:paraId="383F5752" w14:textId="481CCBBA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ระยะปรับเปลี่ยน  ......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........ราย/......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.......แปลง .....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....... ไร่</w:t>
      </w:r>
    </w:p>
    <w:p w14:paraId="7105A8D2" w14:textId="6377BA04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รับรองแล้ว  ......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........ราย/......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........แปลง ........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..... ไร่  </w:t>
      </w:r>
    </w:p>
    <w:p w14:paraId="012A7DCC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16"/>
          <w:szCs w:val="16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2848" behindDoc="0" locked="0" layoutInCell="1" allowOverlap="1" wp14:anchorId="13D069D1" wp14:editId="3D782BB7">
                <wp:simplePos x="0" y="0"/>
                <wp:positionH relativeFrom="column">
                  <wp:posOffset>400050</wp:posOffset>
                </wp:positionH>
                <wp:positionV relativeFrom="paragraph">
                  <wp:posOffset>8890</wp:posOffset>
                </wp:positionV>
                <wp:extent cx="5200650" cy="0"/>
                <wp:effectExtent l="0" t="0" r="0" b="0"/>
                <wp:wrapNone/>
                <wp:docPr id="172182537" name="ตัวเชื่อมต่อตรง 1721825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4BAD35" id="ตัวเชื่อมต่อตรง 172182537" o:spid="_x0000_s1026" style="position:absolute;z-index:25166284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1.5pt,.7pt" to="441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">
                <o:lock v:ext="edit" shapetype="f"/>
              </v:line>
            </w:pict>
          </mc:Fallback>
        </mc:AlternateContent>
      </w:r>
    </w:p>
    <w:p w14:paraId="5628B82D" w14:textId="72ECF278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  .......</w:t>
      </w:r>
      <w:r w:rsidR="00567C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......ราย/......</w:t>
      </w:r>
      <w:r w:rsidR="00567C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........แปลง     ......</w:t>
      </w:r>
      <w:r w:rsidR="00567C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.....ไร่</w:t>
      </w:r>
    </w:p>
    <w:p w14:paraId="732E719C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16"/>
          <w:szCs w:val="16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1824" behindDoc="0" locked="0" layoutInCell="1" allowOverlap="1" wp14:anchorId="4631D0D4" wp14:editId="00251FCC">
                <wp:simplePos x="0" y="0"/>
                <wp:positionH relativeFrom="column">
                  <wp:posOffset>409575</wp:posOffset>
                </wp:positionH>
                <wp:positionV relativeFrom="paragraph">
                  <wp:posOffset>9525</wp:posOffset>
                </wp:positionV>
                <wp:extent cx="5200650" cy="0"/>
                <wp:effectExtent l="0" t="0" r="0" b="0"/>
                <wp:wrapNone/>
                <wp:docPr id="1673228753" name="ตัวเชื่อมต่อตรง 16732287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B09FAD" id="ตัวเชื่อมต่อตรง 1673228753" o:spid="_x0000_s1026" style="position:absolute;z-index:25166182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2.25pt,.75pt" to="441.7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</w:p>
    <w:p w14:paraId="57C95C1D" w14:textId="37C37EFF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16"/>
          <w:szCs w:val="16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0800" behindDoc="0" locked="0" layoutInCell="1" allowOverlap="1" wp14:anchorId="2B41933A" wp14:editId="0DB9E1CE">
                <wp:simplePos x="0" y="0"/>
                <wp:positionH relativeFrom="column">
                  <wp:posOffset>381635</wp:posOffset>
                </wp:positionH>
                <wp:positionV relativeFrom="paragraph">
                  <wp:posOffset>256540</wp:posOffset>
                </wp:positionV>
                <wp:extent cx="5210175" cy="0"/>
                <wp:effectExtent l="0" t="0" r="0" b="0"/>
                <wp:wrapNone/>
                <wp:docPr id="19" name="ตัวเชื่อมต่อตรง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2101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53E05D" id="ตัวเชื่อมต่อตรง 19" o:spid="_x0000_s1026" style="position:absolute;flip:y;z-index:25166080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0.05pt,20.2pt" to="440.3pt,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 .....</w:t>
      </w:r>
      <w:r w:rsidR="00567C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.......ราย/.....</w:t>
      </w:r>
      <w:r w:rsidR="00567C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.........แปลง     .......</w:t>
      </w:r>
      <w:r w:rsidR="00567C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.....ไร่</w:t>
      </w:r>
    </w:p>
    <w:p w14:paraId="62DFBAD8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16"/>
          <w:szCs w:val="16"/>
          <w:cs/>
        </w:rPr>
      </w:pPr>
    </w:p>
    <w:p w14:paraId="3C0FE967" w14:textId="1B84513F" w:rsidR="001E6BF3" w:rsidRPr="001E6BF3" w:rsidRDefault="001E6BF3" w:rsidP="001E6BF3">
      <w:pPr>
        <w:spacing w:after="12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2.2  การรับรอง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รวมทั้งสิ้น....</w:t>
      </w:r>
      <w:r w:rsidR="003A6FC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214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</w:t>
      </w:r>
      <w:r w:rsidR="003A6FC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389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.......แปลง......</w:t>
      </w:r>
      <w:r w:rsidR="003A6FC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564.169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......ไร่ แยกเป็น</w:t>
      </w:r>
    </w:p>
    <w:p w14:paraId="4979F4B3" w14:textId="5F666F83" w:rsidR="001E6BF3" w:rsidRPr="001E6BF3" w:rsidRDefault="001E6BF3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1) ด้านพืชและด้านข้าว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</w:t>
      </w:r>
      <w:r w:rsidR="003A6FCD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4A2753">
        <w:rPr>
          <w:rFonts w:ascii="TH SarabunPSK" w:eastAsia="Calibri" w:hAnsi="TH SarabunPSK" w:cs="TH SarabunPSK" w:hint="cs"/>
          <w:sz w:val="32"/>
          <w:szCs w:val="32"/>
          <w:cs/>
        </w:rPr>
        <w:t>40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......ราย/.....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="003A6FCD">
        <w:rPr>
          <w:rFonts w:ascii="TH SarabunPSK" w:eastAsia="Calibri" w:hAnsi="TH SarabunPSK" w:cs="TH SarabunPSK" w:hint="cs"/>
          <w:sz w:val="32"/>
          <w:szCs w:val="32"/>
          <w:cs/>
        </w:rPr>
        <w:t>315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.....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…</w:t>
      </w:r>
      <w:r w:rsidR="00567C2B">
        <w:rPr>
          <w:rFonts w:ascii="TH SarabunPSK" w:eastAsia="Calibri" w:hAnsi="TH SarabunPSK" w:cs="TH SarabunPSK"/>
          <w:sz w:val="32"/>
          <w:szCs w:val="32"/>
        </w:rPr>
        <w:t>…..</w:t>
      </w:r>
      <w:r w:rsidR="003A6FCD">
        <w:rPr>
          <w:rFonts w:ascii="TH SarabunPSK" w:eastAsia="Calibri" w:hAnsi="TH SarabunPSK" w:cs="TH SarabunPSK"/>
          <w:sz w:val="32"/>
          <w:szCs w:val="32"/>
        </w:rPr>
        <w:t>83.073</w:t>
      </w:r>
      <w:r w:rsidR="00567C2B">
        <w:rPr>
          <w:rFonts w:ascii="TH SarabunPSK" w:eastAsia="Calibri" w:hAnsi="TH SarabunPSK" w:cs="TH SarabunPSK"/>
          <w:sz w:val="32"/>
          <w:szCs w:val="32"/>
        </w:rPr>
        <w:t>……..</w:t>
      </w:r>
      <w:r w:rsidRPr="001E6BF3">
        <w:rPr>
          <w:rFonts w:ascii="TH SarabunPSK" w:eastAsia="Calibri" w:hAnsi="TH SarabunPSK" w:cs="TH SarabunPSK"/>
          <w:sz w:val="32"/>
          <w:szCs w:val="32"/>
        </w:rPr>
        <w:t>…..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ไร่  </w:t>
      </w:r>
    </w:p>
    <w:p w14:paraId="66AD6086" w14:textId="13B04B1A" w:rsidR="001E6BF3" w:rsidRPr="001E6BF3" w:rsidRDefault="001E6BF3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2) ด้านประมง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      ......</w:t>
      </w:r>
      <w:r w:rsidR="003A6FCD">
        <w:rPr>
          <w:rFonts w:ascii="TH SarabunPSK" w:eastAsia="Calibri" w:hAnsi="TH SarabunPSK" w:cs="TH SarabunPSK" w:hint="cs"/>
          <w:sz w:val="32"/>
          <w:szCs w:val="32"/>
          <w:cs/>
        </w:rPr>
        <w:t>66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....ราย/.......</w:t>
      </w:r>
      <w:r w:rsidR="003A6FCD">
        <w:rPr>
          <w:rFonts w:ascii="TH SarabunPSK" w:eastAsia="Calibri" w:hAnsi="TH SarabunPSK" w:cs="TH SarabunPSK" w:hint="cs"/>
          <w:sz w:val="32"/>
          <w:szCs w:val="32"/>
          <w:cs/>
        </w:rPr>
        <w:t>66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........แปลง.....</w:t>
      </w:r>
      <w:r w:rsidR="003A6FCD">
        <w:rPr>
          <w:rFonts w:ascii="TH SarabunPSK" w:eastAsia="Calibri" w:hAnsi="TH SarabunPSK" w:cs="TH SarabunPSK" w:hint="cs"/>
          <w:sz w:val="32"/>
          <w:szCs w:val="32"/>
          <w:cs/>
        </w:rPr>
        <w:t>249.096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…</w:t>
      </w:r>
      <w:r w:rsidRPr="001E6BF3">
        <w:rPr>
          <w:rFonts w:ascii="TH SarabunPSK" w:eastAsia="Calibri" w:hAnsi="TH SarabunPSK" w:cs="TH SarabunPSK"/>
          <w:sz w:val="32"/>
          <w:szCs w:val="32"/>
        </w:rPr>
        <w:t>..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ไร่</w:t>
      </w:r>
    </w:p>
    <w:p w14:paraId="245CEB4B" w14:textId="3442EF9F" w:rsidR="001E6BF3" w:rsidRPr="001E6BF3" w:rsidRDefault="001E6BF3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) ด้านปศุสัตว์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     .......</w:t>
      </w:r>
      <w:r w:rsidR="003A6FCD">
        <w:rPr>
          <w:rFonts w:ascii="TH SarabunPSK" w:eastAsia="Calibri" w:hAnsi="TH SarabunPSK" w:cs="TH SarabunPSK" w:hint="cs"/>
          <w:sz w:val="32"/>
          <w:szCs w:val="32"/>
          <w:cs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.......ราย/........</w:t>
      </w:r>
      <w:r w:rsidR="003A6FCD">
        <w:rPr>
          <w:rFonts w:ascii="TH SarabunPSK" w:eastAsia="Calibri" w:hAnsi="TH SarabunPSK" w:cs="TH SarabunPSK" w:hint="cs"/>
          <w:sz w:val="32"/>
          <w:szCs w:val="32"/>
          <w:cs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.........แปลง .......</w:t>
      </w:r>
      <w:r w:rsidR="003A6FCD">
        <w:rPr>
          <w:rFonts w:ascii="TH SarabunPSK" w:eastAsia="Calibri" w:hAnsi="TH SarabunPSK" w:cs="TH SarabunPSK" w:hint="cs"/>
          <w:sz w:val="32"/>
          <w:szCs w:val="32"/>
          <w:cs/>
        </w:rPr>
        <w:t>232.00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.........ไร่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ชนิดสินค้า</w:t>
      </w:r>
    </w:p>
    <w:p w14:paraId="1BBB6454" w14:textId="77777777" w:rsidR="001E6BF3" w:rsidRDefault="001E6BF3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1584" behindDoc="0" locked="0" layoutInCell="1" allowOverlap="1" wp14:anchorId="2F185382" wp14:editId="53487A7E">
                <wp:simplePos x="0" y="0"/>
                <wp:positionH relativeFrom="column">
                  <wp:posOffset>342265</wp:posOffset>
                </wp:positionH>
                <wp:positionV relativeFrom="paragraph">
                  <wp:posOffset>281940</wp:posOffset>
                </wp:positionV>
                <wp:extent cx="5362575" cy="0"/>
                <wp:effectExtent l="0" t="0" r="28575" b="19050"/>
                <wp:wrapNone/>
                <wp:docPr id="4" name="ตัวเชื่อมต่อตรง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625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A56AEA" id="ตัวเชื่อมต่อตรง 4" o:spid="_x0000_s1026" style="position:absolute;flip:y;z-index:25165158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95pt,22.2pt" to="449.2pt,2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3872" behindDoc="0" locked="0" layoutInCell="1" allowOverlap="1" wp14:anchorId="1E900C91" wp14:editId="173ED385">
                <wp:simplePos x="0" y="0"/>
                <wp:positionH relativeFrom="column">
                  <wp:posOffset>337820</wp:posOffset>
                </wp:positionH>
                <wp:positionV relativeFrom="paragraph">
                  <wp:posOffset>-26035</wp:posOffset>
                </wp:positionV>
                <wp:extent cx="5343525" cy="0"/>
                <wp:effectExtent l="0" t="0" r="28575" b="19050"/>
                <wp:wrapNone/>
                <wp:docPr id="3" name="ตัวเชื่อมต่อตรง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3435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16DAA2E" id="ตัวเชื่อมต่อตรง 3" o:spid="_x0000_s1026" style="position:absolute;z-index:25166387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6pt,-2.05pt" to="447.35pt,-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           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จำนวนราย/แปลง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จำนวนไร่</w:t>
      </w:r>
    </w:p>
    <w:p w14:paraId="7F04BA50" w14:textId="342CC8B3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lastRenderedPageBreak/>
        <w:t xml:space="preserve">ข้าว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(นาแปลงใหญ่)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736C7A0F" w14:textId="3147A864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แปลงต่ออายุ - ราย/ -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 - ราย/ -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 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/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 - ไร่)</w:t>
      </w:r>
    </w:p>
    <w:p w14:paraId="239379FA" w14:textId="1DA34A06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ทุเรียน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F401B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ราย/ </w:t>
      </w:r>
      <w:r w:rsidR="00F401B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</w:t>
      </w:r>
      <w:r w:rsidR="0043575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401B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10</w:t>
      </w:r>
      <w:r w:rsidR="008E26E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.5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6BBB2E48" w14:textId="267304BE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 /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แปลง)</w:t>
      </w:r>
    </w:p>
    <w:p w14:paraId="06EB5E6B" w14:textId="5818CC8C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ลองกอง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0E91F5D5" w14:textId="15B28D7B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 - ราย/ -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แปลงใหม่ - ราย /- แปลง)</w:t>
      </w:r>
    </w:p>
    <w:p w14:paraId="1090A062" w14:textId="4A6BEB27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มังคุด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17658554" w14:textId="2A9BD78B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 แปลงใหม่ - ราย /- แปลง)</w:t>
      </w:r>
    </w:p>
    <w:p w14:paraId="2CB8A40F" w14:textId="2007774F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หน่อไม้ฝรั่ง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401B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F401B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435756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F401BD">
        <w:rPr>
          <w:rFonts w:ascii="TH SarabunPSK" w:eastAsia="Calibri" w:hAnsi="TH SarabunPSK" w:cs="TH SarabunPSK"/>
          <w:b/>
          <w:bCs/>
          <w:sz w:val="32"/>
          <w:szCs w:val="32"/>
        </w:rPr>
        <w:t xml:space="preserve">1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427AA44C" w14:textId="52E1F159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แปลงใหม่ - ราย / - แปลง)</w:t>
      </w:r>
    </w:p>
    <w:p w14:paraId="75FDD112" w14:textId="67D03EFB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คะน้า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401B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16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/ </w:t>
      </w:r>
      <w:r w:rsidR="00F401BD">
        <w:rPr>
          <w:rFonts w:ascii="TH SarabunPSK" w:eastAsia="Calibri" w:hAnsi="TH SarabunPSK" w:cs="TH SarabunPSK"/>
          <w:b/>
          <w:bCs/>
          <w:sz w:val="32"/>
          <w:szCs w:val="32"/>
        </w:rPr>
        <w:t>18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F401BD">
        <w:rPr>
          <w:rFonts w:ascii="TH SarabunPSK" w:eastAsia="Calibri" w:hAnsi="TH SarabunPSK" w:cs="TH SarabunPSK"/>
          <w:b/>
          <w:bCs/>
          <w:sz w:val="32"/>
          <w:szCs w:val="32"/>
        </w:rPr>
        <w:t>2.36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254A9B19" w14:textId="668069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F401BD">
        <w:rPr>
          <w:rFonts w:ascii="TH SarabunPSK" w:eastAsia="Calibri" w:hAnsi="TH SarabunPSK" w:cs="TH SarabunPSK"/>
          <w:sz w:val="32"/>
          <w:szCs w:val="32"/>
        </w:rPr>
        <w:t>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 /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3A2CD5CA" w14:textId="5FFFCDF3" w:rsidR="001E6BF3" w:rsidRPr="001E6BF3" w:rsidRDefault="001E6BF3" w:rsidP="001E6BF3">
      <w:pPr>
        <w:numPr>
          <w:ilvl w:val="0"/>
          <w:numId w:val="13"/>
        </w:numPr>
        <w:spacing w:after="16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ส้มโอ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  <w:t xml:space="preserve"> </w:t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3575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651279B3" w14:textId="17EA3796" w:rsidR="001E6BF3" w:rsidRPr="001E6BF3" w:rsidRDefault="001E6BF3" w:rsidP="001E6BF3">
      <w:pPr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(แปลงต่ออายุ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 - ราย/ -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 /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แปลง)</w:t>
      </w:r>
    </w:p>
    <w:p w14:paraId="7FC20312" w14:textId="796DFA2C" w:rsidR="001E6BF3" w:rsidRPr="001E6BF3" w:rsidRDefault="001E6BF3" w:rsidP="001E6BF3">
      <w:pPr>
        <w:numPr>
          <w:ilvl w:val="0"/>
          <w:numId w:val="13"/>
        </w:numPr>
        <w:spacing w:after="16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มะพร้าว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="00F401B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F401B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</w:t>
      </w:r>
      <w:r w:rsidR="0043575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401B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2.5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50FCBB21" w14:textId="490768D3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(แปลงต่ออายุ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 - ราย/-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แปลง)</w:t>
      </w:r>
    </w:p>
    <w:p w14:paraId="485F9060" w14:textId="12E73CE1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อื่นๆพืชไร่ พืชผัก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F401BD">
        <w:rPr>
          <w:rFonts w:ascii="TH SarabunPSK" w:eastAsia="Calibri" w:hAnsi="TH SarabunPSK" w:cs="TH SarabunPSK"/>
          <w:b/>
          <w:bCs/>
          <w:sz w:val="32"/>
          <w:szCs w:val="32"/>
        </w:rPr>
        <w:t>120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F401B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291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401B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66.713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153284C6" w14:textId="709633F2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66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123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แปลง,แปลงตรวจติดตาม 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28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112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แปลงใหม่ 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26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56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แปลง)</w:t>
      </w:r>
    </w:p>
    <w:p w14:paraId="4E1C67DC" w14:textId="770913E0" w:rsidR="001E6BF3" w:rsidRPr="001E6BF3" w:rsidRDefault="001E6BF3" w:rsidP="00B46EB2">
      <w:pPr>
        <w:spacing w:after="0" w:line="240" w:lineRule="auto"/>
        <w:ind w:firstLine="720"/>
        <w:contextualSpacing/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ประมงชายฝั่ง</w:t>
      </w:r>
    </w:p>
    <w:p w14:paraId="32C94B26" w14:textId="76C9ED2A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กุ้งทะเล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401B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F401B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401B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159.910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6F54BDAE" w14:textId="0D470772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>(แปลงต่ออายุ - ราย/- แปลง 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แปลง/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93.07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แปลงใหม่ 2 ราย/2 แปลง/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66.84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ไร่)</w:t>
      </w:r>
    </w:p>
    <w:p w14:paraId="20FDA3FD" w14:textId="1A1EAF5A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ปลากะพง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401B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58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F401B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58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</w:t>
      </w:r>
      <w:r w:rsidR="0043575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</w:t>
      </w:r>
      <w:r w:rsidR="00F401B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81.2420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3D88EA6A" w14:textId="5BC52B3A" w:rsid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แปลงต่ออายุ 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ราย/-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-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22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22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27.02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36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 /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36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54.2220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ไร่)</w:t>
      </w:r>
    </w:p>
    <w:p w14:paraId="4895C59D" w14:textId="3CCCFE73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</w:t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ประมงน้ำจืด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                         </w:t>
      </w:r>
    </w:p>
    <w:p w14:paraId="34CB0176" w14:textId="471D6A67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ปลาสลิด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401B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F401B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    </w:t>
      </w:r>
      <w:r w:rsidR="00F401B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0.88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6B03D525" w14:textId="00C58ABA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>(แปลงต่ออายุ - ราย/-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,-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  ราย/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,-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 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0.88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่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0D14DF03" w14:textId="69F47DE0" w:rsidR="001E6BF3" w:rsidRPr="001E6BF3" w:rsidRDefault="001E6BF3" w:rsidP="001E6BF3">
      <w:pPr>
        <w:numPr>
          <w:ilvl w:val="0"/>
          <w:numId w:val="13"/>
        </w:numPr>
        <w:spacing w:after="16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ปลาดุกรัสเซีย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</w:t>
      </w:r>
      <w:r w:rsidR="00F401B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F401B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</w:t>
      </w:r>
      <w:r w:rsidR="00F401B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5.05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74BC1F39" w14:textId="3552C5D9" w:rsidR="001E6BF3" w:rsidRPr="001E6BF3" w:rsidRDefault="001E6BF3" w:rsidP="001E6BF3">
      <w:pPr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แปลงต่ออายุ -ราย/-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,-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ไร่ แปลงตรวจติดตาม - ราย/-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,-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ไร่ แปลงใหม่ 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 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5.05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ไร่)</w:t>
      </w:r>
    </w:p>
    <w:p w14:paraId="7006C331" w14:textId="41647FAD" w:rsidR="001E6BF3" w:rsidRPr="001E6BF3" w:rsidRDefault="001E6BF3" w:rsidP="001E6BF3">
      <w:pPr>
        <w:numPr>
          <w:ilvl w:val="0"/>
          <w:numId w:val="13"/>
        </w:numPr>
        <w:spacing w:after="16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ปลาตะเพียนขาว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</w:t>
      </w:r>
      <w:r w:rsidR="00F401B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F401B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</w:t>
      </w:r>
      <w:r w:rsidR="00F401B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2.014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ไร่</w:t>
      </w:r>
    </w:p>
    <w:p w14:paraId="4E7B27CF" w14:textId="7D91B1C4" w:rsidR="001E6BF3" w:rsidRPr="001E6BF3" w:rsidRDefault="001E6BF3" w:rsidP="001E6BF3">
      <w:pPr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แปลงต่ออายุ - ราย/- แปลง - 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แปลงตรวจติดตาม-ราย/-แปลง 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2.014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ไร่)</w:t>
      </w:r>
    </w:p>
    <w:p w14:paraId="65B31786" w14:textId="5ED63A5B" w:rsidR="001E6BF3" w:rsidRPr="001E6BF3" w:rsidRDefault="001E6BF3" w:rsidP="001E6BF3">
      <w:pPr>
        <w:numPr>
          <w:ilvl w:val="0"/>
          <w:numId w:val="13"/>
        </w:numPr>
        <w:spacing w:after="16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ปลากดเหลือง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 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229A5C07" w14:textId="0D3D1010" w:rsidR="001E6BF3" w:rsidRDefault="001E6BF3" w:rsidP="001E6BF3">
      <w:pPr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แปลงต่ออายุ-ราย/- แปลง-ไร่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 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ราย/-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 - ไร่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แปลงใหม่-ราย/-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 - ไร่)</w:t>
      </w:r>
    </w:p>
    <w:p w14:paraId="16C9450C" w14:textId="46420C58" w:rsidR="001E6BF3" w:rsidRPr="001E6BF3" w:rsidRDefault="001E6BF3" w:rsidP="001E6BF3">
      <w:pPr>
        <w:numPr>
          <w:ilvl w:val="0"/>
          <w:numId w:val="13"/>
        </w:numPr>
        <w:spacing w:after="16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ปลานิลแดง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- ราย/ -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    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  <w:bookmarkStart w:id="2" w:name="_Hlk144806606"/>
    </w:p>
    <w:p w14:paraId="426AA24B" w14:textId="72813851" w:rsidR="001E6BF3" w:rsidRDefault="001E6BF3" w:rsidP="001E6BF3">
      <w:pPr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>(แปลงต่ออายุ -</w:t>
      </w:r>
      <w:r w:rsidRPr="001E6BF3">
        <w:rPr>
          <w:rFonts w:ascii="TH SarabunPSK" w:eastAsia="Calibri" w:hAnsi="TH SarabunPSK" w:cs="TH SarabunPSK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/ -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 - ราย/ -  แปลง - 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แปลงใหม่ 1 ราย/- แปลง - ไร่)</w:t>
      </w:r>
    </w:p>
    <w:bookmarkEnd w:id="2"/>
    <w:p w14:paraId="0FE0F549" w14:textId="08C1396B" w:rsidR="001E6BF3" w:rsidRPr="001E6BF3" w:rsidRDefault="001E6BF3" w:rsidP="001E6BF3">
      <w:pPr>
        <w:numPr>
          <w:ilvl w:val="0"/>
          <w:numId w:val="13"/>
        </w:numPr>
        <w:spacing w:after="16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ปลาบึก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  <w:t xml:space="preserve"> 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-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- ไร่</w:t>
      </w:r>
    </w:p>
    <w:p w14:paraId="442EA36C" w14:textId="13573B4E" w:rsid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แปลงต่ออายุ - / -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 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ราย/-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 - 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แปลงใหม่ - ราย/- แปลง )</w:t>
      </w:r>
    </w:p>
    <w:p w14:paraId="4C403F06" w14:textId="056D0047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ปลาสวยงาม (ระบุชื่อ............)</w:t>
      </w:r>
    </w:p>
    <w:p w14:paraId="57BEAC62" w14:textId="719CE338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แปลงต่ออายุ...-...ราย/...-...แปลง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แปลงตรวจติดตาม...- ...ราย/..-...แปลง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แปลงใหม่..-..ราย 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/..-..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48E81853" w14:textId="02898C30" w:rsidR="001E6BF3" w:rsidRDefault="00F401BD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ปลาสวยงาม</w:t>
      </w:r>
      <w:r w:rsidR="001E6BF3"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(ระบุชนิด......-..........)</w:t>
      </w:r>
    </w:p>
    <w:p w14:paraId="2100E27F" w14:textId="6E0024BE" w:rsidR="00F401BD" w:rsidRPr="00580F4D" w:rsidRDefault="00580F4D" w:rsidP="00F401BD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 w:rsidRPr="00580F4D">
        <w:rPr>
          <w:rFonts w:ascii="TH SarabunPSK" w:eastAsia="Calibri" w:hAnsi="TH SarabunPSK" w:cs="TH SarabunPSK"/>
          <w:sz w:val="32"/>
          <w:szCs w:val="32"/>
        </w:rPr>
        <w:t>(</w:t>
      </w:r>
      <w:r w:rsidRPr="00580F4D">
        <w:rPr>
          <w:rFonts w:ascii="TH SarabunPSK" w:eastAsia="Calibri" w:hAnsi="TH SarabunPSK" w:cs="TH SarabunPSK"/>
          <w:sz w:val="32"/>
          <w:szCs w:val="32"/>
          <w:cs/>
        </w:rPr>
        <w:t>แปลงต่ออายุ...-...ราย/...-...แปลง</w:t>
      </w:r>
      <w:r w:rsidRPr="00580F4D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580F4D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แปลงตรวจติดตาม...- ...ราย/..-...แปลง</w:t>
      </w:r>
      <w:r w:rsidRPr="00580F4D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580F4D">
        <w:rPr>
          <w:rFonts w:ascii="TH SarabunPSK" w:eastAsia="Calibri" w:hAnsi="TH SarabunPSK" w:cs="TH SarabunPSK"/>
          <w:sz w:val="32"/>
          <w:szCs w:val="32"/>
          <w:cs/>
        </w:rPr>
        <w:t>แปลงใหม่..-..ราย /..-.. แปลง)</w:t>
      </w:r>
    </w:p>
    <w:p w14:paraId="7B60CFDE" w14:textId="04953EBC" w:rsidR="00F401BD" w:rsidRDefault="002E0AD8" w:rsidP="002E0AD8">
      <w:p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u w:val="single"/>
          <w:cs/>
        </w:rPr>
        <w:lastRenderedPageBreak/>
        <w:t>ปศุสัตว์</w:t>
      </w:r>
    </w:p>
    <w:p w14:paraId="14EBA4C7" w14:textId="68E27FC7" w:rsidR="002E0AD8" w:rsidRDefault="002E0AD8" w:rsidP="002E0AD8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สัตว์ปีก</w:t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 ราย/</w:t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 แปลง</w:t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29 ไร่</w:t>
      </w:r>
    </w:p>
    <w:p w14:paraId="27813A2A" w14:textId="6B87D3F6" w:rsidR="002E0AD8" w:rsidRDefault="002E0AD8" w:rsidP="002E0AD8">
      <w:pPr>
        <w:pStyle w:val="a4"/>
        <w:spacing w:after="0" w:line="240" w:lineRule="auto"/>
        <w:ind w:left="1080"/>
        <w:rPr>
          <w:rFonts w:ascii="TH SarabunPSK" w:eastAsia="Calibri" w:hAnsi="TH SarabunPSK" w:cs="TH SarabunPSK"/>
          <w:sz w:val="32"/>
          <w:szCs w:val="32"/>
        </w:rPr>
      </w:pPr>
      <w:r w:rsidRPr="002E0AD8">
        <w:rPr>
          <w:rFonts w:ascii="TH SarabunPSK" w:eastAsia="Calibri" w:hAnsi="TH SarabunPSK" w:cs="TH SarabunPSK"/>
          <w:sz w:val="32"/>
          <w:szCs w:val="32"/>
          <w:cs/>
        </w:rPr>
        <w:t>(แปลงต่ออายุ - ราย/ - แปลง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>แปลงใหม่ 1 ราย /1 แปลง)</w:t>
      </w:r>
    </w:p>
    <w:p w14:paraId="043A69A3" w14:textId="68399F71" w:rsidR="002E0AD8" w:rsidRPr="002E0AD8" w:rsidRDefault="002E0AD8" w:rsidP="002E0AD8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สุกร</w:t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 ราย/1 แปลง</w:t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14 ไร่</w:t>
      </w:r>
    </w:p>
    <w:p w14:paraId="62DE29A7" w14:textId="39ACA608" w:rsidR="002E0AD8" w:rsidRDefault="002E0AD8" w:rsidP="002E0AD8">
      <w:pPr>
        <w:spacing w:after="0" w:line="240" w:lineRule="auto"/>
        <w:ind w:left="360" w:firstLine="720"/>
        <w:rPr>
          <w:rFonts w:ascii="TH SarabunPSK" w:eastAsia="Calibri" w:hAnsi="TH SarabunPSK" w:cs="TH SarabunPSK"/>
          <w:sz w:val="32"/>
          <w:szCs w:val="32"/>
        </w:rPr>
      </w:pP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(แปลงต่ออายุ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ราย 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แปลง)</w:t>
      </w:r>
    </w:p>
    <w:p w14:paraId="1CD4F252" w14:textId="0726AF8E" w:rsidR="002E0AD8" w:rsidRDefault="002E0AD8" w:rsidP="002E0AD8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โคนม</w:t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 ราย/1 แปลง</w:t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9 ไร่</w:t>
      </w:r>
    </w:p>
    <w:p w14:paraId="72C93595" w14:textId="6C0EC366" w:rsidR="002E0AD8" w:rsidRPr="002E0AD8" w:rsidRDefault="002E0AD8" w:rsidP="002E0AD8">
      <w:pPr>
        <w:pStyle w:val="a4"/>
        <w:spacing w:after="0" w:line="240" w:lineRule="auto"/>
        <w:ind w:left="1080"/>
        <w:rPr>
          <w:rFonts w:ascii="TH SarabunPSK" w:eastAsia="Calibri" w:hAnsi="TH SarabunPSK" w:cs="TH SarabunPSK"/>
          <w:sz w:val="32"/>
          <w:szCs w:val="32"/>
        </w:rPr>
      </w:pPr>
      <w:r w:rsidRPr="002E0AD8">
        <w:rPr>
          <w:rFonts w:ascii="TH SarabunPSK" w:eastAsia="Calibri" w:hAnsi="TH SarabunPSK" w:cs="TH SarabunPSK"/>
          <w:sz w:val="32"/>
          <w:szCs w:val="32"/>
        </w:rPr>
        <w:t>(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ราย/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>แปลงใหม่ - ราย /- แปลง)</w:t>
      </w:r>
    </w:p>
    <w:p w14:paraId="40DF7A9A" w14:textId="06CB7EE3" w:rsidR="002E0AD8" w:rsidRDefault="002E0AD8" w:rsidP="002E0AD8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แพะนม</w:t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 ราย/1 แปลง</w:t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175 ไร่</w:t>
      </w:r>
    </w:p>
    <w:p w14:paraId="3C5713CC" w14:textId="5ADD0520" w:rsidR="002E0AD8" w:rsidRPr="002E0AD8" w:rsidRDefault="002E0AD8" w:rsidP="002E0AD8">
      <w:pPr>
        <w:pStyle w:val="a4"/>
        <w:spacing w:after="0" w:line="240" w:lineRule="auto"/>
        <w:ind w:left="1080"/>
        <w:rPr>
          <w:rFonts w:ascii="TH SarabunPSK" w:eastAsia="Calibri" w:hAnsi="TH SarabunPSK" w:cs="TH SarabunPSK"/>
          <w:sz w:val="32"/>
          <w:szCs w:val="32"/>
        </w:rPr>
      </w:pPr>
      <w:r w:rsidRPr="002E0AD8">
        <w:rPr>
          <w:rFonts w:ascii="TH SarabunPSK" w:eastAsia="Calibri" w:hAnsi="TH SarabunPSK" w:cs="TH SarabunPSK"/>
          <w:sz w:val="32"/>
          <w:szCs w:val="32"/>
        </w:rPr>
        <w:t>(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>
        <w:rPr>
          <w:rFonts w:ascii="TH SarabunPSK" w:eastAsia="Calibri" w:hAnsi="TH SarabunPSK" w:cs="TH SarabunPSK"/>
          <w:sz w:val="32"/>
          <w:szCs w:val="32"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ราย/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>แปลงใหม่ - ราย /- แปลง)</w:t>
      </w:r>
    </w:p>
    <w:p w14:paraId="7BA6F4AC" w14:textId="3B34FC42" w:rsidR="002E0AD8" w:rsidRDefault="002E0AD8" w:rsidP="002E0AD8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ผึ่งชั้นโรง</w:t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 ราย/1 แปลง</w:t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5 ไร่</w:t>
      </w:r>
    </w:p>
    <w:p w14:paraId="2D67FCA0" w14:textId="07645F47" w:rsidR="002E0AD8" w:rsidRPr="002E0AD8" w:rsidRDefault="002E0AD8" w:rsidP="002E0AD8">
      <w:pPr>
        <w:pStyle w:val="a4"/>
        <w:spacing w:after="0" w:line="240" w:lineRule="auto"/>
        <w:ind w:left="1080"/>
        <w:rPr>
          <w:rFonts w:ascii="TH SarabunPSK" w:eastAsia="Calibri" w:hAnsi="TH SarabunPSK" w:cs="TH SarabunPSK"/>
          <w:sz w:val="32"/>
          <w:szCs w:val="32"/>
        </w:rPr>
      </w:pPr>
      <w:r w:rsidRPr="002E0AD8">
        <w:rPr>
          <w:rFonts w:ascii="TH SarabunPSK" w:eastAsia="Calibri" w:hAnsi="TH SarabunPSK" w:cs="TH SarabunPSK"/>
          <w:sz w:val="32"/>
          <w:szCs w:val="32"/>
        </w:rPr>
        <w:t>(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ราย/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>แปลงใหม่ - ราย /- แปลง)</w:t>
      </w:r>
    </w:p>
    <w:p w14:paraId="7A1E4688" w14:textId="61EC8FEF" w:rsidR="00F70057" w:rsidRPr="001E6BF3" w:rsidRDefault="00F70057" w:rsidP="00F70057">
      <w:pPr>
        <w:spacing w:after="0" w:line="240" w:lineRule="auto"/>
        <w:ind w:left="1080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6704" behindDoc="0" locked="0" layoutInCell="1" allowOverlap="1" wp14:anchorId="60455BAC" wp14:editId="30514E05">
                <wp:simplePos x="0" y="0"/>
                <wp:positionH relativeFrom="margin">
                  <wp:posOffset>300355</wp:posOffset>
                </wp:positionH>
                <wp:positionV relativeFrom="paragraph">
                  <wp:posOffset>142240</wp:posOffset>
                </wp:positionV>
                <wp:extent cx="5314950" cy="0"/>
                <wp:effectExtent l="0" t="0" r="0" b="0"/>
                <wp:wrapNone/>
                <wp:docPr id="2" name="ตัวเชื่อมต่อตรง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14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C54ACFF" id="ตัวเชื่อมต่อตรง 2" o:spid="_x0000_s1026" style="position:absolute;flip:y;z-index:251656704;visibility:visible;mso-wrap-style:square;mso-width-percent:0;mso-height-percent:0;mso-wrap-distance-left:9pt;mso-wrap-distance-top:-1e-4mm;mso-wrap-distance-right:9pt;mso-wrap-distance-bottom:-1e-4mm;mso-position-horizontal:absolute;mso-position-horizontal-relative:margin;mso-position-vertical:absolute;mso-position-vertical-relative:text;mso-width-percent:0;mso-height-percent:0;mso-width-relative:margin;mso-height-relative:margin" from="23.65pt,11.2pt" to="442.1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">
                <o:lock v:ext="edit" shapetype="f"/>
                <w10:wrap anchorx="margin"/>
              </v:line>
            </w:pict>
          </mc:Fallback>
        </mc:AlternateContent>
      </w:r>
    </w:p>
    <w:p w14:paraId="0AF9F123" w14:textId="586F82AB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รวมทั้งสิ้น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214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389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        </w:t>
      </w:r>
      <w:r w:rsid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564.169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ไร่</w:t>
      </w:r>
    </w:p>
    <w:p w14:paraId="43A5CC1F" w14:textId="4D647C9A" w:rsidR="00B4192C" w:rsidRPr="00B4192C" w:rsidRDefault="00F70057" w:rsidP="00B4192C">
      <w:pPr>
        <w:jc w:val="thaiDistribute"/>
        <w:rPr>
          <w:rFonts w:ascii="TH SarabunPSK" w:eastAsia="Calibri" w:hAnsi="TH SarabunPSK" w:cs="TH SarabunPSK"/>
          <w:b/>
          <w:bCs/>
          <w:sz w:val="16"/>
          <w:szCs w:val="16"/>
          <w:vertAlign w:val="superscript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8752" behindDoc="0" locked="0" layoutInCell="1" allowOverlap="1" wp14:anchorId="66BDCFB5" wp14:editId="07A47103">
                <wp:simplePos x="0" y="0"/>
                <wp:positionH relativeFrom="column">
                  <wp:posOffset>304800</wp:posOffset>
                </wp:positionH>
                <wp:positionV relativeFrom="paragraph">
                  <wp:posOffset>23495</wp:posOffset>
                </wp:positionV>
                <wp:extent cx="5314950" cy="0"/>
                <wp:effectExtent l="0" t="0" r="0" b="0"/>
                <wp:wrapNone/>
                <wp:docPr id="1" name="ตัวเชื่อมต่อตรง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14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9863064" id="ตัวเชื่อมต่อตรง 1" o:spid="_x0000_s1026" style="position:absolute;flip:y;z-index:25165875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4pt,1.85pt" to="442.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">
                <o:lock v:ext="edit" shapetype="f"/>
              </v:line>
            </w:pict>
          </mc:Fallback>
        </mc:AlternateContent>
      </w:r>
    </w:p>
    <w:p w14:paraId="0F06B8E3" w14:textId="30C9AAAF" w:rsidR="00B4192C" w:rsidRDefault="002B5E98" w:rsidP="00B4192C">
      <w:pPr>
        <w:jc w:val="thaiDistribute"/>
        <w:rPr>
          <w:rFonts w:ascii="TH SarabunPSK" w:eastAsia="Calibri" w:hAnsi="TH SarabunPSK" w:cs="TH SarabunPSK"/>
          <w:spacing w:val="-8"/>
          <w:sz w:val="32"/>
          <w:szCs w:val="32"/>
        </w:rPr>
      </w:pPr>
      <w:r w:rsidRPr="002B5E9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3. </w:t>
      </w:r>
      <w:r w:rsidR="00B4192C" w:rsidRPr="00B07AC9">
        <w:rPr>
          <w:rFonts w:ascii="TH SarabunPSK" w:eastAsia="Calibri" w:hAnsi="TH SarabunPSK" w:cs="TH SarabunPSK"/>
          <w:b/>
          <w:bCs/>
          <w:sz w:val="32"/>
          <w:szCs w:val="32"/>
          <w:cs/>
        </w:rPr>
        <w:t>งบประมาณ ปี 2569 หน่วยงานในสังกัดกระทรวงเกษตรและสหกรณ์ของจังหวัดปัตตานี  ได้รับงบประมาณ</w:t>
      </w:r>
      <w:r w:rsidR="00B4192C" w:rsidRPr="00B07AC9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 xml:space="preserve">จำนวน 304 โครงการ  งบประมาณรวม </w:t>
      </w:r>
      <w:r w:rsidR="00B4192C" w:rsidRPr="00B07AC9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528,832,978.26 </w:t>
      </w:r>
      <w:r w:rsidR="00B4192C" w:rsidRPr="00B07AC9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บาท  เบิกจ่ายแล้ว</w:t>
      </w:r>
      <w:r w:rsidR="00B4192C" w:rsidRPr="00B07AC9"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  <w:t xml:space="preserve"> </w:t>
      </w:r>
      <w:r w:rsidR="00B4192C" w:rsidRPr="00B07AC9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36,859,972.88 บาท คิดเป็นร้อยละ</w:t>
      </w:r>
      <w:r w:rsidR="00B4192C" w:rsidRPr="00B07AC9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="00B4192C" w:rsidRPr="00B07AC9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B4192C" w:rsidRPr="00B07AC9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6.97 แบ่งเป็น </w:t>
      </w:r>
      <w:r w:rsidR="00B4192C" w:rsidRPr="00B07AC9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</w:p>
    <w:p w14:paraId="7EEAEC94" w14:textId="75C12DCB" w:rsidR="00B4192C" w:rsidRPr="00B07AC9" w:rsidRDefault="00B4192C" w:rsidP="00B4192C">
      <w:pPr>
        <w:ind w:firstLine="720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B07AC9">
        <w:rPr>
          <w:rFonts w:ascii="TH SarabunPSK" w:eastAsia="Calibri" w:hAnsi="TH SarabunPSK" w:cs="TH SarabunPSK"/>
          <w:spacing w:val="-8"/>
          <w:sz w:val="32"/>
          <w:szCs w:val="32"/>
          <w:cs/>
        </w:rPr>
        <w:t>3.1 งบประมาณของส่วนราชการต้นสังกัด (</w:t>
      </w:r>
      <w:r w:rsidRPr="00B07AC9">
        <w:rPr>
          <w:rFonts w:ascii="TH SarabunPSK" w:eastAsia="Calibri" w:hAnsi="TH SarabunPSK" w:cs="TH SarabunPSK"/>
          <w:spacing w:val="-8"/>
          <w:sz w:val="32"/>
          <w:szCs w:val="32"/>
        </w:rPr>
        <w:t xml:space="preserve">Function Base) </w:t>
      </w:r>
      <w:r w:rsidRPr="00B07AC9">
        <w:rPr>
          <w:rFonts w:ascii="TH SarabunPSK" w:eastAsia="Calibri" w:hAnsi="TH SarabunPSK" w:cs="TH SarabunPSK"/>
          <w:spacing w:val="-8"/>
          <w:sz w:val="32"/>
          <w:szCs w:val="32"/>
          <w:cs/>
        </w:rPr>
        <w:t xml:space="preserve">จำนวน </w:t>
      </w:r>
      <w:r w:rsidRPr="00B07AC9">
        <w:rPr>
          <w:rFonts w:ascii="TH SarabunPSK" w:eastAsia="Times New Roman" w:hAnsi="TH SarabunPSK" w:cs="TH SarabunPSK"/>
          <w:sz w:val="32"/>
          <w:szCs w:val="32"/>
          <w:cs/>
        </w:rPr>
        <w:t xml:space="preserve">258 </w:t>
      </w:r>
      <w:r w:rsidRPr="00B07AC9">
        <w:rPr>
          <w:rFonts w:ascii="TH SarabunPSK" w:eastAsia="Calibri" w:hAnsi="TH SarabunPSK" w:cs="TH SarabunPSK"/>
          <w:spacing w:val="-8"/>
          <w:sz w:val="32"/>
          <w:szCs w:val="32"/>
          <w:cs/>
        </w:rPr>
        <w:t>โครงการ</w:t>
      </w:r>
      <w:r w:rsidRPr="00B07AC9">
        <w:rPr>
          <w:rFonts w:ascii="TH SarabunPSK" w:eastAsia="Calibri" w:hAnsi="TH SarabunPSK" w:cs="TH SarabunPSK"/>
          <w:spacing w:val="-8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spacing w:val="-8"/>
          <w:sz w:val="32"/>
          <w:szCs w:val="32"/>
          <w:cs/>
        </w:rPr>
        <w:t xml:space="preserve">งบประมาณ  </w:t>
      </w:r>
      <w:r w:rsidRPr="00B07AC9">
        <w:rPr>
          <w:rFonts w:ascii="TH SarabunPSK" w:eastAsia="Times New Roman" w:hAnsi="TH SarabunPSK" w:cs="TH SarabunPSK"/>
          <w:sz w:val="32"/>
          <w:szCs w:val="32"/>
        </w:rPr>
        <w:t xml:space="preserve">372,003,392.01 </w:t>
      </w:r>
      <w:r w:rsidRPr="00B07AC9">
        <w:rPr>
          <w:rFonts w:ascii="TH SarabunPSK" w:eastAsia="Calibri" w:hAnsi="TH SarabunPSK" w:cs="TH SarabunPSK"/>
          <w:spacing w:val="-8"/>
          <w:sz w:val="32"/>
          <w:szCs w:val="32"/>
          <w:cs/>
        </w:rPr>
        <w:t>บาท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  เบิกจ่ายแล้ว </w:t>
      </w:r>
      <w:r w:rsidRPr="00B07AC9">
        <w:rPr>
          <w:rFonts w:ascii="TH SarabunPSK" w:eastAsia="Times New Roman" w:hAnsi="TH SarabunPSK" w:cs="TH SarabunPSK"/>
          <w:sz w:val="32"/>
          <w:szCs w:val="32"/>
        </w:rPr>
        <w:t>18,334,829.09</w:t>
      </w:r>
      <w:r w:rsidRPr="00B07AC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>บาท  คิดเป็นร้อยละ 4.93</w:t>
      </w:r>
    </w:p>
    <w:p w14:paraId="1582E314" w14:textId="5E25A304" w:rsidR="00B4192C" w:rsidRPr="00B07AC9" w:rsidRDefault="00B4192C" w:rsidP="00B4192C">
      <w:pPr>
        <w:spacing w:after="0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07AC9">
        <w:rPr>
          <w:rFonts w:ascii="TH SarabunPSK" w:eastAsia="Calibri" w:hAnsi="TH SarabunPSK" w:cs="TH SarabunPSK"/>
          <w:spacing w:val="-4"/>
          <w:sz w:val="32"/>
          <w:szCs w:val="32"/>
          <w:cs/>
        </w:rPr>
        <w:t>3.2 งบประมาณจังหวัด (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</w:rPr>
        <w:t xml:space="preserve">Area Base) 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จำนวน 5 โครงการ งบประมาณรวม </w:t>
      </w:r>
      <w:r w:rsidRPr="00B07AC9">
        <w:rPr>
          <w:rFonts w:ascii="TH SarabunPSK" w:eastAsia="Times New Roman" w:hAnsi="TH SarabunPSK" w:cs="TH SarabunPSK"/>
          <w:sz w:val="32"/>
          <w:szCs w:val="32"/>
        </w:rPr>
        <w:t>1,959,200.00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  <w:cs/>
        </w:rPr>
        <w:t>บาท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70057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   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 เบิกจ่ายแล้ว </w:t>
      </w:r>
      <w:r w:rsidRPr="00B07AC9">
        <w:rPr>
          <w:rFonts w:ascii="TH SarabunPSK" w:eastAsia="Times New Roman" w:hAnsi="TH SarabunPSK" w:cs="TH SarabunPSK"/>
          <w:sz w:val="32"/>
          <w:szCs w:val="32"/>
        </w:rPr>
        <w:t>298,400.00</w:t>
      </w:r>
      <w:r w:rsidRPr="00B07AC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บาท  คิดเป็นร้อยละ </w:t>
      </w:r>
      <w:r w:rsidRPr="00B07AC9">
        <w:rPr>
          <w:rFonts w:ascii="TH SarabunPSK" w:eastAsia="Calibri" w:hAnsi="TH SarabunPSK" w:cs="TH SarabunPSK"/>
          <w:sz w:val="32"/>
          <w:szCs w:val="32"/>
        </w:rPr>
        <w:t>15.23</w:t>
      </w:r>
    </w:p>
    <w:p w14:paraId="594E2CBD" w14:textId="267F9E15" w:rsidR="00B4192C" w:rsidRPr="00B07AC9" w:rsidRDefault="00B4192C" w:rsidP="00B4192C">
      <w:pPr>
        <w:spacing w:after="0"/>
        <w:ind w:firstLine="720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B07AC9">
        <w:rPr>
          <w:rFonts w:ascii="TH SarabunPSK" w:eastAsia="Calibri" w:hAnsi="TH SarabunPSK" w:cs="TH SarabunPSK"/>
          <w:spacing w:val="-4"/>
          <w:sz w:val="32"/>
          <w:szCs w:val="32"/>
          <w:cs/>
        </w:rPr>
        <w:t>3.3 งบประมาณ กลุ่มจังหวัด (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</w:rPr>
        <w:t xml:space="preserve">Area Base) 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จำนวน 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</w:rPr>
        <w:t>9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โครงการ งบประมาณรวม </w:t>
      </w:r>
      <w:r w:rsidRPr="00B07AC9">
        <w:rPr>
          <w:rFonts w:ascii="TH SarabunPSK" w:eastAsia="Times New Roman" w:hAnsi="TH SarabunPSK" w:cs="TH SarabunPSK"/>
          <w:sz w:val="32"/>
          <w:szCs w:val="32"/>
        </w:rPr>
        <w:t>3,539,800.00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  <w:cs/>
        </w:rPr>
        <w:t>บาท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70057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 เบิกจ่ายแล้ว </w:t>
      </w:r>
      <w:r w:rsidRPr="00B07AC9">
        <w:rPr>
          <w:rFonts w:ascii="TH SarabunPSK" w:eastAsia="Times New Roman" w:hAnsi="TH SarabunPSK" w:cs="TH SarabunPSK"/>
          <w:sz w:val="32"/>
          <w:szCs w:val="32"/>
        </w:rPr>
        <w:t xml:space="preserve">563,100.00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บาท  คิดเป็นร้อยละ </w:t>
      </w:r>
      <w:r w:rsidRPr="00B07AC9">
        <w:rPr>
          <w:rFonts w:ascii="TH SarabunPSK" w:eastAsia="Calibri" w:hAnsi="TH SarabunPSK" w:cs="TH SarabunPSK"/>
          <w:sz w:val="32"/>
          <w:szCs w:val="32"/>
        </w:rPr>
        <w:t>15.91</w:t>
      </w:r>
    </w:p>
    <w:p w14:paraId="27172A86" w14:textId="5F08EB05" w:rsidR="00B4192C" w:rsidRPr="00B07AC9" w:rsidRDefault="00B4192C" w:rsidP="00B4192C">
      <w:pPr>
        <w:spacing w:after="0"/>
        <w:ind w:firstLine="720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B07AC9">
        <w:rPr>
          <w:rFonts w:ascii="TH SarabunPSK" w:eastAsia="Calibri" w:hAnsi="TH SarabunPSK" w:cs="TH SarabunPSK"/>
          <w:spacing w:val="-4"/>
          <w:sz w:val="32"/>
          <w:szCs w:val="32"/>
          <w:cs/>
        </w:rPr>
        <w:t>3.4 งบประมาณอื่นๆ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จำนวน 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</w:rPr>
        <w:t xml:space="preserve">32 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โครงการ งบประมาณรวม </w:t>
      </w:r>
      <w:r w:rsidRPr="00B07AC9">
        <w:rPr>
          <w:rFonts w:ascii="TH SarabunPSK" w:eastAsia="Times New Roman" w:hAnsi="TH SarabunPSK" w:cs="TH SarabunPSK"/>
          <w:sz w:val="32"/>
          <w:szCs w:val="32"/>
        </w:rPr>
        <w:t xml:space="preserve">151,330,586.25 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  <w:cs/>
        </w:rPr>
        <w:t>บาท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 เบิกจ่ายแล้ว </w:t>
      </w:r>
      <w:r w:rsidRPr="00B07AC9">
        <w:rPr>
          <w:rFonts w:ascii="TH SarabunPSK" w:eastAsia="Times New Roman" w:hAnsi="TH SarabunPSK" w:cs="TH SarabunPSK"/>
          <w:sz w:val="32"/>
          <w:szCs w:val="32"/>
        </w:rPr>
        <w:t xml:space="preserve">17,663,643.79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บาท  คิดเป็นร้อยละ </w:t>
      </w:r>
      <w:r w:rsidRPr="00B07AC9">
        <w:rPr>
          <w:rFonts w:ascii="TH SarabunPSK" w:eastAsia="Calibri" w:hAnsi="TH SarabunPSK" w:cs="TH SarabunPSK"/>
          <w:sz w:val="32"/>
          <w:szCs w:val="32"/>
        </w:rPr>
        <w:t>11.67</w:t>
      </w:r>
    </w:p>
    <w:p w14:paraId="3EC724AE" w14:textId="77777777" w:rsidR="00B4192C" w:rsidRPr="00B07AC9" w:rsidRDefault="00B4192C" w:rsidP="00B4192C">
      <w:pPr>
        <w:spacing w:before="120"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u w:val="single"/>
        </w:rPr>
      </w:pPr>
      <w:bookmarkStart w:id="3" w:name="_Hlk186717804"/>
      <w:r w:rsidRPr="00B07AC9">
        <w:rPr>
          <w:rFonts w:ascii="TH SarabunPSK" w:eastAsia="Calibri" w:hAnsi="TH SarabunPSK" w:cs="TH SarabunPSK"/>
          <w:sz w:val="32"/>
          <w:szCs w:val="32"/>
          <w:u w:val="single"/>
          <w:cs/>
        </w:rPr>
        <w:t xml:space="preserve">โครงการงบจังหวัด จำนวน 5 โครงการ งบประมาณรวม </w:t>
      </w:r>
      <w:r w:rsidRPr="00B07AC9">
        <w:rPr>
          <w:rFonts w:ascii="TH SarabunPSK" w:eastAsia="Times New Roman" w:hAnsi="TH SarabunPSK" w:cs="TH SarabunPSK"/>
          <w:sz w:val="32"/>
          <w:szCs w:val="32"/>
          <w:u w:val="single"/>
        </w:rPr>
        <w:t>1,959,200.00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  <w:u w:val="single"/>
        </w:rPr>
        <w:t xml:space="preserve"> </w:t>
      </w:r>
      <w:r w:rsidRPr="00B07AC9">
        <w:rPr>
          <w:rFonts w:ascii="TH SarabunPSK" w:eastAsia="Calibri" w:hAnsi="TH SarabunPSK" w:cs="TH SarabunPSK"/>
          <w:sz w:val="32"/>
          <w:szCs w:val="32"/>
          <w:u w:val="single"/>
          <w:cs/>
        </w:rPr>
        <w:t>บาท ได้แก่</w:t>
      </w:r>
    </w:p>
    <w:p w14:paraId="78D7046B" w14:textId="77777777" w:rsidR="00B4192C" w:rsidRPr="00B07AC9" w:rsidRDefault="00B4192C" w:rsidP="00B4192C">
      <w:pPr>
        <w:spacing w:before="120" w:after="0" w:line="240" w:lineRule="auto"/>
        <w:ind w:firstLine="720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B07AC9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1.โครงการต่อยอดโครงการอันเนื่องมาจากพระราชดำริและกิจกรรมเฉลิมพระเกียรติสถาบันหลักของชาติ  </w:t>
      </w:r>
    </w:p>
    <w:p w14:paraId="6BD17B93" w14:textId="39C91D04" w:rsidR="00B4192C" w:rsidRPr="00B07AC9" w:rsidRDefault="00B4192C" w:rsidP="00B4192C">
      <w:pPr>
        <w:spacing w:before="120" w:after="0" w:line="240" w:lineRule="auto"/>
        <w:ind w:firstLine="720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B07AC9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กิจกรรมหลักที่ </w:t>
      </w:r>
      <w:r w:rsidRPr="00B07AC9">
        <w:rPr>
          <w:rFonts w:ascii="TH SarabunPSK" w:eastAsia="Calibri" w:hAnsi="TH SarabunPSK" w:cs="TH SarabunPSK"/>
          <w:color w:val="000000" w:themeColor="text1"/>
          <w:sz w:val="32"/>
          <w:szCs w:val="32"/>
        </w:rPr>
        <w:t>3</w:t>
      </w:r>
      <w:r w:rsidRPr="00B07AC9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ขับเคลื่อนและต่อยอดโครงการพัฒนาพื้นที่บ้านกูแบสีราอันเนื่องมาจากพระราชดำริ </w:t>
      </w:r>
      <w:r w:rsidR="00F70057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            </w:t>
      </w:r>
      <w:r w:rsidRPr="00B07AC9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ตำบลกอลำ อำเภอยะรัง จังหวัดปัตตานี </w:t>
      </w:r>
    </w:p>
    <w:p w14:paraId="5E7E963C" w14:textId="77777777" w:rsidR="00B4192C" w:rsidRPr="00B07AC9" w:rsidRDefault="00B4192C" w:rsidP="00B4192C">
      <w:pPr>
        <w:spacing w:after="0"/>
        <w:ind w:firstLine="1440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B07AC9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 xml:space="preserve">1.1 กิจกรรมย่อย </w:t>
      </w:r>
      <w:r w:rsidRPr="00B07AC9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  <w:t xml:space="preserve">3.1 </w:t>
      </w:r>
      <w:r w:rsidRPr="00B07AC9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พัฒนาความเข้มแข็งด้านการใช้น้ำชลประทานของกลุ่มผู้ใช้น้ำบ้านกูแบสีรา</w:t>
      </w:r>
      <w:r w:rsidRPr="00B07AC9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รับผิดชอบโดย สำนักงานเกษตรและสหกรณ์จังหวัดปัตตานี งบประมาณ </w:t>
      </w:r>
      <w:r w:rsidRPr="00B07AC9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193,250 </w:t>
      </w:r>
      <w:r w:rsidRPr="00B07AC9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บาท</w:t>
      </w:r>
      <w:r w:rsidRPr="00B07AC9">
        <w:rPr>
          <w:rFonts w:ascii="TH SarabunPSK" w:eastAsia="Calibri" w:hAnsi="TH SarabunPSK" w:cs="TH SarabunPSK"/>
          <w:color w:val="EE0000"/>
          <w:spacing w:val="-4"/>
          <w:sz w:val="32"/>
          <w:szCs w:val="32"/>
          <w:cs/>
        </w:rPr>
        <w:t xml:space="preserve"> </w:t>
      </w:r>
      <w:r w:rsidRPr="00B07AC9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หน่วยงานรับผิดชอบหลักโดย สำนักงานเกษตรและสหกรณ์จังหวัดปัตตานี</w:t>
      </w:r>
      <w:r w:rsidRPr="00B07AC9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เบิกจ่ายแล้ว </w:t>
      </w:r>
      <w:r w:rsidRPr="00B07AC9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193,250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บาท  คิดเป็นร้อยละ </w:t>
      </w:r>
      <w:r w:rsidRPr="00B07AC9">
        <w:rPr>
          <w:rFonts w:ascii="TH SarabunPSK" w:eastAsia="Calibri" w:hAnsi="TH SarabunPSK" w:cs="TH SarabunPSK"/>
          <w:sz w:val="32"/>
          <w:szCs w:val="32"/>
        </w:rPr>
        <w:t>100</w:t>
      </w:r>
    </w:p>
    <w:p w14:paraId="395661ED" w14:textId="77777777" w:rsidR="00B4192C" w:rsidRPr="00B07AC9" w:rsidRDefault="00B4192C" w:rsidP="00B4192C">
      <w:pPr>
        <w:spacing w:before="120"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07AC9">
        <w:rPr>
          <w:rFonts w:ascii="TH SarabunPSK" w:eastAsia="Calibri" w:hAnsi="TH SarabunPSK" w:cs="TH SarabunPSK"/>
          <w:sz w:val="32"/>
          <w:szCs w:val="32"/>
        </w:rPr>
        <w:t>2.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>โครงการขับเคลื่อนและต่อยอดโครงกาพัฒนาพื้นที่พรุแฆแฆอันเนื่องมาจากพระราชดำริ</w:t>
      </w:r>
      <w:r w:rsidRPr="00B07AC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 กิจกรรมย่อย ขยายพื้นที่แปลงหญ้าอาหารสัตว์</w:t>
      </w:r>
      <w:r w:rsidRPr="00B07AC9">
        <w:rPr>
          <w:rFonts w:ascii="TH SarabunPSK" w:eastAsia="Calibri" w:hAnsi="TH SarabunPSK" w:cs="TH SarabunPSK"/>
          <w:color w:val="EE0000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งบประมาณ </w:t>
      </w:r>
      <w:r w:rsidRPr="00B07AC9">
        <w:rPr>
          <w:rFonts w:ascii="TH SarabunPSK" w:eastAsia="Calibri" w:hAnsi="TH SarabunPSK" w:cs="TH SarabunPSK"/>
          <w:color w:val="000000" w:themeColor="text1"/>
          <w:sz w:val="32"/>
          <w:szCs w:val="32"/>
        </w:rPr>
        <w:t>618</w:t>
      </w:r>
      <w:r w:rsidRPr="00B07AC9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,</w:t>
      </w:r>
      <w:r w:rsidRPr="00B07AC9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800 </w:t>
      </w:r>
      <w:r w:rsidRPr="00B07AC9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บาท</w:t>
      </w:r>
      <w:r w:rsidRPr="00B07AC9">
        <w:rPr>
          <w:rFonts w:ascii="TH SarabunPSK" w:eastAsia="Calibri" w:hAnsi="TH SarabunPSK" w:cs="TH SarabunPSK"/>
          <w:color w:val="EE0000"/>
          <w:spacing w:val="-4"/>
          <w:sz w:val="32"/>
          <w:szCs w:val="32"/>
          <w:cs/>
        </w:rPr>
        <w:t xml:space="preserve"> </w:t>
      </w:r>
      <w:r w:rsidRPr="00B07AC9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หน่วยงานรับผิดชอบหลักโดย สำนักงานปศุสัตว์หวัดปัตตานี</w:t>
      </w:r>
      <w:r w:rsidRPr="00B07AC9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>เบิกจ่ายแล้ว 0</w:t>
      </w:r>
      <w:r w:rsidRPr="00B07AC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>บาท  คิดเป็นร้อยละ 0</w:t>
      </w:r>
    </w:p>
    <w:p w14:paraId="79A61B28" w14:textId="77777777" w:rsidR="00B46EB2" w:rsidRDefault="00B46EB2" w:rsidP="00B4192C">
      <w:pPr>
        <w:spacing w:after="0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0A7155D4" w14:textId="77777777" w:rsidR="00B46EB2" w:rsidRDefault="00B46EB2" w:rsidP="00B4192C">
      <w:pPr>
        <w:spacing w:after="0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41F78AAD" w14:textId="746CBBE6" w:rsidR="00B4192C" w:rsidRPr="00B07AC9" w:rsidRDefault="00B4192C" w:rsidP="00B4192C">
      <w:pPr>
        <w:spacing w:after="0"/>
        <w:ind w:firstLine="720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B07AC9">
        <w:rPr>
          <w:rFonts w:ascii="TH SarabunPSK" w:eastAsia="Calibri" w:hAnsi="TH SarabunPSK" w:cs="TH SarabunPSK"/>
          <w:sz w:val="32"/>
          <w:szCs w:val="32"/>
        </w:rPr>
        <w:lastRenderedPageBreak/>
        <w:t>3.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>โครงการต่อยอดโครงการอันเนื่องมาจากพระราชดาริ และกิจกรรมเฉลิมพระเกียรติสถาบันหลักของชาติ</w:t>
      </w:r>
      <w:r w:rsidRPr="00B07AC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  <w:cs/>
        </w:rPr>
        <w:t>หน่วยงานรับผิดชอบ</w:t>
      </w:r>
      <w:r w:rsidRPr="00B07AC9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หลักโดย สำนักงานเกษตรหวัดปัตตานี</w:t>
      </w:r>
      <w:r w:rsidRPr="00B07AC9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 </w:t>
      </w:r>
    </w:p>
    <w:p w14:paraId="508FF6EC" w14:textId="77777777" w:rsidR="00B4192C" w:rsidRPr="00B07AC9" w:rsidRDefault="00B4192C" w:rsidP="00B4192C">
      <w:pPr>
        <w:spacing w:before="120"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1.1 กิจกรรมหลักที่ </w:t>
      </w:r>
      <w:r w:rsidRPr="00B07AC9">
        <w:rPr>
          <w:rFonts w:ascii="TH SarabunPSK" w:eastAsia="Calibri" w:hAnsi="TH SarabunPSK" w:cs="TH SarabunPSK"/>
          <w:sz w:val="32"/>
          <w:szCs w:val="32"/>
        </w:rPr>
        <w:t xml:space="preserve">1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>เสริมสร้างการเรียนรู้และอนุรักษ์พันธุกรรมพืชของจังหวัดปัตตานี</w:t>
      </w:r>
      <w:r w:rsidRPr="00B07AC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งบประมาณ </w:t>
      </w:r>
      <w:r w:rsidRPr="00B07AC9">
        <w:rPr>
          <w:rFonts w:ascii="TH SarabunPSK" w:eastAsia="Calibri" w:hAnsi="TH SarabunPSK" w:cs="TH SarabunPSK"/>
          <w:sz w:val="32"/>
          <w:szCs w:val="32"/>
        </w:rPr>
        <w:t>76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>,</w:t>
      </w:r>
      <w:r w:rsidRPr="00B07AC9">
        <w:rPr>
          <w:rFonts w:ascii="TH SarabunPSK" w:eastAsia="Calibri" w:hAnsi="TH SarabunPSK" w:cs="TH SarabunPSK"/>
          <w:sz w:val="32"/>
          <w:szCs w:val="32"/>
        </w:rPr>
        <w:t xml:space="preserve">800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>บาท</w:t>
      </w:r>
      <w:r w:rsidRPr="00B07AC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เบิกจ่ายแล้ว </w:t>
      </w:r>
      <w:r w:rsidRPr="00B07AC9">
        <w:rPr>
          <w:rFonts w:ascii="TH SarabunPSK" w:eastAsia="Calibri" w:hAnsi="TH SarabunPSK" w:cs="TH SarabunPSK"/>
          <w:sz w:val="32"/>
          <w:szCs w:val="32"/>
        </w:rPr>
        <w:t>76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>,</w:t>
      </w:r>
      <w:r w:rsidRPr="00B07AC9">
        <w:rPr>
          <w:rFonts w:ascii="TH SarabunPSK" w:eastAsia="Calibri" w:hAnsi="TH SarabunPSK" w:cs="TH SarabunPSK"/>
          <w:sz w:val="32"/>
          <w:szCs w:val="32"/>
        </w:rPr>
        <w:t xml:space="preserve">800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บาท  คิดเป็นร้อยละ </w:t>
      </w:r>
      <w:r w:rsidRPr="00B07AC9">
        <w:rPr>
          <w:rFonts w:ascii="TH SarabunPSK" w:eastAsia="Calibri" w:hAnsi="TH SarabunPSK" w:cs="TH SarabunPSK"/>
          <w:sz w:val="32"/>
          <w:szCs w:val="32"/>
        </w:rPr>
        <w:t>100</w:t>
      </w:r>
    </w:p>
    <w:p w14:paraId="3E00A10A" w14:textId="36E9AD89" w:rsidR="00B4192C" w:rsidRPr="00B07AC9" w:rsidRDefault="00B4192C" w:rsidP="00B4192C">
      <w:pPr>
        <w:spacing w:before="120"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1.2 กิจกรรมหลักที่ </w:t>
      </w:r>
      <w:r w:rsidRPr="00B07AC9">
        <w:rPr>
          <w:rFonts w:ascii="TH SarabunPSK" w:eastAsia="Calibri" w:hAnsi="TH SarabunPSK" w:cs="TH SarabunPSK"/>
          <w:sz w:val="32"/>
          <w:szCs w:val="32"/>
        </w:rPr>
        <w:t xml:space="preserve">3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>ขับเคลื่อนและต่อยอดโครงการพัฒนาพื้นที่บ้านกูแบสีราอันเนื่องมาจากพระราชดำริ ตำบลกอลำ อำเภอยะรัง จังหวัดปัตตานี</w:t>
      </w:r>
      <w:r w:rsidRPr="00B07AC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>งบประมาณ 109,350 บาท</w:t>
      </w:r>
      <w:r w:rsidRPr="00B07AC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เบิกจ่ายแล้ว </w:t>
      </w:r>
      <w:r w:rsidRPr="00B07AC9">
        <w:rPr>
          <w:rFonts w:ascii="TH SarabunPSK" w:eastAsia="Calibri" w:hAnsi="TH SarabunPSK" w:cs="TH SarabunPSK"/>
          <w:sz w:val="32"/>
          <w:szCs w:val="32"/>
        </w:rPr>
        <w:t>12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>,</w:t>
      </w:r>
      <w:r w:rsidRPr="00B07AC9">
        <w:rPr>
          <w:rFonts w:ascii="TH SarabunPSK" w:eastAsia="Calibri" w:hAnsi="TH SarabunPSK" w:cs="TH SarabunPSK"/>
          <w:sz w:val="32"/>
          <w:szCs w:val="32"/>
        </w:rPr>
        <w:t xml:space="preserve">150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บาท </w:t>
      </w:r>
      <w:r w:rsidR="006D75DA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 คิดเป็นร้อยละ </w:t>
      </w:r>
      <w:r w:rsidRPr="00B07AC9">
        <w:rPr>
          <w:rFonts w:ascii="TH SarabunPSK" w:eastAsia="Calibri" w:hAnsi="TH SarabunPSK" w:cs="TH SarabunPSK"/>
          <w:sz w:val="32"/>
          <w:szCs w:val="32"/>
        </w:rPr>
        <w:t>11.11</w:t>
      </w:r>
    </w:p>
    <w:p w14:paraId="392EC64A" w14:textId="4F00EF77" w:rsidR="00B4192C" w:rsidRDefault="00B4192C" w:rsidP="00B4192C">
      <w:pPr>
        <w:spacing w:before="120"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1.3 กิจกรรมหลักที่ 4 ขับเคลื่อนและต่อยอดโครงการพรุแฆแฆอันเนื่องมาจากพระราชดำริ </w:t>
      </w:r>
      <w:r w:rsidR="006D75DA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>อำเภอปะนาเระ อำเภอสายบุรี จังหวัดปัตตานี</w:t>
      </w:r>
      <w:r w:rsidRPr="00B07AC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>จังหวัดปัตตานี</w:t>
      </w:r>
      <w:r w:rsidRPr="00B07AC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งบประมาณ </w:t>
      </w:r>
      <w:r w:rsidRPr="00B07AC9">
        <w:rPr>
          <w:rFonts w:ascii="TH SarabunPSK" w:eastAsia="Calibri" w:hAnsi="TH SarabunPSK" w:cs="TH SarabunPSK"/>
          <w:sz w:val="32"/>
          <w:szCs w:val="32"/>
        </w:rPr>
        <w:t>961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>,</w:t>
      </w:r>
      <w:r w:rsidRPr="00B07AC9">
        <w:rPr>
          <w:rFonts w:ascii="TH SarabunPSK" w:eastAsia="Calibri" w:hAnsi="TH SarabunPSK" w:cs="TH SarabunPSK"/>
          <w:sz w:val="32"/>
          <w:szCs w:val="32"/>
        </w:rPr>
        <w:t>000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 บาท</w:t>
      </w:r>
      <w:r w:rsidRPr="00B07AC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เบิกจ่ายแล้ว </w:t>
      </w:r>
      <w:r w:rsidRPr="00B07AC9">
        <w:rPr>
          <w:rFonts w:ascii="TH SarabunPSK" w:eastAsia="Calibri" w:hAnsi="TH SarabunPSK" w:cs="TH SarabunPSK"/>
          <w:sz w:val="32"/>
          <w:szCs w:val="32"/>
        </w:rPr>
        <w:t>16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>,</w:t>
      </w:r>
      <w:r w:rsidRPr="00B07AC9">
        <w:rPr>
          <w:rFonts w:ascii="TH SarabunPSK" w:eastAsia="Calibri" w:hAnsi="TH SarabunPSK" w:cs="TH SarabunPSK"/>
          <w:sz w:val="32"/>
          <w:szCs w:val="32"/>
        </w:rPr>
        <w:t xml:space="preserve">200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บาท  คิดเป็นร้อยละ </w:t>
      </w:r>
      <w:r w:rsidRPr="00B07AC9">
        <w:rPr>
          <w:rFonts w:ascii="TH SarabunPSK" w:eastAsia="Calibri" w:hAnsi="TH SarabunPSK" w:cs="TH SarabunPSK"/>
          <w:sz w:val="32"/>
          <w:szCs w:val="32"/>
        </w:rPr>
        <w:t>1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>.69</w:t>
      </w:r>
    </w:p>
    <w:bookmarkEnd w:id="3"/>
    <w:p w14:paraId="1C2EEB3C" w14:textId="0431F55D" w:rsidR="00B4192C" w:rsidRPr="00B07AC9" w:rsidRDefault="00B4192C" w:rsidP="00B46EB2">
      <w:pPr>
        <w:spacing w:before="120"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B07AC9">
        <w:rPr>
          <w:rFonts w:ascii="TH SarabunPSK" w:eastAsia="Calibri" w:hAnsi="TH SarabunPSK" w:cs="TH SarabunPSK"/>
          <w:sz w:val="32"/>
          <w:szCs w:val="32"/>
          <w:u w:val="single"/>
          <w:cs/>
        </w:rPr>
        <w:t xml:space="preserve">โครงการงบกลุ่มจังหวัด จำนวน </w:t>
      </w:r>
      <w:r w:rsidRPr="00B07AC9">
        <w:rPr>
          <w:rFonts w:ascii="TH SarabunPSK" w:eastAsia="Calibri" w:hAnsi="TH SarabunPSK" w:cs="TH SarabunPSK"/>
          <w:sz w:val="32"/>
          <w:szCs w:val="32"/>
          <w:u w:val="single"/>
        </w:rPr>
        <w:t>9</w:t>
      </w:r>
      <w:r w:rsidRPr="00B07AC9">
        <w:rPr>
          <w:rFonts w:ascii="TH SarabunPSK" w:eastAsia="Calibri" w:hAnsi="TH SarabunPSK" w:cs="TH SarabunPSK"/>
          <w:sz w:val="32"/>
          <w:szCs w:val="32"/>
          <w:u w:val="single"/>
          <w:cs/>
        </w:rPr>
        <w:t xml:space="preserve"> โครงการ งบประมาณ  </w:t>
      </w:r>
      <w:r w:rsidRPr="00B07AC9">
        <w:rPr>
          <w:rFonts w:ascii="TH SarabunPSK" w:eastAsia="Times New Roman" w:hAnsi="TH SarabunPSK" w:cs="TH SarabunPSK"/>
          <w:sz w:val="32"/>
          <w:szCs w:val="32"/>
          <w:u w:val="single"/>
        </w:rPr>
        <w:t>3,539,800.00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  <w:u w:val="single"/>
        </w:rPr>
        <w:t xml:space="preserve"> </w:t>
      </w:r>
      <w:r w:rsidRPr="00B07AC9">
        <w:rPr>
          <w:rFonts w:ascii="TH SarabunPSK" w:eastAsia="Calibri" w:hAnsi="TH SarabunPSK" w:cs="TH SarabunPSK"/>
          <w:sz w:val="32"/>
          <w:szCs w:val="32"/>
          <w:u w:val="single"/>
          <w:cs/>
        </w:rPr>
        <w:t xml:space="preserve"> บาท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  ได้แก่ </w:t>
      </w:r>
    </w:p>
    <w:p w14:paraId="4F0328D9" w14:textId="77777777" w:rsidR="00B4192C" w:rsidRPr="00B07AC9" w:rsidRDefault="00B4192C" w:rsidP="00B4192C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07AC9">
        <w:rPr>
          <w:rFonts w:ascii="TH SarabunPSK" w:hAnsi="TH SarabunPSK" w:cs="TH SarabunPSK"/>
          <w:sz w:val="32"/>
          <w:szCs w:val="32"/>
          <w:cs/>
        </w:rPr>
        <w:t>1.โครงการยกระดับไม้ผลที่มีศักยภาพของกลุ่มจังหวัดภาคใต้ชายแดนสู่เกษตรมูลค่าสูงที่เป็นมิตรต่อสิ่งแวดล้อมอย่างยั่งยืน</w:t>
      </w:r>
      <w:r w:rsidRPr="00B07AC9">
        <w:rPr>
          <w:rFonts w:ascii="TH SarabunPSK" w:hAnsi="TH SarabunPSK" w:cs="TH SarabunPSK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  <w:cs/>
        </w:rPr>
        <w:t>หน่วยงาน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>รับผิดชอบโดย สำนักงานเกษตรจังหวัดปัตตานี</w:t>
      </w:r>
    </w:p>
    <w:p w14:paraId="4742F4AF" w14:textId="77777777" w:rsidR="00B4192C" w:rsidRPr="00B07AC9" w:rsidRDefault="00B4192C" w:rsidP="00B4192C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07AC9">
        <w:rPr>
          <w:rFonts w:ascii="TH SarabunPSK" w:hAnsi="TH SarabunPSK" w:cs="TH SarabunPSK"/>
          <w:sz w:val="32"/>
          <w:szCs w:val="32"/>
          <w:cs/>
        </w:rPr>
        <w:tab/>
        <w:t xml:space="preserve">1.1 กิจกรรมหลักที่ 1 ยกระดับศักยภาพการผลิต การแปรรูป และการบริหารจัดการผลผลิตทุเรียน  ให้ได้มาตรฐานตลอดห่วงโซ่คุณค่าการผลิต 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งบประมาณ 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</w:rPr>
        <w:t>964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  <w:cs/>
        </w:rPr>
        <w:t>,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</w:rPr>
        <w:t>700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บาท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B07AC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>เบิกจ่ายแล้ว 125,700 บาท  คิดเป็นร้อยละ 13.03</w:t>
      </w:r>
    </w:p>
    <w:p w14:paraId="6EB1ADF8" w14:textId="77777777" w:rsidR="00B4192C" w:rsidRPr="00B07AC9" w:rsidRDefault="00B4192C" w:rsidP="00B4192C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B07AC9">
        <w:rPr>
          <w:rFonts w:ascii="TH SarabunPSK" w:hAnsi="TH SarabunPSK" w:cs="TH SarabunPSK"/>
          <w:sz w:val="32"/>
          <w:szCs w:val="32"/>
          <w:cs/>
        </w:rPr>
        <w:t xml:space="preserve">1.2 กิจกรรมหลักที่ 2 ยกระดับศักยภาพการผลิตการแปรรูป และการบริหารจัดการผลผลิตลองกอง ให้ได้มาตรฐานตลอดห่วงโซ่คุณค่าการ 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  <w:cs/>
        </w:rPr>
        <w:t>งบประมาณ 410,400 บาท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B07AC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>เบิกจ่ายแล้ว 77,000 บาท  คิดเป็นร้อยละ 18.76</w:t>
      </w:r>
    </w:p>
    <w:p w14:paraId="316BFF7A" w14:textId="77777777" w:rsidR="00B4192C" w:rsidRPr="00B07AC9" w:rsidRDefault="00B4192C" w:rsidP="00B4192C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B07AC9">
        <w:rPr>
          <w:rFonts w:ascii="TH SarabunPSK" w:hAnsi="TH SarabunPSK" w:cs="TH SarabunPSK"/>
          <w:sz w:val="32"/>
          <w:szCs w:val="32"/>
          <w:cs/>
        </w:rPr>
        <w:t xml:space="preserve">1.3 กิจกรรมหลักที่ 3 ยกระดับศักยภาพการผลิตการแปรรูป และการบริหารจัดการผลผลิตมังคุดให้ได้มาตรฐานนตลอดห่วงโซ่คุณค่าการผลิต 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  <w:cs/>
        </w:rPr>
        <w:t>งบประมาณ 461,800 บาท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B07AC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>เบิกจ่ายแล้ว 197,200 บาท  คิดเป็นร้อยละ 42.70</w:t>
      </w:r>
    </w:p>
    <w:p w14:paraId="1734B2E1" w14:textId="77777777" w:rsidR="00B4192C" w:rsidRPr="00B07AC9" w:rsidRDefault="00B4192C" w:rsidP="00B4192C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B07AC9">
        <w:rPr>
          <w:rFonts w:ascii="TH SarabunPSK" w:hAnsi="TH SarabunPSK" w:cs="TH SarabunPSK"/>
          <w:sz w:val="32"/>
          <w:szCs w:val="32"/>
          <w:cs/>
        </w:rPr>
        <w:t xml:space="preserve">1.4 กิจกรรมหลักที่ 4 สนับสนุนการตรวจรับรองมาตรฐานพืช </w:t>
      </w:r>
      <w:r w:rsidRPr="00B07AC9">
        <w:rPr>
          <w:rFonts w:ascii="TH SarabunPSK" w:hAnsi="TH SarabunPSK" w:cs="TH SarabunPSK"/>
          <w:sz w:val="32"/>
          <w:szCs w:val="32"/>
        </w:rPr>
        <w:t xml:space="preserve">GAP </w:t>
      </w:r>
      <w:r w:rsidRPr="00B07AC9">
        <w:rPr>
          <w:rFonts w:ascii="TH SarabunPSK" w:hAnsi="TH SarabunPSK" w:cs="TH SarabunPSK"/>
          <w:sz w:val="32"/>
          <w:szCs w:val="32"/>
          <w:cs/>
        </w:rPr>
        <w:t>ในพื้นที่กลุ่มจังหวัดภาคใต้ชายแดน</w:t>
      </w:r>
      <w:r w:rsidRPr="00B07AC9">
        <w:rPr>
          <w:rFonts w:ascii="TH SarabunPSK" w:hAnsi="TH SarabunPSK" w:cs="TH SarabunPSK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งบประมาณ 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</w:rPr>
        <w:t>66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  <w:cs/>
        </w:rPr>
        <w:t>,200 บาท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B07AC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>เบิกจ่ายแล้ว 44,200 บาท  คิดเป็นร้อยละ 66.77</w:t>
      </w:r>
    </w:p>
    <w:p w14:paraId="5BBF271F" w14:textId="77777777" w:rsidR="00B4192C" w:rsidRPr="00B07AC9" w:rsidRDefault="00B4192C" w:rsidP="00B4192C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B07AC9">
        <w:rPr>
          <w:rFonts w:ascii="TH SarabunPSK" w:hAnsi="TH SarabunPSK" w:cs="TH SarabunPSK"/>
          <w:sz w:val="32"/>
          <w:szCs w:val="32"/>
          <w:cs/>
        </w:rPr>
        <w:t>1.5 กิจกรรมหลักที่ 5 ส่งเสริมการพัฒนาสาหรับช่องทางการตลาดออนไลน์</w:t>
      </w:r>
      <w:r w:rsidRPr="00B07AC9">
        <w:rPr>
          <w:rFonts w:ascii="TH SarabunPSK" w:hAnsi="TH SarabunPSK" w:cs="TH SarabunPSK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  <w:cs/>
        </w:rPr>
        <w:t>งบประมาณ 96,400 บาท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B07AC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>เบิกจ่ายแล้ว 70,800 บาท  คิดเป็นร้อยละ 73.44</w:t>
      </w:r>
    </w:p>
    <w:p w14:paraId="4F4CB1BE" w14:textId="014B8615" w:rsidR="00B4192C" w:rsidRPr="00B07AC9" w:rsidRDefault="00B4192C" w:rsidP="00B4192C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B07AC9">
        <w:rPr>
          <w:rFonts w:ascii="TH SarabunPSK" w:hAnsi="TH SarabunPSK" w:cs="TH SarabunPSK"/>
          <w:sz w:val="32"/>
          <w:szCs w:val="32"/>
          <w:cs/>
        </w:rPr>
        <w:t>1.6 กิจกรรมหลักที่ 6 ยกระดับการผลิตไม้ผลอัตลักษณ์พื้นถิ่น</w:t>
      </w:r>
      <w:r w:rsidRPr="00B07AC9">
        <w:rPr>
          <w:rFonts w:ascii="TH SarabunPSK" w:hAnsi="TH SarabunPSK" w:cs="TH SarabunPSK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งบประมาณ 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</w:rPr>
        <w:t>425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  <w:cs/>
        </w:rPr>
        <w:t>,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</w:rPr>
        <w:t>700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บาท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6D75DA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</w:t>
      </w:r>
      <w:r w:rsidRPr="00B07AC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>เบิกจ่ายแล้ว 41,200 บาท  คิดเป็นร้อยละ 9.68</w:t>
      </w:r>
    </w:p>
    <w:p w14:paraId="4C4BABED" w14:textId="77777777" w:rsidR="00B4192C" w:rsidRPr="00B07AC9" w:rsidRDefault="00B4192C" w:rsidP="00B4192C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B07AC9">
        <w:rPr>
          <w:rFonts w:ascii="TH SarabunPSK" w:hAnsi="TH SarabunPSK" w:cs="TH SarabunPSK"/>
          <w:sz w:val="32"/>
          <w:szCs w:val="32"/>
          <w:cs/>
        </w:rPr>
        <w:t>1.7 กิจกรรมหลักที่ 7 พัฒนาระบบน้าเพื่อการเกษตรในแปลงไม้ผลอัตลักษณ์</w:t>
      </w:r>
      <w:r w:rsidRPr="00B07AC9">
        <w:rPr>
          <w:rFonts w:ascii="TH SarabunPSK" w:hAnsi="TH SarabunPSK" w:cs="TH SarabunPSK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  <w:cs/>
        </w:rPr>
        <w:t>งบประมาณ 119,700 บาท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B07AC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>เบิกจ่ายแล้ว 7,000 บาท  คิดเป็นร้อยละ 5.85</w:t>
      </w:r>
    </w:p>
    <w:p w14:paraId="0E0F7E24" w14:textId="77777777" w:rsidR="00B4192C" w:rsidRPr="00B07AC9" w:rsidRDefault="00B4192C" w:rsidP="00B4192C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07AC9">
        <w:rPr>
          <w:rFonts w:ascii="TH SarabunPSK" w:eastAsia="Calibri" w:hAnsi="TH SarabunPSK" w:cs="TH SarabunPSK"/>
          <w:sz w:val="32"/>
          <w:szCs w:val="32"/>
          <w:cs/>
        </w:rPr>
        <w:tab/>
        <w:t xml:space="preserve">2.กิจกรรมส่งเสริมการใช้นวัตกรรมการวิเคราะห์และปรับปรุงดินเพื่อเพิ่มศักยภาพการผลิตไม้ผลอัตลักษณ์ในพื้นที่ภาคใต้ชายแดน (ทุเรียน ลองกอง และมังคุด) 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  <w:cs/>
        </w:rPr>
        <w:t>หน่วยงาน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>รับผิดชอบโดย สถานีพัฒนาที่ดินปัตตานี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งบประมาณ 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</w:rPr>
        <w:t>93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  <w:cs/>
        </w:rPr>
        <w:t>,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</w:rPr>
        <w:t>6300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บาท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B07AC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>เบิกจ่ายแล้ว 0 บาท คิดเป็นร้อยละ 0</w:t>
      </w:r>
    </w:p>
    <w:p w14:paraId="0366D2CB" w14:textId="77777777" w:rsidR="00B4192C" w:rsidRPr="00B07AC9" w:rsidRDefault="00B4192C" w:rsidP="00B4192C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07AC9">
        <w:rPr>
          <w:rFonts w:ascii="TH SarabunPSK" w:eastAsia="Calibri" w:hAnsi="TH SarabunPSK" w:cs="TH SarabunPSK"/>
          <w:sz w:val="32"/>
          <w:szCs w:val="32"/>
          <w:cs/>
        </w:rPr>
        <w:tab/>
        <w:t xml:space="preserve">3.โครงการพัฒนาไม้ผลที่มีศักยภาพในกลุ่มจังหวัดภาคใต้ชายแดนสู่เกษตรมูลค่าสูง  กิจกรรมการตรวจรับรองมาตรฐานพืช </w:t>
      </w:r>
      <w:r w:rsidRPr="00B07AC9">
        <w:rPr>
          <w:rFonts w:ascii="TH SarabunPSK" w:eastAsia="Calibri" w:hAnsi="TH SarabunPSK" w:cs="TH SarabunPSK"/>
          <w:sz w:val="32"/>
          <w:szCs w:val="32"/>
        </w:rPr>
        <w:t>GAP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ในพื้นที่กลุ่มจังหวัดภาคใต้ชายแดน 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  <w:cs/>
        </w:rPr>
        <w:t>หน่วยงาน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>รับผิดชอบโดย ศูนย์วิจัยและพัฒนาการเกษตรปัตตานี</w:t>
      </w:r>
      <w:r w:rsidRPr="00B07AC9">
        <w:rPr>
          <w:rFonts w:ascii="TH SarabunPSK" w:eastAsia="Calibri" w:hAnsi="TH SarabunPSK" w:cs="TH SarabunPSK"/>
          <w:spacing w:val="-4"/>
          <w:sz w:val="32"/>
          <w:szCs w:val="32"/>
          <w:cs/>
        </w:rPr>
        <w:t>งบประมาณ 58,800 บาท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B07AC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07AC9">
        <w:rPr>
          <w:rFonts w:ascii="TH SarabunPSK" w:eastAsia="Calibri" w:hAnsi="TH SarabunPSK" w:cs="TH SarabunPSK"/>
          <w:sz w:val="32"/>
          <w:szCs w:val="32"/>
          <w:cs/>
        </w:rPr>
        <w:t>เบิกจ่ายแล้ว 0 บาท คิดเป็นร้อยละ 0</w:t>
      </w:r>
    </w:p>
    <w:p w14:paraId="564B548A" w14:textId="74D44EC6" w:rsidR="00B4192C" w:rsidRDefault="00B4192C" w:rsidP="00B4192C">
      <w:pPr>
        <w:tabs>
          <w:tab w:val="left" w:pos="1701"/>
        </w:tabs>
        <w:spacing w:after="0" w:line="20" w:lineRule="atLeast"/>
        <w:rPr>
          <w:rFonts w:ascii="TH SarabunPSK" w:eastAsia="Calibri" w:hAnsi="TH SarabunPSK" w:cs="TH SarabunPSK"/>
          <w:i/>
          <w:iCs/>
          <w:color w:val="000000"/>
          <w:spacing w:val="-6"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</w:t>
      </w:r>
      <w:r w:rsidRPr="006D75DA">
        <w:rPr>
          <w:rFonts w:ascii="TH SarabunPSK" w:eastAsia="Calibri" w:hAnsi="TH SarabunPSK" w:cs="TH SarabunPSK" w:hint="cs"/>
          <w:i/>
          <w:iCs/>
          <w:sz w:val="32"/>
          <w:szCs w:val="32"/>
          <w:cs/>
        </w:rPr>
        <w:t>ข้อมูลรายไตรมาส 1 ณ</w:t>
      </w:r>
      <w:r w:rsidRPr="006D75DA">
        <w:rPr>
          <w:rFonts w:ascii="TH SarabunPSK" w:eastAsia="Calibri" w:hAnsi="TH SarabunPSK" w:cs="TH SarabunPSK"/>
          <w:i/>
          <w:iCs/>
          <w:sz w:val="32"/>
          <w:szCs w:val="32"/>
          <w:cs/>
        </w:rPr>
        <w:t xml:space="preserve"> </w:t>
      </w:r>
      <w:r w:rsidRPr="006D75DA">
        <w:rPr>
          <w:rFonts w:ascii="TH SarabunPSK" w:eastAsia="Calibri" w:hAnsi="TH SarabunPSK" w:cs="TH SarabunPSK" w:hint="cs"/>
          <w:i/>
          <w:iCs/>
          <w:sz w:val="32"/>
          <w:szCs w:val="32"/>
          <w:cs/>
        </w:rPr>
        <w:t>วันที่ 14 มกราคม 2569</w:t>
      </w:r>
    </w:p>
    <w:p w14:paraId="7A164F5E" w14:textId="77777777" w:rsidR="006D75DA" w:rsidRDefault="006D75DA" w:rsidP="00B4192C">
      <w:pPr>
        <w:tabs>
          <w:tab w:val="left" w:pos="1701"/>
        </w:tabs>
        <w:spacing w:after="0" w:line="20" w:lineRule="atLeast"/>
        <w:rPr>
          <w:rFonts w:ascii="TH SarabunPSK" w:eastAsia="Calibri" w:hAnsi="TH SarabunPSK" w:cs="TH SarabunPSK"/>
          <w:i/>
          <w:iCs/>
          <w:color w:val="000000"/>
          <w:spacing w:val="-6"/>
          <w:sz w:val="32"/>
          <w:szCs w:val="32"/>
        </w:rPr>
      </w:pPr>
    </w:p>
    <w:p w14:paraId="6F4810EE" w14:textId="77777777" w:rsidR="00B46EB2" w:rsidRDefault="00B46EB2" w:rsidP="00B4192C">
      <w:pPr>
        <w:tabs>
          <w:tab w:val="left" w:pos="1701"/>
        </w:tabs>
        <w:spacing w:after="0" w:line="20" w:lineRule="atLeast"/>
        <w:rPr>
          <w:rFonts w:ascii="TH SarabunPSK" w:eastAsia="Calibri" w:hAnsi="TH SarabunPSK" w:cs="TH SarabunPSK"/>
          <w:i/>
          <w:iCs/>
          <w:color w:val="000000"/>
          <w:spacing w:val="-6"/>
          <w:sz w:val="32"/>
          <w:szCs w:val="32"/>
        </w:rPr>
      </w:pPr>
    </w:p>
    <w:p w14:paraId="35278387" w14:textId="77777777" w:rsidR="00B46EB2" w:rsidRDefault="00B46EB2" w:rsidP="00B4192C">
      <w:pPr>
        <w:tabs>
          <w:tab w:val="left" w:pos="1701"/>
        </w:tabs>
        <w:spacing w:after="0" w:line="20" w:lineRule="atLeast"/>
        <w:rPr>
          <w:rFonts w:ascii="TH SarabunPSK" w:eastAsia="Calibri" w:hAnsi="TH SarabunPSK" w:cs="TH SarabunPSK"/>
          <w:i/>
          <w:iCs/>
          <w:color w:val="000000"/>
          <w:spacing w:val="-6"/>
          <w:sz w:val="32"/>
          <w:szCs w:val="32"/>
        </w:rPr>
      </w:pPr>
    </w:p>
    <w:p w14:paraId="027ABF34" w14:textId="77777777" w:rsidR="00B46EB2" w:rsidRPr="006D75DA" w:rsidRDefault="00B46EB2" w:rsidP="00B4192C">
      <w:pPr>
        <w:tabs>
          <w:tab w:val="left" w:pos="1701"/>
        </w:tabs>
        <w:spacing w:after="0" w:line="20" w:lineRule="atLeast"/>
        <w:rPr>
          <w:rFonts w:ascii="TH SarabunPSK" w:eastAsia="Calibri" w:hAnsi="TH SarabunPSK" w:cs="TH SarabunPSK"/>
          <w:i/>
          <w:iCs/>
          <w:color w:val="000000"/>
          <w:spacing w:val="-6"/>
          <w:sz w:val="32"/>
          <w:szCs w:val="32"/>
        </w:rPr>
      </w:pPr>
    </w:p>
    <w:p w14:paraId="45225D58" w14:textId="4963D85E" w:rsidR="002B5E98" w:rsidRPr="002B5E98" w:rsidRDefault="002B5E98" w:rsidP="00B4192C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2B5E98">
        <w:rPr>
          <w:rFonts w:ascii="TH SarabunPSK" w:eastAsia="Calibri" w:hAnsi="TH SarabunPSK" w:cs="TH SarabunPSK"/>
          <w:b/>
          <w:bCs/>
          <w:sz w:val="20"/>
          <w:szCs w:val="20"/>
          <w:cs/>
        </w:rPr>
        <w:lastRenderedPageBreak/>
        <w:t xml:space="preserve">  </w:t>
      </w:r>
      <w:r w:rsidRPr="002B5E98">
        <w:rPr>
          <w:rFonts w:ascii="TH SarabunPSK" w:eastAsia="Calibri" w:hAnsi="TH SarabunPSK" w:cs="TH SarabunPSK"/>
          <w:b/>
          <w:bCs/>
          <w:sz w:val="32"/>
          <w:szCs w:val="32"/>
          <w:cs/>
        </w:rPr>
        <w:t>3. โครงการที่สำคัญ</w:t>
      </w:r>
    </w:p>
    <w:p w14:paraId="5263CE16" w14:textId="791A628F" w:rsidR="002B5E98" w:rsidRPr="00E92393" w:rsidRDefault="002B5E98" w:rsidP="002B5E98">
      <w:pPr>
        <w:tabs>
          <w:tab w:val="left" w:pos="1701"/>
        </w:tabs>
        <w:spacing w:after="0" w:line="20" w:lineRule="atLeast"/>
        <w:jc w:val="thaiDistribute"/>
        <w:rPr>
          <w:rFonts w:ascii="TH SarabunPSK" w:eastAsia="Calibri" w:hAnsi="TH SarabunPSK" w:cs="TH SarabunPSK"/>
          <w:color w:val="C00000"/>
          <w:spacing w:val="-6"/>
          <w:sz w:val="32"/>
          <w:szCs w:val="32"/>
        </w:rPr>
      </w:pPr>
      <w:r w:rsidRPr="002B5E98">
        <w:rPr>
          <w:rFonts w:ascii="TH SarabunPSK" w:eastAsia="Calibri" w:hAnsi="TH SarabunPSK" w:cs="TH SarabunPSK"/>
          <w:spacing w:val="-6"/>
          <w:sz w:val="32"/>
          <w:szCs w:val="32"/>
        </w:rPr>
        <w:t xml:space="preserve">            </w:t>
      </w:r>
      <w:r w:rsidR="006D75DA">
        <w:rPr>
          <w:rFonts w:ascii="TH SarabunPSK" w:eastAsia="Calibri" w:hAnsi="TH SarabunPSK" w:cs="TH SarabunPSK"/>
          <w:spacing w:val="-6"/>
          <w:sz w:val="32"/>
          <w:szCs w:val="32"/>
        </w:rPr>
        <w:t xml:space="preserve">        </w:t>
      </w:r>
      <w:r w:rsidRPr="002B5E98">
        <w:rPr>
          <w:rFonts w:ascii="TH SarabunPSK" w:eastAsia="Calibri" w:hAnsi="TH SarabunPSK" w:cs="TH SarabunPSK"/>
          <w:spacing w:val="-6"/>
          <w:sz w:val="32"/>
          <w:szCs w:val="32"/>
        </w:rPr>
        <w:t>3.1</w:t>
      </w:r>
      <w:r w:rsidRPr="002B5E98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การพัฒนาสินค้าเกษตรตามแนวทาง </w:t>
      </w:r>
      <w:r w:rsidRPr="002B5E98">
        <w:rPr>
          <w:rFonts w:ascii="TH SarabunPSK" w:eastAsia="Calibri" w:hAnsi="TH SarabunPSK" w:cs="TH SarabunPSK"/>
          <w:spacing w:val="-6"/>
          <w:sz w:val="32"/>
          <w:szCs w:val="32"/>
        </w:rPr>
        <w:t xml:space="preserve">BCG </w:t>
      </w:r>
      <w:r w:rsidRPr="002B5E98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เชื่อมโยงแผนพัฒนาการเกษตรระดับตำบล จังหวัดปัตตานี    </w:t>
      </w:r>
    </w:p>
    <w:p w14:paraId="11DDFB03" w14:textId="7D6D3491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            </w:t>
      </w:r>
      <w:r w:rsidRPr="001E6BF3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>4</w:t>
      </w:r>
      <w:r w:rsidRPr="001E6BF3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 xml:space="preserve">. </w:t>
      </w:r>
      <w:r w:rsidRPr="001E6BF3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  <w:lang w:val="en-GB"/>
        </w:rPr>
        <w:t>สถานการณ์การผลิตและราคาสินค้าเกษตรที่สำคัญ (เช่น สินค้าเกษตร ฟาร์มมาตรฐานด้านปศุสัตว์</w:t>
      </w:r>
      <w:r w:rsidR="006D75DA">
        <w:rPr>
          <w:rFonts w:ascii="TH SarabunPSK" w:eastAsia="Calibri" w:hAnsi="TH SarabunPSK" w:cs="TH SarabunPSK" w:hint="cs"/>
          <w:b/>
          <w:bCs/>
          <w:spacing w:val="-6"/>
          <w:sz w:val="32"/>
          <w:szCs w:val="32"/>
          <w:cs/>
          <w:lang w:val="en-GB"/>
        </w:rPr>
        <w:t xml:space="preserve">           </w:t>
      </w:r>
      <w:r w:rsidRPr="001E6BF3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  <w:lang w:val="en-GB"/>
        </w:rPr>
        <w:t xml:space="preserve"> ผลการสุ่มตรวจนมโรงเรียน) </w:t>
      </w:r>
    </w:p>
    <w:p w14:paraId="0BF34A68" w14:textId="77777777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4.1 สินค้าเกษตร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</w:t>
      </w:r>
    </w:p>
    <w:p w14:paraId="0F7A209F" w14:textId="77777777" w:rsidR="001E6BF3" w:rsidRPr="001E6BF3" w:rsidRDefault="001E6BF3" w:rsidP="001E6BF3">
      <w:pPr>
        <w:tabs>
          <w:tab w:val="left" w:pos="709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1. ทุเรียน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พื้นที่เพาะปลูก 8,5</w:t>
      </w:r>
      <w:r w:rsidRPr="001E6BF3">
        <w:rPr>
          <w:rFonts w:ascii="TH SarabunPSK" w:eastAsia="Calibri" w:hAnsi="TH SarabunPSK" w:cs="TH SarabunPSK"/>
          <w:sz w:val="32"/>
          <w:szCs w:val="32"/>
        </w:rPr>
        <w:t>57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พื้นที่เก็บเกี่ยว 6,</w:t>
      </w:r>
      <w:r w:rsidRPr="001E6BF3">
        <w:rPr>
          <w:rFonts w:ascii="TH SarabunPSK" w:eastAsia="Calibri" w:hAnsi="TH SarabunPSK" w:cs="TH SarabunPSK"/>
          <w:sz w:val="32"/>
          <w:szCs w:val="32"/>
        </w:rPr>
        <w:t>839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ผลผลิตทั้งหมด 3,</w:t>
      </w:r>
      <w:r w:rsidRPr="001E6BF3">
        <w:rPr>
          <w:rFonts w:ascii="TH SarabunPSK" w:eastAsia="Calibri" w:hAnsi="TH SarabunPSK" w:cs="TH SarabunPSK"/>
          <w:sz w:val="32"/>
          <w:szCs w:val="32"/>
        </w:rPr>
        <w:t>486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ตัน(คาดการณ์ผลผลิตออกสู่ตลาด)</w:t>
      </w:r>
    </w:p>
    <w:p w14:paraId="5B422703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bookmarkStart w:id="4" w:name="_Hlk144822110"/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เดือนมิถุนายน 256</w:t>
      </w:r>
      <w:r w:rsidRPr="001E6BF3">
        <w:rPr>
          <w:rFonts w:ascii="TH SarabunPSK" w:eastAsia="Calibri" w:hAnsi="TH SarabunPSK" w:cs="TH SarabunPSK"/>
          <w:sz w:val="32"/>
          <w:szCs w:val="32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จำนวนผลผลิต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9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ตัน</w:t>
      </w:r>
    </w:p>
    <w:p w14:paraId="13DF8139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หมอนทอง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A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1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80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บาท/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ก.ก.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1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บาท/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ก.ก.</w:t>
      </w:r>
    </w:p>
    <w:p w14:paraId="006D271A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ชะนี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>ฺ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1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บาท/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ก.ก.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</w:p>
    <w:p w14:paraId="7681B72E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ab/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เดือนกรกฎาคม 256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จำนวนผลผลิต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1,007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ตัน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695D5C64" w14:textId="065A1746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หมอนทอง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A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64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บาท/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ก.ก.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ก.ก.</w:t>
      </w:r>
    </w:p>
    <w:p w14:paraId="3DAE574C" w14:textId="598384D6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ชะนี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</w:t>
      </w:r>
      <w:r w:rsidR="00023B5B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>ฺ</w:t>
      </w:r>
      <w:r w:rsidRPr="001E6BF3">
        <w:rPr>
          <w:rFonts w:ascii="TH SarabunPSK" w:eastAsia="Calibri" w:hAnsi="TH SarabunPSK" w:cs="TH SarabunPSK"/>
          <w:sz w:val="32"/>
          <w:szCs w:val="32"/>
        </w:rPr>
        <w:t>A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1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00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บาท/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ก.ก.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1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บาท/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ก.ก.</w:t>
      </w:r>
    </w:p>
    <w:p w14:paraId="6457D8D2" w14:textId="6E2963E2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ก้านยาว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="00023B5B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>ฺ</w:t>
      </w:r>
      <w:r w:rsidRPr="001E6BF3">
        <w:rPr>
          <w:rFonts w:ascii="TH SarabunPSK" w:eastAsia="Calibri" w:hAnsi="TH SarabunPSK" w:cs="TH SarabunPSK"/>
          <w:sz w:val="32"/>
          <w:szCs w:val="32"/>
        </w:rPr>
        <w:t>A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70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ก.ก.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ก.ก.</w:t>
      </w:r>
    </w:p>
    <w:p w14:paraId="1925E4CE" w14:textId="44E9D454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พวงมณี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="00023B5B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>ฺ</w:t>
      </w:r>
      <w:r w:rsidRPr="001E6BF3">
        <w:rPr>
          <w:rFonts w:ascii="TH SarabunPSK" w:eastAsia="Calibri" w:hAnsi="TH SarabunPSK" w:cs="TH SarabunPSK"/>
          <w:sz w:val="32"/>
          <w:szCs w:val="32"/>
        </w:rPr>
        <w:t>A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93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ก.ก.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66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ก.ก.</w:t>
      </w:r>
    </w:p>
    <w:p w14:paraId="15267E6F" w14:textId="5701D538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 xml:space="preserve">      </w:t>
      </w:r>
      <w:r>
        <w:rPr>
          <w:rFonts w:ascii="TH SarabunPSK" w:eastAsia="Calibri" w:hAnsi="TH SarabunPSK" w:cs="TH SarabunPSK"/>
          <w:sz w:val="32"/>
          <w:szCs w:val="32"/>
        </w:rPr>
        <w:t xml:space="preserve">     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เดือนสิงหาคม 256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 จำนวนผลผลิต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1,922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ตัน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00CD1A02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หมอนทอง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A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60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บาท/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ก.ก.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37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บาท/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ก.ก.</w:t>
      </w:r>
    </w:p>
    <w:bookmarkEnd w:id="4"/>
    <w:p w14:paraId="576B5C3F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</w:t>
      </w:r>
    </w:p>
    <w:p w14:paraId="4CBECC75" w14:textId="1BA450C6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ประมาณ....-....... ตัน  ผลผลิตเฉลี่ย....-........ กก./ไร่ กรณีไม่เกิดภัยแล้ง/ภาวะฝนทิ้งช่วงคาดว่าจะออกสู</w:t>
      </w:r>
      <w:r w:rsidR="0056731F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่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ตลาดประมาณ ..........-................ตัน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4EB67533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2. ลองกอง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พื้นที่เพาะปลูก </w:t>
      </w:r>
      <w:r w:rsidRPr="001E6BF3">
        <w:rPr>
          <w:rFonts w:ascii="TH SarabunPSK" w:eastAsia="Calibri" w:hAnsi="TH SarabunPSK" w:cs="TH SarabunPSK"/>
          <w:sz w:val="32"/>
          <w:szCs w:val="32"/>
        </w:rPr>
        <w:t>8,640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พื้นที่เก็บเกี่ยว </w:t>
      </w:r>
      <w:r w:rsidRPr="001E6BF3">
        <w:rPr>
          <w:rFonts w:ascii="TH SarabunPSK" w:eastAsia="Calibri" w:hAnsi="TH SarabunPSK" w:cs="TH SarabunPSK"/>
          <w:sz w:val="32"/>
          <w:szCs w:val="32"/>
        </w:rPr>
        <w:t>8,640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ผลผลิตทั้งหมด </w:t>
      </w:r>
      <w:r w:rsidRPr="001E6BF3">
        <w:rPr>
          <w:rFonts w:ascii="TH SarabunPSK" w:eastAsia="Calibri" w:hAnsi="TH SarabunPSK" w:cs="TH SarabunPSK"/>
          <w:sz w:val="32"/>
          <w:szCs w:val="32"/>
        </w:rPr>
        <w:t>45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ตัน(คาดการณ์ผลผลิตออกสู่ตลาด)</w:t>
      </w:r>
    </w:p>
    <w:p w14:paraId="48BB176B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เดือนตุลาคม 256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     จำนวนผลผลิต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45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ตัน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ราคา.....-.......บาท/</w:t>
      </w:r>
    </w:p>
    <w:p w14:paraId="4C7E414E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ผลผลิตมีน้อยไม่ได้จำหน่าย สำหรับบริโภคในครัวเรือ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น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เท่านั้น</w:t>
      </w:r>
    </w:p>
    <w:p w14:paraId="229C3A95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5E803986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3. มังคุด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พื้นที่เพาะปลูก 2,7</w:t>
      </w:r>
      <w:r w:rsidRPr="001E6BF3">
        <w:rPr>
          <w:rFonts w:ascii="TH SarabunPSK" w:eastAsia="Calibri" w:hAnsi="TH SarabunPSK" w:cs="TH SarabunPSK"/>
          <w:sz w:val="32"/>
          <w:szCs w:val="32"/>
        </w:rPr>
        <w:t>45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พื้นที่เก็บเกี่ยว 2,6</w:t>
      </w:r>
      <w:r w:rsidRPr="001E6BF3">
        <w:rPr>
          <w:rFonts w:ascii="TH SarabunPSK" w:eastAsia="Calibri" w:hAnsi="TH SarabunPSK" w:cs="TH SarabunPSK"/>
          <w:sz w:val="32"/>
          <w:szCs w:val="32"/>
        </w:rPr>
        <w:t>14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ผลผลิตทั้งหมด </w:t>
      </w:r>
      <w:r w:rsidRPr="001E6BF3">
        <w:rPr>
          <w:rFonts w:ascii="TH SarabunPSK" w:eastAsia="Calibri" w:hAnsi="TH SarabunPSK" w:cs="TH SarabunPSK"/>
          <w:sz w:val="32"/>
          <w:szCs w:val="32"/>
        </w:rPr>
        <w:t>691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ตัน  (คาดการณ์ผลผลิตออกสู่ตลาด)</w:t>
      </w:r>
    </w:p>
    <w:p w14:paraId="782BA9E2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เดือนกรกฎาคม 256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จำนวนผลผลิต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275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ตัน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3E214BFF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/>
          <w:sz w:val="32"/>
          <w:szCs w:val="32"/>
        </w:rPr>
        <w:t>A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2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ก.ก.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ก.ก.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/>
          <w:sz w:val="32"/>
          <w:szCs w:val="32"/>
        </w:rPr>
        <w:t>C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11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ก.ก.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/>
          <w:sz w:val="32"/>
          <w:szCs w:val="32"/>
        </w:rPr>
        <w:t>D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7   บ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าท/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ก.ก.</w:t>
      </w:r>
    </w:p>
    <w:p w14:paraId="1E6D4A15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เดือนสิงหาคม 256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จำนวนผลผลิต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416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ตัน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61BFD64D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12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ก.ก.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/>
          <w:sz w:val="32"/>
          <w:szCs w:val="32"/>
        </w:rPr>
        <w:t>C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ก.ก.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/>
          <w:sz w:val="32"/>
          <w:szCs w:val="32"/>
        </w:rPr>
        <w:t>D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บาท/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ก.ก.</w:t>
      </w:r>
    </w:p>
    <w:p w14:paraId="178D3D8A" w14:textId="77777777" w:rsidR="001E6BF3" w:rsidRPr="001E6BF3" w:rsidRDefault="001E6BF3" w:rsidP="001E6BF3">
      <w:pPr>
        <w:spacing w:after="0" w:line="240" w:lineRule="auto"/>
        <w:ind w:left="720" w:firstLine="720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</w:t>
      </w:r>
    </w:p>
    <w:p w14:paraId="207E8A63" w14:textId="77777777" w:rsid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3C57671A" w14:textId="77777777" w:rsidR="006D75DA" w:rsidRDefault="006D75DA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2A4F456E" w14:textId="77777777" w:rsidR="006D75DA" w:rsidRDefault="006D75DA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064CA14E" w14:textId="77777777" w:rsidR="006D75DA" w:rsidRDefault="006D75DA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3653F6A4" w14:textId="77777777" w:rsidR="006D75DA" w:rsidRDefault="006D75DA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319C1A01" w14:textId="77777777" w:rsidR="006D75DA" w:rsidRDefault="006D75DA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754829CB" w14:textId="77777777" w:rsidR="006D75DA" w:rsidRDefault="006D75DA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78E17AE7" w14:textId="4EC08638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lastRenderedPageBreak/>
        <w:t xml:space="preserve">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4. เงาะ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พื้นที่เพาะปลูก 1,</w:t>
      </w:r>
      <w:r w:rsidRPr="001E6BF3">
        <w:rPr>
          <w:rFonts w:ascii="TH SarabunPSK" w:eastAsia="Calibri" w:hAnsi="TH SarabunPSK" w:cs="TH SarabunPSK"/>
          <w:sz w:val="32"/>
          <w:szCs w:val="32"/>
        </w:rPr>
        <w:t>335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พื้นที่เก็บเกี่ยว 1,</w:t>
      </w:r>
      <w:r w:rsidRPr="001E6BF3">
        <w:rPr>
          <w:rFonts w:ascii="TH SarabunPSK" w:eastAsia="Calibri" w:hAnsi="TH SarabunPSK" w:cs="TH SarabunPSK"/>
          <w:sz w:val="32"/>
          <w:szCs w:val="32"/>
        </w:rPr>
        <w:t>329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ผลผลิตทั้งหมด </w:t>
      </w:r>
      <w:r w:rsidRPr="001E6BF3">
        <w:rPr>
          <w:rFonts w:ascii="TH SarabunPSK" w:eastAsia="Calibri" w:hAnsi="TH SarabunPSK" w:cs="TH SarabunPSK"/>
          <w:sz w:val="32"/>
          <w:szCs w:val="32"/>
        </w:rPr>
        <w:t>399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ตัน (คาดการณ์ผลผลิตออกสู่ตลาด)</w:t>
      </w:r>
    </w:p>
    <w:p w14:paraId="7D34F9A2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เดือนกรกฎาคม 2567   จำนวนผลผลิต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64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ตัน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7459B6A8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A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บาท/กก.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(คละ)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บาท/กก.</w:t>
      </w:r>
    </w:p>
    <w:p w14:paraId="30C14025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เดือนสิงหาคม 2567     จำนวนผลผลิต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335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ตัน    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(คละ)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12.3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บาท/กก.</w:t>
      </w:r>
    </w:p>
    <w:p w14:paraId="00C6A1B0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คาดว่ามีปริมาณผลผลิตทั้งหมดประมาณ</w:t>
      </w:r>
    </w:p>
    <w:p w14:paraId="5F359309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25569FA8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 xml:space="preserve"> คาดว่ามีปริมาณผลผลิตทั้งหมดประมาณ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...........................ตัน  ผลผลิตเฉลี่ย..................กก./ไร่ คาดว่าจะออกสู่ตลาดประมาณ ...........-............ตัน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คิดเป็นร้อยละ...........-...............ของผลผลิตทั้งหมด</w:t>
      </w:r>
    </w:p>
    <w:p w14:paraId="0737B7BE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ปัญหา/ความเสี่ยง/แนวโน้มความเสียหาย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พบว่า ปัจจุบันมีพื้นที่คาดว่าจะได้รับผลกระทบจากภาวะฝนทิ้งช่วง  ประมาณ.............-..............ไร่</w:t>
      </w:r>
    </w:p>
    <w:p w14:paraId="7F90A0FA" w14:textId="1D0E5B35" w:rsid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                              แหล่งข้อมูล สำนักงานเกษตรจังหวัดปัตตานี  ข้อมูล  ณ  วันที่  </w:t>
      </w:r>
      <w:r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  <w:t>30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i/>
          <w:iCs/>
          <w:sz w:val="32"/>
          <w:szCs w:val="32"/>
          <w:cs/>
          <w:lang w:val="en-GB"/>
        </w:rPr>
        <w:t>ตุลาคม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256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>8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0C845D45" w14:textId="77777777" w:rsidR="00B46EB2" w:rsidRDefault="00B46EB2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lang w:val="en-GB"/>
        </w:rPr>
      </w:pPr>
    </w:p>
    <w:p w14:paraId="48A393F6" w14:textId="3A05D335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  <w:lang w:val="en-GB"/>
        </w:rPr>
        <w:t xml:space="preserve">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4.2 ฟาร์มมาตรฐานด้านปศุสัตว์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</w:p>
    <w:p w14:paraId="46701F54" w14:textId="77777777" w:rsidR="001E6BF3" w:rsidRPr="001E6BF3" w:rsidRDefault="001E6BF3" w:rsidP="001E6BF3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ไม่มี-</w:t>
      </w:r>
    </w:p>
    <w:p w14:paraId="566EC6FC" w14:textId="77777777" w:rsidR="001E6BF3" w:rsidRPr="001E6BF3" w:rsidRDefault="001E6BF3" w:rsidP="001E6BF3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  <w:t xml:space="preserve">    4.3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ผลการสุ่มตรวจนมโรงเรียน </w:t>
      </w:r>
    </w:p>
    <w:p w14:paraId="72D499D8" w14:textId="77777777" w:rsidR="001E6BF3" w:rsidRDefault="001E6BF3" w:rsidP="001E6BF3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ไม่มี-</w:t>
      </w:r>
    </w:p>
    <w:p w14:paraId="4E3748F8" w14:textId="77777777" w:rsidR="00D73670" w:rsidRPr="00D73670" w:rsidRDefault="001E6BF3" w:rsidP="00ED651D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16"/>
          <w:szCs w:val="16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</w:t>
      </w:r>
    </w:p>
    <w:p w14:paraId="3EFF1310" w14:textId="77777777" w:rsidR="00EC611B" w:rsidRPr="00EC611B" w:rsidRDefault="001E6BF3" w:rsidP="00EC611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5. </w:t>
      </w:r>
      <w:r w:rsidR="00EC611B" w:rsidRPr="00EC611B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สถานการณ์และการช่วยเหลือภัยพิบัติด้านการเกษตร</w:t>
      </w:r>
    </w:p>
    <w:p w14:paraId="5A8B13EB" w14:textId="77777777" w:rsidR="00EC611B" w:rsidRPr="00EC611B" w:rsidRDefault="00EC611B" w:rsidP="00EC611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EC611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EC611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EC611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EC611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EC611B">
        <w:rPr>
          <w:rFonts w:ascii="TH SarabunPSK" w:hAnsi="TH SarabunPSK" w:cs="TH SarabunPSK"/>
          <w:sz w:val="32"/>
          <w:szCs w:val="32"/>
          <w:cs/>
        </w:rPr>
        <w:t>รายงานข้อมูลความเสียหายด้านการเกษตร และการให้ความช่วยเหลือเกษตรกร ดังนี้</w:t>
      </w:r>
    </w:p>
    <w:p w14:paraId="248806AC" w14:textId="77777777" w:rsidR="00EC611B" w:rsidRPr="00EC611B" w:rsidRDefault="00EC611B" w:rsidP="00EC611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EC611B">
        <w:rPr>
          <w:rFonts w:ascii="TH SarabunPSK" w:hAnsi="TH SarabunPSK" w:cs="TH SarabunPSK"/>
          <w:sz w:val="32"/>
          <w:szCs w:val="32"/>
          <w:cs/>
        </w:rPr>
        <w:tab/>
      </w:r>
      <w:r w:rsidRPr="00EC611B">
        <w:rPr>
          <w:rFonts w:ascii="TH SarabunPSK" w:hAnsi="TH SarabunPSK" w:cs="TH SarabunPSK"/>
          <w:sz w:val="32"/>
          <w:szCs w:val="32"/>
          <w:cs/>
        </w:rPr>
        <w:tab/>
      </w:r>
      <w:r w:rsidRPr="00EC611B">
        <w:rPr>
          <w:rFonts w:ascii="TH SarabunPSK" w:hAnsi="TH SarabunPSK" w:cs="TH SarabunPSK"/>
          <w:sz w:val="32"/>
          <w:szCs w:val="32"/>
          <w:cs/>
        </w:rPr>
        <w:tab/>
      </w:r>
      <w:r w:rsidRPr="00EC611B">
        <w:rPr>
          <w:rFonts w:ascii="TH SarabunPSK" w:hAnsi="TH SarabunPSK" w:cs="TH SarabunPSK"/>
          <w:sz w:val="32"/>
          <w:szCs w:val="32"/>
          <w:cs/>
        </w:rPr>
        <w:tab/>
        <w:t>1. ด้านพืช ได้รับความเสียหาย จำนวน 12 อำเภอ 104 ตำบล 3</w:t>
      </w:r>
      <w:r w:rsidRPr="00EC611B">
        <w:rPr>
          <w:rFonts w:ascii="TH SarabunPSK" w:hAnsi="TH SarabunPSK" w:cs="TH SarabunPSK"/>
          <w:sz w:val="32"/>
          <w:szCs w:val="32"/>
        </w:rPr>
        <w:t>,191</w:t>
      </w:r>
      <w:r w:rsidRPr="00EC611B">
        <w:rPr>
          <w:rFonts w:ascii="TH SarabunPSK" w:hAnsi="TH SarabunPSK" w:cs="TH SarabunPSK"/>
          <w:sz w:val="32"/>
          <w:szCs w:val="32"/>
          <w:cs/>
        </w:rPr>
        <w:t xml:space="preserve"> ราย 6</w:t>
      </w:r>
      <w:r w:rsidRPr="00EC611B">
        <w:rPr>
          <w:rFonts w:ascii="TH SarabunPSK" w:hAnsi="TH SarabunPSK" w:cs="TH SarabunPSK"/>
          <w:sz w:val="32"/>
          <w:szCs w:val="32"/>
        </w:rPr>
        <w:t>,521</w:t>
      </w:r>
      <w:r w:rsidRPr="00EC611B">
        <w:rPr>
          <w:rFonts w:ascii="TH SarabunPSK" w:hAnsi="TH SarabunPSK" w:cs="TH SarabunPSK"/>
          <w:sz w:val="32"/>
          <w:szCs w:val="32"/>
          <w:cs/>
        </w:rPr>
        <w:t>.795 ไร่ วงเงินการช่วยเหลือ 14</w:t>
      </w:r>
      <w:r w:rsidRPr="00EC611B">
        <w:rPr>
          <w:rFonts w:ascii="TH SarabunPSK" w:hAnsi="TH SarabunPSK" w:cs="TH SarabunPSK"/>
          <w:sz w:val="32"/>
          <w:szCs w:val="32"/>
        </w:rPr>
        <w:t>,823,003.84</w:t>
      </w:r>
      <w:r w:rsidRPr="00EC611B">
        <w:rPr>
          <w:rFonts w:ascii="TH SarabunPSK" w:hAnsi="TH SarabunPSK" w:cs="TH SarabunPSK"/>
          <w:sz w:val="32"/>
          <w:szCs w:val="32"/>
          <w:cs/>
        </w:rPr>
        <w:t xml:space="preserve"> บาท ได้แก่ </w:t>
      </w:r>
    </w:p>
    <w:p w14:paraId="1174C855" w14:textId="77777777" w:rsidR="00EC611B" w:rsidRPr="00EC611B" w:rsidRDefault="00EC611B" w:rsidP="00EC611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EC611B">
        <w:rPr>
          <w:rFonts w:ascii="TH SarabunPSK" w:hAnsi="TH SarabunPSK" w:cs="TH SarabunPSK"/>
          <w:sz w:val="32"/>
          <w:szCs w:val="32"/>
          <w:cs/>
        </w:rPr>
        <w:tab/>
      </w:r>
      <w:r w:rsidRPr="00EC611B">
        <w:rPr>
          <w:rFonts w:ascii="TH SarabunPSK" w:hAnsi="TH SarabunPSK" w:cs="TH SarabunPSK"/>
          <w:sz w:val="32"/>
          <w:szCs w:val="32"/>
          <w:cs/>
        </w:rPr>
        <w:tab/>
      </w:r>
      <w:r w:rsidRPr="00EC611B">
        <w:rPr>
          <w:rFonts w:ascii="TH SarabunPSK" w:hAnsi="TH SarabunPSK" w:cs="TH SarabunPSK"/>
          <w:sz w:val="32"/>
          <w:szCs w:val="32"/>
          <w:cs/>
        </w:rPr>
        <w:tab/>
      </w:r>
      <w:r w:rsidRPr="00EC611B">
        <w:rPr>
          <w:rFonts w:ascii="TH SarabunPSK" w:hAnsi="TH SarabunPSK" w:cs="TH SarabunPSK"/>
          <w:sz w:val="32"/>
          <w:szCs w:val="32"/>
          <w:cs/>
        </w:rPr>
        <w:tab/>
      </w:r>
      <w:r w:rsidRPr="00EC611B">
        <w:rPr>
          <w:rFonts w:ascii="TH SarabunPSK" w:hAnsi="TH SarabunPSK" w:cs="TH SarabunPSK"/>
          <w:sz w:val="32"/>
          <w:szCs w:val="32"/>
          <w:cs/>
        </w:rPr>
        <w:tab/>
        <w:t xml:space="preserve">- ข้าว </w:t>
      </w:r>
      <w:r w:rsidRPr="00EC611B">
        <w:rPr>
          <w:rFonts w:ascii="TH SarabunPSK" w:hAnsi="TH SarabunPSK" w:cs="TH SarabunPSK"/>
          <w:sz w:val="32"/>
          <w:szCs w:val="32"/>
          <w:cs/>
        </w:rPr>
        <w:tab/>
      </w:r>
      <w:r w:rsidRPr="00EC611B">
        <w:rPr>
          <w:rFonts w:ascii="TH SarabunPSK" w:hAnsi="TH SarabunPSK" w:cs="TH SarabunPSK"/>
          <w:sz w:val="32"/>
          <w:szCs w:val="32"/>
          <w:cs/>
        </w:rPr>
        <w:tab/>
      </w:r>
      <w:r w:rsidRPr="00EC611B">
        <w:rPr>
          <w:rFonts w:ascii="TH SarabunPSK" w:hAnsi="TH SarabunPSK" w:cs="TH SarabunPSK"/>
          <w:sz w:val="32"/>
          <w:szCs w:val="32"/>
          <w:cs/>
        </w:rPr>
        <w:tab/>
        <w:t>จำนวน  3</w:t>
      </w:r>
      <w:r w:rsidRPr="00EC611B">
        <w:rPr>
          <w:rFonts w:ascii="TH SarabunPSK" w:hAnsi="TH SarabunPSK" w:cs="TH SarabunPSK"/>
          <w:sz w:val="32"/>
          <w:szCs w:val="32"/>
        </w:rPr>
        <w:t>,</w:t>
      </w:r>
      <w:r w:rsidRPr="00EC611B">
        <w:rPr>
          <w:rFonts w:ascii="TH SarabunPSK" w:hAnsi="TH SarabunPSK" w:cs="TH SarabunPSK"/>
          <w:sz w:val="32"/>
          <w:szCs w:val="32"/>
          <w:cs/>
        </w:rPr>
        <w:t>626.975 ไร่</w:t>
      </w:r>
    </w:p>
    <w:p w14:paraId="4836222C" w14:textId="77777777" w:rsidR="00EC611B" w:rsidRPr="00EC611B" w:rsidRDefault="00EC611B" w:rsidP="00EC611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EC611B">
        <w:rPr>
          <w:rFonts w:ascii="TH SarabunPSK" w:hAnsi="TH SarabunPSK" w:cs="TH SarabunPSK"/>
          <w:sz w:val="32"/>
          <w:szCs w:val="32"/>
          <w:cs/>
        </w:rPr>
        <w:tab/>
      </w:r>
      <w:r w:rsidRPr="00EC611B">
        <w:rPr>
          <w:rFonts w:ascii="TH SarabunPSK" w:hAnsi="TH SarabunPSK" w:cs="TH SarabunPSK"/>
          <w:sz w:val="32"/>
          <w:szCs w:val="32"/>
          <w:cs/>
        </w:rPr>
        <w:tab/>
      </w:r>
      <w:r w:rsidRPr="00EC611B">
        <w:rPr>
          <w:rFonts w:ascii="TH SarabunPSK" w:hAnsi="TH SarabunPSK" w:cs="TH SarabunPSK"/>
          <w:sz w:val="32"/>
          <w:szCs w:val="32"/>
          <w:cs/>
        </w:rPr>
        <w:tab/>
      </w:r>
      <w:r w:rsidRPr="00EC611B">
        <w:rPr>
          <w:rFonts w:ascii="TH SarabunPSK" w:hAnsi="TH SarabunPSK" w:cs="TH SarabunPSK"/>
          <w:sz w:val="32"/>
          <w:szCs w:val="32"/>
          <w:cs/>
        </w:rPr>
        <w:tab/>
      </w:r>
      <w:r w:rsidRPr="00EC611B">
        <w:rPr>
          <w:rFonts w:ascii="TH SarabunPSK" w:hAnsi="TH SarabunPSK" w:cs="TH SarabunPSK"/>
          <w:sz w:val="32"/>
          <w:szCs w:val="32"/>
          <w:cs/>
        </w:rPr>
        <w:tab/>
        <w:t xml:space="preserve">- พืชไร่/พืชผัก </w:t>
      </w:r>
      <w:r w:rsidRPr="00EC611B">
        <w:rPr>
          <w:rFonts w:ascii="TH SarabunPSK" w:hAnsi="TH SarabunPSK" w:cs="TH SarabunPSK"/>
          <w:sz w:val="32"/>
          <w:szCs w:val="32"/>
          <w:cs/>
        </w:rPr>
        <w:tab/>
      </w:r>
      <w:r w:rsidRPr="00EC611B">
        <w:rPr>
          <w:rFonts w:ascii="TH SarabunPSK" w:hAnsi="TH SarabunPSK" w:cs="TH SarabunPSK"/>
          <w:sz w:val="32"/>
          <w:szCs w:val="32"/>
          <w:cs/>
        </w:rPr>
        <w:tab/>
        <w:t>จำนวน    910.0450 ไร่</w:t>
      </w:r>
    </w:p>
    <w:p w14:paraId="5FC9BBCA" w14:textId="77777777" w:rsidR="00EC611B" w:rsidRPr="00EC611B" w:rsidRDefault="00EC611B" w:rsidP="00EC611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EC611B">
        <w:rPr>
          <w:rFonts w:ascii="TH SarabunPSK" w:hAnsi="TH SarabunPSK" w:cs="TH SarabunPSK"/>
          <w:sz w:val="32"/>
          <w:szCs w:val="32"/>
          <w:cs/>
        </w:rPr>
        <w:tab/>
      </w:r>
      <w:r w:rsidRPr="00EC611B">
        <w:rPr>
          <w:rFonts w:ascii="TH SarabunPSK" w:hAnsi="TH SarabunPSK" w:cs="TH SarabunPSK"/>
          <w:sz w:val="32"/>
          <w:szCs w:val="32"/>
          <w:cs/>
        </w:rPr>
        <w:tab/>
      </w:r>
      <w:r w:rsidRPr="00EC611B">
        <w:rPr>
          <w:rFonts w:ascii="TH SarabunPSK" w:hAnsi="TH SarabunPSK" w:cs="TH SarabunPSK"/>
          <w:sz w:val="32"/>
          <w:szCs w:val="32"/>
          <w:cs/>
        </w:rPr>
        <w:tab/>
      </w:r>
      <w:r w:rsidRPr="00EC611B">
        <w:rPr>
          <w:rFonts w:ascii="TH SarabunPSK" w:hAnsi="TH SarabunPSK" w:cs="TH SarabunPSK"/>
          <w:sz w:val="32"/>
          <w:szCs w:val="32"/>
          <w:cs/>
        </w:rPr>
        <w:tab/>
      </w:r>
      <w:r w:rsidRPr="00EC611B">
        <w:rPr>
          <w:rFonts w:ascii="TH SarabunPSK" w:hAnsi="TH SarabunPSK" w:cs="TH SarabunPSK"/>
          <w:sz w:val="32"/>
          <w:szCs w:val="32"/>
          <w:cs/>
        </w:rPr>
        <w:tab/>
        <w:t xml:space="preserve">- ไม้ผลไม้ยืนต้นและอื่นๆ </w:t>
      </w:r>
      <w:r w:rsidRPr="00EC611B">
        <w:rPr>
          <w:rFonts w:ascii="TH SarabunPSK" w:hAnsi="TH SarabunPSK" w:cs="TH SarabunPSK"/>
          <w:sz w:val="32"/>
          <w:szCs w:val="32"/>
          <w:cs/>
        </w:rPr>
        <w:tab/>
        <w:t>จำนวน  1</w:t>
      </w:r>
      <w:r w:rsidRPr="00EC611B">
        <w:rPr>
          <w:rFonts w:ascii="TH SarabunPSK" w:hAnsi="TH SarabunPSK" w:cs="TH SarabunPSK"/>
          <w:sz w:val="32"/>
          <w:szCs w:val="32"/>
        </w:rPr>
        <w:t>,</w:t>
      </w:r>
      <w:r w:rsidRPr="00EC611B">
        <w:rPr>
          <w:rFonts w:ascii="TH SarabunPSK" w:hAnsi="TH SarabunPSK" w:cs="TH SarabunPSK"/>
          <w:sz w:val="32"/>
          <w:szCs w:val="32"/>
          <w:cs/>
        </w:rPr>
        <w:t>980.7750 ไร่</w:t>
      </w:r>
    </w:p>
    <w:p w14:paraId="59360B00" w14:textId="77777777" w:rsidR="00EC611B" w:rsidRPr="00EC611B" w:rsidRDefault="00EC611B" w:rsidP="00EC611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EC611B">
        <w:rPr>
          <w:rFonts w:ascii="TH SarabunPSK" w:hAnsi="TH SarabunPSK" w:cs="TH SarabunPSK"/>
          <w:sz w:val="32"/>
          <w:szCs w:val="32"/>
        </w:rPr>
        <w:tab/>
      </w:r>
      <w:r w:rsidRPr="00EC611B">
        <w:rPr>
          <w:rFonts w:ascii="TH SarabunPSK" w:hAnsi="TH SarabunPSK" w:cs="TH SarabunPSK"/>
          <w:sz w:val="32"/>
          <w:szCs w:val="32"/>
        </w:rPr>
        <w:tab/>
      </w:r>
      <w:r w:rsidRPr="00EC611B">
        <w:rPr>
          <w:rFonts w:ascii="TH SarabunPSK" w:hAnsi="TH SarabunPSK" w:cs="TH SarabunPSK"/>
          <w:sz w:val="32"/>
          <w:szCs w:val="32"/>
        </w:rPr>
        <w:tab/>
      </w:r>
      <w:r w:rsidRPr="00EC611B">
        <w:rPr>
          <w:rFonts w:ascii="TH SarabunPSK" w:hAnsi="TH SarabunPSK" w:cs="TH SarabunPSK"/>
          <w:sz w:val="32"/>
          <w:szCs w:val="32"/>
        </w:rPr>
        <w:tab/>
      </w:r>
      <w:r w:rsidRPr="00EC611B">
        <w:rPr>
          <w:rFonts w:ascii="TH SarabunPSK" w:hAnsi="TH SarabunPSK" w:cs="TH SarabunPSK"/>
          <w:sz w:val="32"/>
          <w:szCs w:val="32"/>
        </w:rPr>
        <w:tab/>
      </w:r>
      <w:r w:rsidRPr="00EC611B">
        <w:rPr>
          <w:rFonts w:ascii="TH SarabunPSK" w:hAnsi="TH SarabunPSK" w:cs="TH SarabunPSK"/>
          <w:sz w:val="32"/>
          <w:szCs w:val="32"/>
          <w:cs/>
        </w:rPr>
        <w:t>ทั้งนี้ ผ่านการประชุมคณะกรรมการให้ความช่วยเหลือผู้ประสบภัยพิบัติจังหวัดปัตตานี   (ก.ช.ภ.จ.ปน.) จำนวน 12 อำเภอเรียบร้อยแล้ว โดยมติเห็นชอบให้ขอรับเงินช่วยเหลือจากระทรวงเกษตรและสหกรณ์</w:t>
      </w:r>
    </w:p>
    <w:p w14:paraId="0950D7F2" w14:textId="77777777" w:rsidR="00EC611B" w:rsidRPr="00EC611B" w:rsidRDefault="00EC611B" w:rsidP="00EC611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EC611B">
        <w:rPr>
          <w:rFonts w:ascii="TH SarabunPSK" w:hAnsi="TH SarabunPSK" w:cs="TH SarabunPSK"/>
          <w:sz w:val="32"/>
          <w:szCs w:val="32"/>
          <w:cs/>
        </w:rPr>
        <w:tab/>
      </w:r>
      <w:r w:rsidRPr="00EC611B">
        <w:rPr>
          <w:rFonts w:ascii="TH SarabunPSK" w:hAnsi="TH SarabunPSK" w:cs="TH SarabunPSK"/>
          <w:sz w:val="32"/>
          <w:szCs w:val="32"/>
          <w:cs/>
        </w:rPr>
        <w:tab/>
      </w:r>
      <w:r w:rsidRPr="00EC611B">
        <w:rPr>
          <w:rFonts w:ascii="TH SarabunPSK" w:hAnsi="TH SarabunPSK" w:cs="TH SarabunPSK"/>
          <w:sz w:val="32"/>
          <w:szCs w:val="32"/>
          <w:cs/>
        </w:rPr>
        <w:tab/>
      </w:r>
      <w:r w:rsidRPr="00EC611B">
        <w:rPr>
          <w:rFonts w:ascii="TH SarabunPSK" w:hAnsi="TH SarabunPSK" w:cs="TH SarabunPSK"/>
          <w:sz w:val="32"/>
          <w:szCs w:val="32"/>
          <w:cs/>
        </w:rPr>
        <w:tab/>
        <w:t>2. ด้านปศุสัตว์ ได้รับความเสียหาย จำนวน 12 อำเภอ 99 ตำบล 709 ราย 17</w:t>
      </w:r>
      <w:r w:rsidRPr="00EC611B">
        <w:rPr>
          <w:rFonts w:ascii="TH SarabunPSK" w:hAnsi="TH SarabunPSK" w:cs="TH SarabunPSK"/>
          <w:sz w:val="32"/>
          <w:szCs w:val="32"/>
        </w:rPr>
        <w:t>,267</w:t>
      </w:r>
      <w:r w:rsidRPr="00EC611B">
        <w:rPr>
          <w:rFonts w:ascii="TH SarabunPSK" w:hAnsi="TH SarabunPSK" w:cs="TH SarabunPSK"/>
          <w:sz w:val="32"/>
          <w:szCs w:val="32"/>
          <w:cs/>
        </w:rPr>
        <w:t xml:space="preserve"> ตัว       แปลงหญ้า 56 ไร่ วงเงินการช่วยเหลือ 23</w:t>
      </w:r>
      <w:r w:rsidRPr="00EC611B">
        <w:rPr>
          <w:rFonts w:ascii="TH SarabunPSK" w:hAnsi="TH SarabunPSK" w:cs="TH SarabunPSK"/>
          <w:sz w:val="32"/>
          <w:szCs w:val="32"/>
        </w:rPr>
        <w:t>,338,54</w:t>
      </w:r>
      <w:r w:rsidRPr="00EC611B">
        <w:rPr>
          <w:rFonts w:ascii="TH SarabunPSK" w:hAnsi="TH SarabunPSK" w:cs="TH SarabunPSK"/>
          <w:sz w:val="32"/>
          <w:szCs w:val="32"/>
          <w:cs/>
        </w:rPr>
        <w:t>0.50 บาท ได้แก่</w:t>
      </w:r>
    </w:p>
    <w:p w14:paraId="7D790353" w14:textId="77777777" w:rsidR="00EC611B" w:rsidRPr="00EC611B" w:rsidRDefault="00EC611B" w:rsidP="00EC611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EC611B">
        <w:rPr>
          <w:rFonts w:ascii="TH SarabunPSK" w:hAnsi="TH SarabunPSK" w:cs="TH SarabunPSK"/>
          <w:sz w:val="32"/>
          <w:szCs w:val="32"/>
          <w:cs/>
        </w:rPr>
        <w:tab/>
      </w:r>
      <w:r w:rsidRPr="00EC611B">
        <w:rPr>
          <w:rFonts w:ascii="TH SarabunPSK" w:hAnsi="TH SarabunPSK" w:cs="TH SarabunPSK"/>
          <w:sz w:val="32"/>
          <w:szCs w:val="32"/>
          <w:cs/>
        </w:rPr>
        <w:tab/>
      </w:r>
      <w:r w:rsidRPr="00EC611B">
        <w:rPr>
          <w:rFonts w:ascii="TH SarabunPSK" w:hAnsi="TH SarabunPSK" w:cs="TH SarabunPSK"/>
          <w:sz w:val="32"/>
          <w:szCs w:val="32"/>
          <w:cs/>
        </w:rPr>
        <w:tab/>
      </w:r>
      <w:r w:rsidRPr="00EC611B">
        <w:rPr>
          <w:rFonts w:ascii="TH SarabunPSK" w:hAnsi="TH SarabunPSK" w:cs="TH SarabunPSK"/>
          <w:sz w:val="32"/>
          <w:szCs w:val="32"/>
          <w:cs/>
        </w:rPr>
        <w:tab/>
      </w:r>
      <w:r w:rsidRPr="00EC611B">
        <w:rPr>
          <w:rFonts w:ascii="TH SarabunPSK" w:hAnsi="TH SarabunPSK" w:cs="TH SarabunPSK"/>
          <w:sz w:val="32"/>
          <w:szCs w:val="32"/>
          <w:cs/>
        </w:rPr>
        <w:tab/>
        <w:t>- โค</w:t>
      </w:r>
      <w:r w:rsidRPr="00EC611B">
        <w:rPr>
          <w:rFonts w:ascii="TH SarabunPSK" w:hAnsi="TH SarabunPSK" w:cs="TH SarabunPSK"/>
          <w:sz w:val="32"/>
          <w:szCs w:val="32"/>
          <w:cs/>
        </w:rPr>
        <w:tab/>
        <w:t xml:space="preserve">              จำนวน    691 ตัว</w:t>
      </w:r>
      <w:r w:rsidRPr="00EC611B">
        <w:rPr>
          <w:rFonts w:ascii="TH SarabunPSK" w:hAnsi="TH SarabunPSK" w:cs="TH SarabunPSK"/>
          <w:sz w:val="32"/>
          <w:szCs w:val="32"/>
          <w:cs/>
        </w:rPr>
        <w:tab/>
        <w:t>- สุกร</w:t>
      </w:r>
      <w:r w:rsidRPr="00EC611B">
        <w:rPr>
          <w:rFonts w:ascii="TH SarabunPSK" w:hAnsi="TH SarabunPSK" w:cs="TH SarabunPSK"/>
          <w:sz w:val="32"/>
          <w:szCs w:val="32"/>
          <w:cs/>
        </w:rPr>
        <w:tab/>
      </w:r>
      <w:r w:rsidRPr="00EC611B">
        <w:rPr>
          <w:rFonts w:ascii="TH SarabunPSK" w:hAnsi="TH SarabunPSK" w:cs="TH SarabunPSK"/>
          <w:sz w:val="32"/>
          <w:szCs w:val="32"/>
          <w:cs/>
        </w:rPr>
        <w:tab/>
        <w:t>จำนวน       35 ตัว</w:t>
      </w:r>
    </w:p>
    <w:p w14:paraId="268191FF" w14:textId="77777777" w:rsidR="00EC611B" w:rsidRPr="00EC611B" w:rsidRDefault="00EC611B" w:rsidP="00EC611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EC611B">
        <w:rPr>
          <w:rFonts w:ascii="TH SarabunPSK" w:hAnsi="TH SarabunPSK" w:cs="TH SarabunPSK"/>
          <w:sz w:val="32"/>
          <w:szCs w:val="32"/>
          <w:cs/>
        </w:rPr>
        <w:tab/>
      </w:r>
      <w:r w:rsidRPr="00EC611B">
        <w:rPr>
          <w:rFonts w:ascii="TH SarabunPSK" w:hAnsi="TH SarabunPSK" w:cs="TH SarabunPSK"/>
          <w:sz w:val="32"/>
          <w:szCs w:val="32"/>
          <w:cs/>
        </w:rPr>
        <w:tab/>
      </w:r>
      <w:r w:rsidRPr="00EC611B">
        <w:rPr>
          <w:rFonts w:ascii="TH SarabunPSK" w:hAnsi="TH SarabunPSK" w:cs="TH SarabunPSK"/>
          <w:sz w:val="32"/>
          <w:szCs w:val="32"/>
          <w:cs/>
        </w:rPr>
        <w:tab/>
      </w:r>
      <w:r w:rsidRPr="00EC611B">
        <w:rPr>
          <w:rFonts w:ascii="TH SarabunPSK" w:hAnsi="TH SarabunPSK" w:cs="TH SarabunPSK"/>
          <w:sz w:val="32"/>
          <w:szCs w:val="32"/>
          <w:cs/>
        </w:rPr>
        <w:tab/>
      </w:r>
      <w:r w:rsidRPr="00EC611B">
        <w:rPr>
          <w:rFonts w:ascii="TH SarabunPSK" w:hAnsi="TH SarabunPSK" w:cs="TH SarabunPSK"/>
          <w:sz w:val="32"/>
          <w:szCs w:val="32"/>
          <w:cs/>
        </w:rPr>
        <w:tab/>
        <w:t>- แกะ</w:t>
      </w:r>
      <w:r w:rsidRPr="00EC611B">
        <w:rPr>
          <w:rFonts w:ascii="TH SarabunPSK" w:hAnsi="TH SarabunPSK" w:cs="TH SarabunPSK"/>
          <w:sz w:val="32"/>
          <w:szCs w:val="32"/>
          <w:cs/>
        </w:rPr>
        <w:tab/>
        <w:t xml:space="preserve">              จำนวน    107 ตัว</w:t>
      </w:r>
      <w:r w:rsidRPr="00EC611B">
        <w:rPr>
          <w:rFonts w:ascii="TH SarabunPSK" w:hAnsi="TH SarabunPSK" w:cs="TH SarabunPSK"/>
          <w:sz w:val="32"/>
          <w:szCs w:val="32"/>
          <w:cs/>
        </w:rPr>
        <w:tab/>
        <w:t>- ไก่ไข่</w:t>
      </w:r>
      <w:r w:rsidRPr="00EC611B">
        <w:rPr>
          <w:rFonts w:ascii="TH SarabunPSK" w:hAnsi="TH SarabunPSK" w:cs="TH SarabunPSK"/>
          <w:sz w:val="32"/>
          <w:szCs w:val="32"/>
          <w:cs/>
        </w:rPr>
        <w:tab/>
      </w:r>
      <w:r w:rsidRPr="00EC611B">
        <w:rPr>
          <w:rFonts w:ascii="TH SarabunPSK" w:hAnsi="TH SarabunPSK" w:cs="TH SarabunPSK"/>
          <w:sz w:val="32"/>
          <w:szCs w:val="32"/>
          <w:cs/>
        </w:rPr>
        <w:tab/>
        <w:t>จำนวน   1</w:t>
      </w:r>
      <w:r w:rsidRPr="00EC611B">
        <w:rPr>
          <w:rFonts w:ascii="TH SarabunPSK" w:hAnsi="TH SarabunPSK" w:cs="TH SarabunPSK"/>
          <w:sz w:val="32"/>
          <w:szCs w:val="32"/>
        </w:rPr>
        <w:t>,790</w:t>
      </w:r>
      <w:r w:rsidRPr="00EC611B">
        <w:rPr>
          <w:rFonts w:ascii="TH SarabunPSK" w:hAnsi="TH SarabunPSK" w:cs="TH SarabunPSK"/>
          <w:sz w:val="32"/>
          <w:szCs w:val="32"/>
          <w:cs/>
        </w:rPr>
        <w:t xml:space="preserve"> ตัว</w:t>
      </w:r>
    </w:p>
    <w:p w14:paraId="53CAAD71" w14:textId="77777777" w:rsidR="00EC611B" w:rsidRPr="00EC611B" w:rsidRDefault="00EC611B" w:rsidP="00EC611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EC611B">
        <w:rPr>
          <w:rFonts w:ascii="TH SarabunPSK" w:hAnsi="TH SarabunPSK" w:cs="TH SarabunPSK"/>
          <w:sz w:val="32"/>
          <w:szCs w:val="32"/>
          <w:cs/>
        </w:rPr>
        <w:tab/>
      </w:r>
      <w:r w:rsidRPr="00EC611B">
        <w:rPr>
          <w:rFonts w:ascii="TH SarabunPSK" w:hAnsi="TH SarabunPSK" w:cs="TH SarabunPSK"/>
          <w:sz w:val="32"/>
          <w:szCs w:val="32"/>
          <w:cs/>
        </w:rPr>
        <w:tab/>
      </w:r>
      <w:r w:rsidRPr="00EC611B">
        <w:rPr>
          <w:rFonts w:ascii="TH SarabunPSK" w:hAnsi="TH SarabunPSK" w:cs="TH SarabunPSK"/>
          <w:sz w:val="32"/>
          <w:szCs w:val="32"/>
          <w:cs/>
        </w:rPr>
        <w:tab/>
      </w:r>
      <w:r w:rsidRPr="00EC611B">
        <w:rPr>
          <w:rFonts w:ascii="TH SarabunPSK" w:hAnsi="TH SarabunPSK" w:cs="TH SarabunPSK"/>
          <w:sz w:val="32"/>
          <w:szCs w:val="32"/>
          <w:cs/>
        </w:rPr>
        <w:tab/>
      </w:r>
      <w:r w:rsidRPr="00EC611B">
        <w:rPr>
          <w:rFonts w:ascii="TH SarabunPSK" w:hAnsi="TH SarabunPSK" w:cs="TH SarabunPSK"/>
          <w:sz w:val="32"/>
          <w:szCs w:val="32"/>
          <w:cs/>
        </w:rPr>
        <w:tab/>
        <w:t>- เป็ดไข่</w:t>
      </w:r>
      <w:r w:rsidRPr="00EC611B">
        <w:rPr>
          <w:rFonts w:ascii="TH SarabunPSK" w:hAnsi="TH SarabunPSK" w:cs="TH SarabunPSK"/>
          <w:sz w:val="32"/>
          <w:szCs w:val="32"/>
          <w:cs/>
        </w:rPr>
        <w:tab/>
        <w:t xml:space="preserve">              จำนวน 1</w:t>
      </w:r>
      <w:r w:rsidRPr="00EC611B">
        <w:rPr>
          <w:rFonts w:ascii="TH SarabunPSK" w:hAnsi="TH SarabunPSK" w:cs="TH SarabunPSK"/>
          <w:sz w:val="32"/>
          <w:szCs w:val="32"/>
        </w:rPr>
        <w:t>,516</w:t>
      </w:r>
      <w:r w:rsidRPr="00EC611B">
        <w:rPr>
          <w:rFonts w:ascii="TH SarabunPSK" w:hAnsi="TH SarabunPSK" w:cs="TH SarabunPSK"/>
          <w:sz w:val="32"/>
          <w:szCs w:val="32"/>
          <w:cs/>
        </w:rPr>
        <w:t xml:space="preserve"> ตัว</w:t>
      </w:r>
      <w:r w:rsidRPr="00EC611B">
        <w:rPr>
          <w:rFonts w:ascii="TH SarabunPSK" w:hAnsi="TH SarabunPSK" w:cs="TH SarabunPSK"/>
          <w:sz w:val="32"/>
          <w:szCs w:val="32"/>
          <w:cs/>
        </w:rPr>
        <w:tab/>
        <w:t>- ห่าน</w:t>
      </w:r>
      <w:r w:rsidRPr="00EC611B">
        <w:rPr>
          <w:rFonts w:ascii="TH SarabunPSK" w:hAnsi="TH SarabunPSK" w:cs="TH SarabunPSK"/>
          <w:sz w:val="32"/>
          <w:szCs w:val="32"/>
          <w:cs/>
        </w:rPr>
        <w:tab/>
      </w:r>
      <w:r w:rsidRPr="00EC611B">
        <w:rPr>
          <w:rFonts w:ascii="TH SarabunPSK" w:hAnsi="TH SarabunPSK" w:cs="TH SarabunPSK"/>
          <w:sz w:val="32"/>
          <w:szCs w:val="32"/>
          <w:cs/>
        </w:rPr>
        <w:tab/>
        <w:t>จำนวน</w:t>
      </w:r>
      <w:r w:rsidRPr="00EC611B">
        <w:rPr>
          <w:rFonts w:ascii="TH SarabunPSK" w:hAnsi="TH SarabunPSK" w:cs="TH SarabunPSK"/>
          <w:sz w:val="32"/>
          <w:szCs w:val="32"/>
          <w:cs/>
        </w:rPr>
        <w:tab/>
        <w:t xml:space="preserve">       3 ตัว</w:t>
      </w:r>
    </w:p>
    <w:p w14:paraId="216C9EAC" w14:textId="77777777" w:rsidR="00EC611B" w:rsidRPr="00EC611B" w:rsidRDefault="00EC611B" w:rsidP="00EC611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EC611B">
        <w:rPr>
          <w:rFonts w:ascii="TH SarabunPSK" w:hAnsi="TH SarabunPSK" w:cs="TH SarabunPSK"/>
          <w:sz w:val="32"/>
          <w:szCs w:val="32"/>
          <w:cs/>
        </w:rPr>
        <w:tab/>
      </w:r>
      <w:r w:rsidRPr="00EC611B">
        <w:rPr>
          <w:rFonts w:ascii="TH SarabunPSK" w:hAnsi="TH SarabunPSK" w:cs="TH SarabunPSK"/>
          <w:sz w:val="32"/>
          <w:szCs w:val="32"/>
          <w:cs/>
        </w:rPr>
        <w:tab/>
      </w:r>
      <w:r w:rsidRPr="00EC611B">
        <w:rPr>
          <w:rFonts w:ascii="TH SarabunPSK" w:hAnsi="TH SarabunPSK" w:cs="TH SarabunPSK"/>
          <w:sz w:val="32"/>
          <w:szCs w:val="32"/>
          <w:cs/>
        </w:rPr>
        <w:tab/>
      </w:r>
      <w:r w:rsidRPr="00EC611B">
        <w:rPr>
          <w:rFonts w:ascii="TH SarabunPSK" w:hAnsi="TH SarabunPSK" w:cs="TH SarabunPSK"/>
          <w:sz w:val="32"/>
          <w:szCs w:val="32"/>
          <w:cs/>
        </w:rPr>
        <w:tab/>
      </w:r>
      <w:r w:rsidRPr="00EC611B">
        <w:rPr>
          <w:rFonts w:ascii="TH SarabunPSK" w:hAnsi="TH SarabunPSK" w:cs="TH SarabunPSK"/>
          <w:sz w:val="32"/>
          <w:szCs w:val="32"/>
          <w:cs/>
        </w:rPr>
        <w:tab/>
        <w:t>- กระบือ</w:t>
      </w:r>
      <w:r w:rsidRPr="00EC611B">
        <w:rPr>
          <w:rFonts w:ascii="TH SarabunPSK" w:hAnsi="TH SarabunPSK" w:cs="TH SarabunPSK"/>
          <w:sz w:val="32"/>
          <w:szCs w:val="32"/>
          <w:cs/>
        </w:rPr>
        <w:tab/>
        <w:t xml:space="preserve">    จำนวน     21 ตัว</w:t>
      </w:r>
      <w:r w:rsidRPr="00EC611B">
        <w:rPr>
          <w:rFonts w:ascii="TH SarabunPSK" w:hAnsi="TH SarabunPSK" w:cs="TH SarabunPSK"/>
          <w:sz w:val="32"/>
          <w:szCs w:val="32"/>
          <w:cs/>
        </w:rPr>
        <w:tab/>
        <w:t>- แพะ</w:t>
      </w:r>
      <w:r w:rsidRPr="00EC611B">
        <w:rPr>
          <w:rFonts w:ascii="TH SarabunPSK" w:hAnsi="TH SarabunPSK" w:cs="TH SarabunPSK"/>
          <w:sz w:val="32"/>
          <w:szCs w:val="32"/>
          <w:cs/>
        </w:rPr>
        <w:tab/>
      </w:r>
      <w:r w:rsidRPr="00EC611B">
        <w:rPr>
          <w:rFonts w:ascii="TH SarabunPSK" w:hAnsi="TH SarabunPSK" w:cs="TH SarabunPSK"/>
          <w:sz w:val="32"/>
          <w:szCs w:val="32"/>
          <w:cs/>
        </w:rPr>
        <w:tab/>
        <w:t>จำนวน     232 ตัว</w:t>
      </w:r>
    </w:p>
    <w:p w14:paraId="5F0FDF0F" w14:textId="77777777" w:rsidR="00EC611B" w:rsidRPr="00EC611B" w:rsidRDefault="00EC611B" w:rsidP="00EC611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EC611B">
        <w:rPr>
          <w:rFonts w:ascii="TH SarabunPSK" w:hAnsi="TH SarabunPSK" w:cs="TH SarabunPSK"/>
          <w:sz w:val="32"/>
          <w:szCs w:val="32"/>
          <w:cs/>
        </w:rPr>
        <w:tab/>
      </w:r>
      <w:r w:rsidRPr="00EC611B">
        <w:rPr>
          <w:rFonts w:ascii="TH SarabunPSK" w:hAnsi="TH SarabunPSK" w:cs="TH SarabunPSK"/>
          <w:sz w:val="32"/>
          <w:szCs w:val="32"/>
          <w:cs/>
        </w:rPr>
        <w:tab/>
      </w:r>
      <w:r w:rsidRPr="00EC611B">
        <w:rPr>
          <w:rFonts w:ascii="TH SarabunPSK" w:hAnsi="TH SarabunPSK" w:cs="TH SarabunPSK"/>
          <w:sz w:val="32"/>
          <w:szCs w:val="32"/>
          <w:cs/>
        </w:rPr>
        <w:tab/>
      </w:r>
      <w:r w:rsidRPr="00EC611B">
        <w:rPr>
          <w:rFonts w:ascii="TH SarabunPSK" w:hAnsi="TH SarabunPSK" w:cs="TH SarabunPSK"/>
          <w:sz w:val="32"/>
          <w:szCs w:val="32"/>
          <w:cs/>
        </w:rPr>
        <w:tab/>
      </w:r>
      <w:r w:rsidRPr="00EC611B">
        <w:rPr>
          <w:rFonts w:ascii="TH SarabunPSK" w:hAnsi="TH SarabunPSK" w:cs="TH SarabunPSK"/>
          <w:sz w:val="32"/>
          <w:szCs w:val="32"/>
          <w:cs/>
        </w:rPr>
        <w:tab/>
        <w:t xml:space="preserve">- ไก่พื้นเมือง   </w:t>
      </w:r>
      <w:r w:rsidRPr="00EC611B">
        <w:rPr>
          <w:rFonts w:ascii="TH SarabunPSK" w:hAnsi="TH SarabunPSK" w:cs="TH SarabunPSK"/>
          <w:sz w:val="32"/>
          <w:szCs w:val="32"/>
          <w:cs/>
        </w:rPr>
        <w:tab/>
        <w:t xml:space="preserve">    จำนวน 4</w:t>
      </w:r>
      <w:r w:rsidRPr="00EC611B">
        <w:rPr>
          <w:rFonts w:ascii="TH SarabunPSK" w:hAnsi="TH SarabunPSK" w:cs="TH SarabunPSK"/>
          <w:sz w:val="32"/>
          <w:szCs w:val="32"/>
        </w:rPr>
        <w:t>,</w:t>
      </w:r>
      <w:r w:rsidRPr="00EC611B">
        <w:rPr>
          <w:rFonts w:ascii="TH SarabunPSK" w:hAnsi="TH SarabunPSK" w:cs="TH SarabunPSK"/>
          <w:sz w:val="32"/>
          <w:szCs w:val="32"/>
          <w:cs/>
        </w:rPr>
        <w:t>489 ตัว</w:t>
      </w:r>
      <w:r w:rsidRPr="00EC611B">
        <w:rPr>
          <w:rFonts w:ascii="TH SarabunPSK" w:hAnsi="TH SarabunPSK" w:cs="TH SarabunPSK"/>
          <w:sz w:val="32"/>
          <w:szCs w:val="32"/>
          <w:cs/>
        </w:rPr>
        <w:tab/>
        <w:t>- ไก่เนื้อ</w:t>
      </w:r>
      <w:r w:rsidRPr="00EC611B">
        <w:rPr>
          <w:rFonts w:ascii="TH SarabunPSK" w:hAnsi="TH SarabunPSK" w:cs="TH SarabunPSK"/>
          <w:sz w:val="32"/>
          <w:szCs w:val="32"/>
          <w:cs/>
        </w:rPr>
        <w:tab/>
      </w:r>
      <w:r w:rsidRPr="00EC611B">
        <w:rPr>
          <w:rFonts w:ascii="TH SarabunPSK" w:hAnsi="TH SarabunPSK" w:cs="TH SarabunPSK"/>
          <w:sz w:val="32"/>
          <w:szCs w:val="32"/>
          <w:cs/>
        </w:rPr>
        <w:tab/>
        <w:t>จำนวน   7</w:t>
      </w:r>
      <w:r w:rsidRPr="00EC611B">
        <w:rPr>
          <w:rFonts w:ascii="TH SarabunPSK" w:hAnsi="TH SarabunPSK" w:cs="TH SarabunPSK"/>
          <w:sz w:val="32"/>
          <w:szCs w:val="32"/>
        </w:rPr>
        <w:t>,058</w:t>
      </w:r>
      <w:r w:rsidRPr="00EC611B">
        <w:rPr>
          <w:rFonts w:ascii="TH SarabunPSK" w:hAnsi="TH SarabunPSK" w:cs="TH SarabunPSK"/>
          <w:sz w:val="32"/>
          <w:szCs w:val="32"/>
          <w:cs/>
        </w:rPr>
        <w:t xml:space="preserve"> ตัว</w:t>
      </w:r>
    </w:p>
    <w:p w14:paraId="7EED3396" w14:textId="77777777" w:rsidR="00EC611B" w:rsidRPr="00EC611B" w:rsidRDefault="00EC611B" w:rsidP="00EC611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EC611B">
        <w:rPr>
          <w:rFonts w:ascii="TH SarabunPSK" w:hAnsi="TH SarabunPSK" w:cs="TH SarabunPSK"/>
          <w:sz w:val="32"/>
          <w:szCs w:val="32"/>
          <w:cs/>
        </w:rPr>
        <w:tab/>
      </w:r>
      <w:r w:rsidRPr="00EC611B">
        <w:rPr>
          <w:rFonts w:ascii="TH SarabunPSK" w:hAnsi="TH SarabunPSK" w:cs="TH SarabunPSK"/>
          <w:sz w:val="32"/>
          <w:szCs w:val="32"/>
          <w:cs/>
        </w:rPr>
        <w:tab/>
      </w:r>
      <w:r w:rsidRPr="00EC611B">
        <w:rPr>
          <w:rFonts w:ascii="TH SarabunPSK" w:hAnsi="TH SarabunPSK" w:cs="TH SarabunPSK"/>
          <w:sz w:val="32"/>
          <w:szCs w:val="32"/>
          <w:cs/>
        </w:rPr>
        <w:tab/>
      </w:r>
      <w:r w:rsidRPr="00EC611B">
        <w:rPr>
          <w:rFonts w:ascii="TH SarabunPSK" w:hAnsi="TH SarabunPSK" w:cs="TH SarabunPSK"/>
          <w:sz w:val="32"/>
          <w:szCs w:val="32"/>
          <w:cs/>
        </w:rPr>
        <w:tab/>
      </w:r>
      <w:r w:rsidRPr="00EC611B">
        <w:rPr>
          <w:rFonts w:ascii="TH SarabunPSK" w:hAnsi="TH SarabunPSK" w:cs="TH SarabunPSK"/>
          <w:sz w:val="32"/>
          <w:szCs w:val="32"/>
          <w:cs/>
        </w:rPr>
        <w:tab/>
        <w:t>- เป็ดเนื้อ/เป็ดเทศ   จำนวน 1,209 ตัว</w:t>
      </w:r>
      <w:r w:rsidRPr="00EC611B">
        <w:rPr>
          <w:rFonts w:ascii="TH SarabunPSK" w:hAnsi="TH SarabunPSK" w:cs="TH SarabunPSK"/>
          <w:sz w:val="32"/>
          <w:szCs w:val="32"/>
          <w:cs/>
        </w:rPr>
        <w:tab/>
        <w:t>- นกกระทา</w:t>
      </w:r>
      <w:r w:rsidRPr="00EC611B">
        <w:rPr>
          <w:rFonts w:ascii="TH SarabunPSK" w:hAnsi="TH SarabunPSK" w:cs="TH SarabunPSK"/>
          <w:sz w:val="32"/>
          <w:szCs w:val="32"/>
          <w:cs/>
        </w:rPr>
        <w:tab/>
        <w:t>จำนวน</w:t>
      </w:r>
      <w:r w:rsidRPr="00EC611B">
        <w:rPr>
          <w:rFonts w:ascii="TH SarabunPSK" w:hAnsi="TH SarabunPSK" w:cs="TH SarabunPSK"/>
          <w:sz w:val="32"/>
          <w:szCs w:val="32"/>
          <w:cs/>
        </w:rPr>
        <w:tab/>
        <w:t xml:space="preserve">    116 ตัว </w:t>
      </w:r>
    </w:p>
    <w:p w14:paraId="6CE10C55" w14:textId="77777777" w:rsidR="00EC611B" w:rsidRPr="00EC611B" w:rsidRDefault="00EC611B" w:rsidP="00EC611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EC611B">
        <w:rPr>
          <w:rFonts w:ascii="TH SarabunPSK" w:hAnsi="TH SarabunPSK" w:cs="TH SarabunPSK"/>
          <w:sz w:val="32"/>
          <w:szCs w:val="32"/>
        </w:rPr>
        <w:tab/>
      </w:r>
      <w:r w:rsidRPr="00EC611B">
        <w:rPr>
          <w:rFonts w:ascii="TH SarabunPSK" w:hAnsi="TH SarabunPSK" w:cs="TH SarabunPSK"/>
          <w:sz w:val="32"/>
          <w:szCs w:val="32"/>
        </w:rPr>
        <w:tab/>
      </w:r>
      <w:r w:rsidRPr="00EC611B">
        <w:rPr>
          <w:rFonts w:ascii="TH SarabunPSK" w:hAnsi="TH SarabunPSK" w:cs="TH SarabunPSK"/>
          <w:sz w:val="32"/>
          <w:szCs w:val="32"/>
        </w:rPr>
        <w:tab/>
      </w:r>
      <w:r w:rsidRPr="00EC611B">
        <w:rPr>
          <w:rFonts w:ascii="TH SarabunPSK" w:hAnsi="TH SarabunPSK" w:cs="TH SarabunPSK"/>
          <w:sz w:val="32"/>
          <w:szCs w:val="32"/>
        </w:rPr>
        <w:tab/>
      </w:r>
      <w:r w:rsidRPr="00EC611B">
        <w:rPr>
          <w:rFonts w:ascii="TH SarabunPSK" w:hAnsi="TH SarabunPSK" w:cs="TH SarabunPSK"/>
          <w:sz w:val="32"/>
          <w:szCs w:val="32"/>
        </w:rPr>
        <w:tab/>
      </w:r>
      <w:r w:rsidRPr="00EC611B">
        <w:rPr>
          <w:rFonts w:ascii="TH SarabunPSK" w:hAnsi="TH SarabunPSK" w:cs="TH SarabunPSK"/>
          <w:sz w:val="32"/>
          <w:szCs w:val="32"/>
          <w:cs/>
        </w:rPr>
        <w:t>ทั้งนี้ ผ่านการประชุมคณะกรรมการให้ความช่วยเหลือผู้ประสบภัยพิบัติจังหวัดปัตตานี   (ก.ช.ภ.จ.ปน.) จำนวน 12 อำเภอเรียบร้อยแล้ว โดยมติเห็นชอบให้ขอรับเงินช่วยเหลือจากระทรวงเกษตรและสหกรณ์</w:t>
      </w:r>
    </w:p>
    <w:p w14:paraId="10A3090D" w14:textId="77777777" w:rsidR="00EC611B" w:rsidRPr="00EC611B" w:rsidRDefault="00EC611B" w:rsidP="00EC611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EC611B">
        <w:rPr>
          <w:rFonts w:ascii="TH SarabunPSK" w:hAnsi="TH SarabunPSK" w:cs="TH SarabunPSK"/>
          <w:sz w:val="32"/>
          <w:szCs w:val="32"/>
          <w:cs/>
        </w:rPr>
        <w:tab/>
      </w:r>
      <w:r w:rsidRPr="00EC611B">
        <w:rPr>
          <w:rFonts w:ascii="TH SarabunPSK" w:hAnsi="TH SarabunPSK" w:cs="TH SarabunPSK"/>
          <w:sz w:val="32"/>
          <w:szCs w:val="32"/>
          <w:cs/>
        </w:rPr>
        <w:tab/>
      </w:r>
      <w:r w:rsidRPr="00EC611B">
        <w:rPr>
          <w:rFonts w:ascii="TH SarabunPSK" w:hAnsi="TH SarabunPSK" w:cs="TH SarabunPSK"/>
          <w:sz w:val="32"/>
          <w:szCs w:val="32"/>
          <w:cs/>
        </w:rPr>
        <w:tab/>
      </w:r>
      <w:r w:rsidRPr="00EC611B">
        <w:rPr>
          <w:rFonts w:ascii="TH SarabunPSK" w:hAnsi="TH SarabunPSK" w:cs="TH SarabunPSK"/>
          <w:sz w:val="32"/>
          <w:szCs w:val="32"/>
          <w:cs/>
        </w:rPr>
        <w:tab/>
        <w:t>3. ด้านประมง ได้รับความเสียหาย จำนวน 11 อำเภอ 83 ตำบล 1</w:t>
      </w:r>
      <w:r w:rsidRPr="00EC611B">
        <w:rPr>
          <w:rFonts w:ascii="TH SarabunPSK" w:hAnsi="TH SarabunPSK" w:cs="TH SarabunPSK"/>
          <w:sz w:val="32"/>
          <w:szCs w:val="32"/>
        </w:rPr>
        <w:t>,413</w:t>
      </w:r>
      <w:r w:rsidRPr="00EC611B">
        <w:rPr>
          <w:rFonts w:ascii="TH SarabunPSK" w:hAnsi="TH SarabunPSK" w:cs="TH SarabunPSK"/>
          <w:sz w:val="32"/>
          <w:szCs w:val="32"/>
          <w:cs/>
        </w:rPr>
        <w:t xml:space="preserve"> ราย วงเงินการช่วยเหลือ 16</w:t>
      </w:r>
      <w:r w:rsidRPr="00EC611B">
        <w:rPr>
          <w:rFonts w:ascii="TH SarabunPSK" w:hAnsi="TH SarabunPSK" w:cs="TH SarabunPSK"/>
          <w:sz w:val="32"/>
          <w:szCs w:val="32"/>
        </w:rPr>
        <w:t>,042,236</w:t>
      </w:r>
      <w:r w:rsidRPr="00EC611B">
        <w:rPr>
          <w:rFonts w:ascii="TH SarabunPSK" w:hAnsi="TH SarabunPSK" w:cs="TH SarabunPSK"/>
          <w:sz w:val="32"/>
          <w:szCs w:val="32"/>
          <w:cs/>
        </w:rPr>
        <w:t>.66 บาท ได้แก่</w:t>
      </w:r>
    </w:p>
    <w:p w14:paraId="599EE80D" w14:textId="77777777" w:rsidR="00EC611B" w:rsidRPr="00EC611B" w:rsidRDefault="00EC611B" w:rsidP="00EC611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EC611B">
        <w:rPr>
          <w:rFonts w:ascii="TH SarabunPSK" w:hAnsi="TH SarabunPSK" w:cs="TH SarabunPSK"/>
          <w:sz w:val="32"/>
          <w:szCs w:val="32"/>
          <w:cs/>
        </w:rPr>
        <w:tab/>
      </w:r>
      <w:r w:rsidRPr="00EC611B">
        <w:rPr>
          <w:rFonts w:ascii="TH SarabunPSK" w:hAnsi="TH SarabunPSK" w:cs="TH SarabunPSK"/>
          <w:sz w:val="32"/>
          <w:szCs w:val="32"/>
          <w:cs/>
        </w:rPr>
        <w:tab/>
      </w:r>
      <w:r w:rsidRPr="00EC611B">
        <w:rPr>
          <w:rFonts w:ascii="TH SarabunPSK" w:hAnsi="TH SarabunPSK" w:cs="TH SarabunPSK"/>
          <w:sz w:val="32"/>
          <w:szCs w:val="32"/>
          <w:cs/>
        </w:rPr>
        <w:tab/>
      </w:r>
      <w:r w:rsidRPr="00EC611B">
        <w:rPr>
          <w:rFonts w:ascii="TH SarabunPSK" w:hAnsi="TH SarabunPSK" w:cs="TH SarabunPSK"/>
          <w:sz w:val="32"/>
          <w:szCs w:val="32"/>
          <w:cs/>
        </w:rPr>
        <w:tab/>
      </w:r>
      <w:r w:rsidRPr="00EC611B">
        <w:rPr>
          <w:rFonts w:ascii="TH SarabunPSK" w:hAnsi="TH SarabunPSK" w:cs="TH SarabunPSK"/>
          <w:sz w:val="32"/>
          <w:szCs w:val="32"/>
          <w:cs/>
        </w:rPr>
        <w:tab/>
        <w:t>(1) กุ้งก้ามกราม กุ้งทะเล หรือหอยทะเล จำนวน 156.04 ไร่</w:t>
      </w:r>
    </w:p>
    <w:p w14:paraId="40391AA2" w14:textId="176711EF" w:rsidR="00EC611B" w:rsidRPr="00EC611B" w:rsidRDefault="00EC611B" w:rsidP="00EC611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EC611B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Pr="00EC611B">
        <w:rPr>
          <w:rFonts w:ascii="TH SarabunPSK" w:hAnsi="TH SarabunPSK" w:cs="TH SarabunPSK"/>
          <w:sz w:val="32"/>
          <w:szCs w:val="32"/>
          <w:cs/>
        </w:rPr>
        <w:tab/>
      </w:r>
      <w:r w:rsidRPr="00EC611B">
        <w:rPr>
          <w:rFonts w:ascii="TH SarabunPSK" w:hAnsi="TH SarabunPSK" w:cs="TH SarabunPSK"/>
          <w:sz w:val="32"/>
          <w:szCs w:val="32"/>
          <w:cs/>
        </w:rPr>
        <w:tab/>
      </w:r>
      <w:r w:rsidRPr="00EC611B">
        <w:rPr>
          <w:rFonts w:ascii="TH SarabunPSK" w:hAnsi="TH SarabunPSK" w:cs="TH SarabunPSK"/>
          <w:sz w:val="32"/>
          <w:szCs w:val="32"/>
          <w:cs/>
        </w:rPr>
        <w:tab/>
      </w:r>
      <w:r w:rsidRPr="00EC611B">
        <w:rPr>
          <w:rFonts w:ascii="TH SarabunPSK" w:hAnsi="TH SarabunPSK" w:cs="TH SarabunPSK"/>
          <w:sz w:val="32"/>
          <w:szCs w:val="32"/>
          <w:cs/>
        </w:rPr>
        <w:tab/>
        <w:t>(2) ปลาหรือสัตว์น้ำอื่น นอกจากข้อ (1) ที่เลี้ยงในบ่อดิน นาข้าว หรือร่องสวน จำนวน 990.001 ไร่</w:t>
      </w:r>
    </w:p>
    <w:p w14:paraId="69BF7F82" w14:textId="77777777" w:rsidR="00EC611B" w:rsidRPr="00EC611B" w:rsidRDefault="00EC611B" w:rsidP="00EC611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EC611B">
        <w:rPr>
          <w:rFonts w:ascii="TH SarabunPSK" w:hAnsi="TH SarabunPSK" w:cs="TH SarabunPSK"/>
          <w:sz w:val="32"/>
          <w:szCs w:val="32"/>
          <w:cs/>
        </w:rPr>
        <w:tab/>
      </w:r>
      <w:r w:rsidRPr="00EC611B">
        <w:rPr>
          <w:rFonts w:ascii="TH SarabunPSK" w:hAnsi="TH SarabunPSK" w:cs="TH SarabunPSK"/>
          <w:sz w:val="32"/>
          <w:szCs w:val="32"/>
          <w:cs/>
        </w:rPr>
        <w:tab/>
      </w:r>
      <w:r w:rsidRPr="00EC611B">
        <w:rPr>
          <w:rFonts w:ascii="TH SarabunPSK" w:hAnsi="TH SarabunPSK" w:cs="TH SarabunPSK"/>
          <w:sz w:val="32"/>
          <w:szCs w:val="32"/>
          <w:cs/>
        </w:rPr>
        <w:tab/>
      </w:r>
      <w:r w:rsidRPr="00EC611B">
        <w:rPr>
          <w:rFonts w:ascii="TH SarabunPSK" w:hAnsi="TH SarabunPSK" w:cs="TH SarabunPSK"/>
          <w:sz w:val="32"/>
          <w:szCs w:val="32"/>
          <w:cs/>
        </w:rPr>
        <w:tab/>
      </w:r>
      <w:r w:rsidRPr="00EC611B">
        <w:rPr>
          <w:rFonts w:ascii="TH SarabunPSK" w:hAnsi="TH SarabunPSK" w:cs="TH SarabunPSK"/>
          <w:sz w:val="32"/>
          <w:szCs w:val="32"/>
          <w:cs/>
        </w:rPr>
        <w:tab/>
        <w:t>(3) สัตว์น้ำตามข้อ (1) และข้อ (2) ที่เลี้ยงในกระชัง บ่อซีเมนต์หรือที่เลี้ยงในลักษณะอื่นที่คล้ายคลึงกัน จำนวน 25</w:t>
      </w:r>
      <w:r w:rsidRPr="00EC611B">
        <w:rPr>
          <w:rFonts w:ascii="TH SarabunPSK" w:hAnsi="TH SarabunPSK" w:cs="TH SarabunPSK"/>
          <w:sz w:val="32"/>
          <w:szCs w:val="32"/>
        </w:rPr>
        <w:t>,984</w:t>
      </w:r>
      <w:r w:rsidRPr="00EC611B">
        <w:rPr>
          <w:rFonts w:ascii="TH SarabunPSK" w:hAnsi="TH SarabunPSK" w:cs="TH SarabunPSK"/>
          <w:sz w:val="32"/>
          <w:szCs w:val="32"/>
          <w:cs/>
        </w:rPr>
        <w:t xml:space="preserve"> ตารางเมตร</w:t>
      </w:r>
    </w:p>
    <w:p w14:paraId="728B8314" w14:textId="77777777" w:rsidR="00EC611B" w:rsidRPr="00EC611B" w:rsidRDefault="00EC611B" w:rsidP="00EC611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C611B">
        <w:rPr>
          <w:rFonts w:ascii="TH SarabunPSK" w:hAnsi="TH SarabunPSK" w:cs="TH SarabunPSK"/>
          <w:sz w:val="32"/>
          <w:szCs w:val="32"/>
          <w:cs/>
        </w:rPr>
        <w:tab/>
      </w:r>
      <w:r w:rsidRPr="00EC611B">
        <w:rPr>
          <w:rFonts w:ascii="TH SarabunPSK" w:hAnsi="TH SarabunPSK" w:cs="TH SarabunPSK"/>
          <w:sz w:val="32"/>
          <w:szCs w:val="32"/>
          <w:cs/>
        </w:rPr>
        <w:tab/>
      </w:r>
      <w:r w:rsidRPr="00EC611B">
        <w:rPr>
          <w:rFonts w:ascii="TH SarabunPSK" w:hAnsi="TH SarabunPSK" w:cs="TH SarabunPSK"/>
          <w:sz w:val="32"/>
          <w:szCs w:val="32"/>
          <w:cs/>
        </w:rPr>
        <w:tab/>
      </w:r>
      <w:r w:rsidRPr="00EC611B">
        <w:rPr>
          <w:rFonts w:ascii="TH SarabunPSK" w:hAnsi="TH SarabunPSK" w:cs="TH SarabunPSK"/>
          <w:sz w:val="32"/>
          <w:szCs w:val="32"/>
          <w:cs/>
        </w:rPr>
        <w:tab/>
      </w:r>
      <w:r w:rsidRPr="00EC611B">
        <w:rPr>
          <w:rFonts w:ascii="TH SarabunPSK" w:hAnsi="TH SarabunPSK" w:cs="TH SarabunPSK"/>
          <w:sz w:val="32"/>
          <w:szCs w:val="32"/>
          <w:cs/>
        </w:rPr>
        <w:tab/>
        <w:t>ทั้งนี้ ผ่านการประชุมคณะกรรมการให้ความช่วยเหลือผู้ประสบภัยพิบัติจังหวัดปัตตานี   (ก.ช.ภ.จ.ปน.) จำนวน 12 อำเภอเรียบร้อยแล้ว โดยมติเห็นชอบให้ขอรับเงินช่วยเหลือจากระทรวงเกษตรและสหกรณ์</w:t>
      </w:r>
    </w:p>
    <w:p w14:paraId="6D3082D6" w14:textId="77777777" w:rsidR="00EC611B" w:rsidRPr="00EC611B" w:rsidRDefault="00EC611B" w:rsidP="00EC611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96C6DD4" w14:textId="76797743" w:rsidR="00EC611B" w:rsidRPr="00EC611B" w:rsidRDefault="00EC611B" w:rsidP="00EC611B">
      <w:pPr>
        <w:tabs>
          <w:tab w:val="left" w:pos="284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C611B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การระบาดของโรคในพืช </w:t>
      </w:r>
      <w:r w:rsidRPr="00EC611B">
        <w:rPr>
          <w:rFonts w:ascii="TH SarabunPSK" w:hAnsi="TH SarabunPSK" w:cs="TH SarabunPSK"/>
          <w:sz w:val="32"/>
          <w:szCs w:val="32"/>
          <w:cs/>
        </w:rPr>
        <w:t>(สถานการณ์การระบาดศัตรูพืช)</w:t>
      </w:r>
    </w:p>
    <w:p w14:paraId="0FBE26ED" w14:textId="77777777" w:rsidR="00EC611B" w:rsidRPr="00EC611B" w:rsidRDefault="00EC611B" w:rsidP="00EC611B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EC611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EC611B">
        <w:rPr>
          <w:rFonts w:ascii="TH SarabunPSK" w:hAnsi="TH SarabunPSK" w:cs="TH SarabunPSK"/>
          <w:b/>
          <w:bCs/>
          <w:sz w:val="32"/>
          <w:szCs w:val="32"/>
          <w:cs/>
        </w:rPr>
        <w:tab/>
        <w:t>ยางพารา</w:t>
      </w:r>
    </w:p>
    <w:p w14:paraId="0CE7FB76" w14:textId="77777777" w:rsidR="00EC611B" w:rsidRPr="00EC611B" w:rsidRDefault="00EC611B" w:rsidP="00EC611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EC611B">
        <w:rPr>
          <w:rFonts w:ascii="TH SarabunPSK" w:hAnsi="TH SarabunPSK" w:cs="TH SarabunPSK"/>
          <w:sz w:val="32"/>
          <w:szCs w:val="32"/>
          <w:cs/>
        </w:rPr>
        <w:tab/>
      </w:r>
      <w:r w:rsidRPr="00EC611B">
        <w:rPr>
          <w:rFonts w:ascii="TH SarabunPSK" w:hAnsi="TH SarabunPSK" w:cs="TH SarabunPSK"/>
          <w:sz w:val="32"/>
          <w:szCs w:val="32"/>
          <w:cs/>
        </w:rPr>
        <w:tab/>
      </w:r>
      <w:r w:rsidRPr="00EC611B">
        <w:rPr>
          <w:rFonts w:ascii="TH SarabunPSK" w:hAnsi="TH SarabunPSK" w:cs="TH SarabunPSK"/>
          <w:sz w:val="32"/>
          <w:szCs w:val="32"/>
          <w:cs/>
        </w:rPr>
        <w:tab/>
      </w:r>
      <w:r w:rsidRPr="00EC611B">
        <w:rPr>
          <w:rFonts w:ascii="TH SarabunPSK" w:hAnsi="TH SarabunPSK" w:cs="TH SarabunPSK"/>
          <w:b/>
          <w:bCs/>
          <w:sz w:val="32"/>
          <w:szCs w:val="32"/>
        </w:rPr>
        <w:t xml:space="preserve">- </w:t>
      </w:r>
      <w:r w:rsidRPr="00EC611B">
        <w:rPr>
          <w:rFonts w:ascii="TH SarabunPSK" w:hAnsi="TH SarabunPSK" w:cs="TH SarabunPSK"/>
          <w:b/>
          <w:bCs/>
          <w:sz w:val="32"/>
          <w:szCs w:val="32"/>
          <w:cs/>
        </w:rPr>
        <w:t xml:space="preserve">โรคใบร่วงชนิดใหม่ในยางพารา </w:t>
      </w:r>
      <w:r w:rsidRPr="00EC611B">
        <w:rPr>
          <w:rFonts w:ascii="TH SarabunPSK" w:hAnsi="TH SarabunPSK" w:cs="TH SarabunPSK"/>
          <w:sz w:val="32"/>
          <w:szCs w:val="32"/>
          <w:cs/>
        </w:rPr>
        <w:t>พื้นที่การระบาดของโรค จำนวน 11 อำเภอ           รวมทั้งสิ้น 52</w:t>
      </w:r>
      <w:r w:rsidRPr="00EC611B">
        <w:rPr>
          <w:rFonts w:ascii="TH SarabunPSK" w:hAnsi="TH SarabunPSK" w:cs="TH SarabunPSK"/>
          <w:sz w:val="32"/>
          <w:szCs w:val="32"/>
        </w:rPr>
        <w:t>,047</w:t>
      </w:r>
      <w:r w:rsidRPr="00EC611B">
        <w:rPr>
          <w:rFonts w:ascii="TH SarabunPSK" w:hAnsi="TH SarabunPSK" w:cs="TH SarabunPSK"/>
          <w:sz w:val="32"/>
          <w:szCs w:val="32"/>
          <w:cs/>
        </w:rPr>
        <w:t xml:space="preserve"> ไร่ เกษตรกร 7,618 ราย ดังนี้ (ข้อมูลจาก กยท.ปัตตานี)</w:t>
      </w:r>
    </w:p>
    <w:p w14:paraId="3AA69B89" w14:textId="77777777" w:rsidR="00EC611B" w:rsidRPr="00EC611B" w:rsidRDefault="00EC611B" w:rsidP="00EC611B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a3"/>
        <w:tblW w:w="10173" w:type="dxa"/>
        <w:jc w:val="center"/>
        <w:tblLook w:val="04A0" w:firstRow="1" w:lastRow="0" w:firstColumn="1" w:lastColumn="0" w:noHBand="0" w:noVBand="1"/>
      </w:tblPr>
      <w:tblGrid>
        <w:gridCol w:w="1467"/>
        <w:gridCol w:w="841"/>
        <w:gridCol w:w="1131"/>
        <w:gridCol w:w="1046"/>
        <w:gridCol w:w="1046"/>
        <w:gridCol w:w="1046"/>
        <w:gridCol w:w="1035"/>
        <w:gridCol w:w="1047"/>
        <w:gridCol w:w="1514"/>
      </w:tblGrid>
      <w:tr w:rsidR="00EC611B" w:rsidRPr="00EC611B" w14:paraId="233DC9BA" w14:textId="77777777" w:rsidTr="00D20226">
        <w:trPr>
          <w:jc w:val="center"/>
        </w:trPr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vAlign w:val="center"/>
            <w:hideMark/>
          </w:tcPr>
          <w:p w14:paraId="24A99D0E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61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14:paraId="19FAE41A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พื้นที่พบการระบาดของโรค</w:t>
            </w:r>
          </w:p>
        </w:tc>
        <w:tc>
          <w:tcPr>
            <w:tcW w:w="2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14:paraId="490D6DE5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EC611B" w:rsidRPr="00EC611B" w14:paraId="0E72B8EB" w14:textId="77777777" w:rsidTr="00D20226">
        <w:trPr>
          <w:jc w:val="center"/>
        </w:trPr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0AEC1" w14:textId="77777777" w:rsidR="00EC611B" w:rsidRPr="00EC611B" w:rsidRDefault="00EC611B" w:rsidP="00D20226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41ECCED8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ความรุนแรงระดับที่ 1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34C81F2B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ความรุนแรงระดับที่ 2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hideMark/>
          </w:tcPr>
          <w:p w14:paraId="7C608145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ความรุนแรงระดับที่ 3</w:t>
            </w:r>
          </w:p>
        </w:tc>
        <w:tc>
          <w:tcPr>
            <w:tcW w:w="25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hideMark/>
          </w:tcPr>
          <w:p w14:paraId="1D4C2D4E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</w:tr>
      <w:tr w:rsidR="00EC611B" w:rsidRPr="00EC611B" w14:paraId="56FCFB24" w14:textId="77777777" w:rsidTr="00D20226">
        <w:trPr>
          <w:jc w:val="center"/>
        </w:trPr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CCFF5" w14:textId="77777777" w:rsidR="00EC611B" w:rsidRPr="00EC611B" w:rsidRDefault="00EC611B" w:rsidP="00D20226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6C32D9DF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75DD211E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3F4C6553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70D7EA81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hideMark/>
          </w:tcPr>
          <w:p w14:paraId="264C5066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hideMark/>
          </w:tcPr>
          <w:p w14:paraId="58B52482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hideMark/>
          </w:tcPr>
          <w:p w14:paraId="384665B2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hideMark/>
          </w:tcPr>
          <w:p w14:paraId="7FB828AA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(ไร่)</w:t>
            </w:r>
          </w:p>
        </w:tc>
      </w:tr>
      <w:tr w:rsidR="00EC611B" w:rsidRPr="00EC611B" w14:paraId="1FB68B44" w14:textId="77777777" w:rsidTr="00D20226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B77CF" w14:textId="77777777" w:rsidR="00EC611B" w:rsidRPr="00EC611B" w:rsidRDefault="00EC611B" w:rsidP="00D20226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เมือง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010F8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22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7F2F4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94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05407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E48522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4351A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618C9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1B80D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22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2EAD2E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94</w:t>
            </w:r>
          </w:p>
        </w:tc>
      </w:tr>
      <w:tr w:rsidR="00EC611B" w:rsidRPr="00EC611B" w14:paraId="5A3545A9" w14:textId="77777777" w:rsidTr="00D20226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9631B" w14:textId="77777777" w:rsidR="00EC611B" w:rsidRPr="00EC611B" w:rsidRDefault="00EC611B" w:rsidP="00D20226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ยะหริ่ง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BCD83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73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7F81B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182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5CB4C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4F1E2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04BAF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45796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0D542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73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20E8F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182</w:t>
            </w:r>
          </w:p>
        </w:tc>
      </w:tr>
      <w:tr w:rsidR="00EC611B" w:rsidRPr="00EC611B" w14:paraId="4BE78CB6" w14:textId="77777777" w:rsidTr="00D20226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E49B3" w14:textId="77777777" w:rsidR="00EC611B" w:rsidRPr="00EC611B" w:rsidRDefault="00EC611B" w:rsidP="00D20226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ปะนาเระ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E21AF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89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EFF41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479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9341CB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FF924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59F3D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AB3BE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E2591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89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3DF3A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479</w:t>
            </w:r>
          </w:p>
        </w:tc>
      </w:tr>
      <w:tr w:rsidR="00EC611B" w:rsidRPr="00EC611B" w14:paraId="28731A4E" w14:textId="77777777" w:rsidTr="00D20226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DF764" w14:textId="77777777" w:rsidR="00EC611B" w:rsidRPr="00EC611B" w:rsidRDefault="00EC611B" w:rsidP="00D20226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มายอ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85F90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45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705E8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297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A7304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190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B4335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1,046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E3187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90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EE9C0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614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A3F33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325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72FD6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1,957</w:t>
            </w:r>
          </w:p>
        </w:tc>
      </w:tr>
      <w:tr w:rsidR="00EC611B" w:rsidRPr="00EC611B" w14:paraId="4BB09D01" w14:textId="77777777" w:rsidTr="00D20226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C4FBF3" w14:textId="77777777" w:rsidR="00EC611B" w:rsidRPr="00EC611B" w:rsidRDefault="00EC611B" w:rsidP="00D20226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ยะรัง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27C68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45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B878A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</w:rPr>
              <w:t>168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B5FE0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180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9C454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905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DADF1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60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6F82D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514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BB97B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285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76313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</w:rPr>
              <w:t>1,587</w:t>
            </w:r>
          </w:p>
        </w:tc>
      </w:tr>
      <w:tr w:rsidR="00EC611B" w:rsidRPr="00EC611B" w14:paraId="7AF922DD" w14:textId="77777777" w:rsidTr="00D20226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405AE" w14:textId="77777777" w:rsidR="00EC611B" w:rsidRPr="00EC611B" w:rsidRDefault="00EC611B" w:rsidP="00D20226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โคกโพธิ์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AC7A4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</w:rPr>
              <w:t>900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9B9D7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2,000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B5015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600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C33E2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4,500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F417C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030D3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DF561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,500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B6547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6,500</w:t>
            </w:r>
          </w:p>
        </w:tc>
      </w:tr>
      <w:tr w:rsidR="00EC611B" w:rsidRPr="00EC611B" w14:paraId="30E9679B" w14:textId="77777777" w:rsidTr="00D20226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B82D4" w14:textId="77777777" w:rsidR="00EC611B" w:rsidRPr="00EC611B" w:rsidRDefault="00EC611B" w:rsidP="00D20226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แม่ลาน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6D350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</w:rPr>
              <w:t>400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564CC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3,079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8E3E9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550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C60F3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5,200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01523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77E6F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A544C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</w:rPr>
              <w:t>950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0C31A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8,279</w:t>
            </w:r>
          </w:p>
        </w:tc>
      </w:tr>
      <w:tr w:rsidR="00EC611B" w:rsidRPr="00EC611B" w14:paraId="18C208D8" w14:textId="77777777" w:rsidTr="00D20226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870C4" w14:textId="77777777" w:rsidR="00EC611B" w:rsidRPr="00EC611B" w:rsidRDefault="00EC611B" w:rsidP="00D20226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หนองจิก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ABF4E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</w:rPr>
              <w:t>710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A04B5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4,000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3406A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210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ADFE0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1,100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B6525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4354E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DA45D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</w:rPr>
              <w:t>920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75202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5,100</w:t>
            </w:r>
          </w:p>
        </w:tc>
      </w:tr>
      <w:tr w:rsidR="00EC611B" w:rsidRPr="00EC611B" w14:paraId="359D3F4D" w14:textId="77777777" w:rsidTr="00D20226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A1272" w14:textId="77777777" w:rsidR="00EC611B" w:rsidRPr="00EC611B" w:rsidRDefault="00EC611B" w:rsidP="00D20226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ทุ่งยางแดง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2804C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1,359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0B822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11,992.50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49FA2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238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CD4EE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4,397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18872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26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C8363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66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93E1D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1,623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0AD82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16,455.50</w:t>
            </w:r>
          </w:p>
        </w:tc>
      </w:tr>
      <w:tr w:rsidR="00EC611B" w:rsidRPr="00EC611B" w14:paraId="17C2AE76" w14:textId="77777777" w:rsidTr="00D20226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2361A" w14:textId="77777777" w:rsidR="00EC611B" w:rsidRPr="00EC611B" w:rsidRDefault="00EC611B" w:rsidP="00D20226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สายบุรี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26813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716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CF78A4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1,586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42050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32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89D1E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352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04BB6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45475A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F3769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748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DB0C1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1,938.75</w:t>
            </w:r>
          </w:p>
        </w:tc>
      </w:tr>
      <w:tr w:rsidR="00EC611B" w:rsidRPr="00EC611B" w14:paraId="1307C374" w14:textId="77777777" w:rsidTr="00D20226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BB03F" w14:textId="77777777" w:rsidR="00EC611B" w:rsidRPr="00EC611B" w:rsidRDefault="00EC611B" w:rsidP="00D20226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กะพ้อ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53063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872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E1518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7,555.80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BE600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199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37541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1,888.95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5FDA2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12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FDA1D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30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F4F17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1,083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A2D46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9,474.75</w:t>
            </w:r>
          </w:p>
        </w:tc>
      </w:tr>
      <w:tr w:rsidR="00EC611B" w:rsidRPr="00EC611B" w14:paraId="4A48FB30" w14:textId="77777777" w:rsidTr="00D20226">
        <w:trPr>
          <w:jc w:val="center"/>
        </w:trPr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1F7B5" w14:textId="77777777" w:rsidR="00EC611B" w:rsidRPr="00EC611B" w:rsidRDefault="00EC611B" w:rsidP="00D20226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ไม้แก่น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8A7EF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F32BE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AA8B3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6904D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B96F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89A8A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D50FD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8BDE0" w14:textId="77777777" w:rsidR="00EC611B" w:rsidRPr="00EC611B" w:rsidRDefault="00EC611B" w:rsidP="00D2022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1B">
              <w:rPr>
                <w:rFonts w:ascii="TH SarabunPSK" w:hAnsi="TH SarabunPSK" w:cs="TH SarabunPSK"/>
                <w:sz w:val="32"/>
                <w:szCs w:val="32"/>
                <w:cs/>
              </w:rPr>
              <w:t>0</w:t>
            </w:r>
          </w:p>
        </w:tc>
      </w:tr>
    </w:tbl>
    <w:p w14:paraId="6CD93ED8" w14:textId="77777777" w:rsidR="00EC611B" w:rsidRPr="00EC611B" w:rsidRDefault="00EC611B" w:rsidP="00EC611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14:paraId="654CDF93" w14:textId="77777777" w:rsidR="00EC611B" w:rsidRPr="00EC611B" w:rsidRDefault="00EC611B" w:rsidP="00EC611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EC611B">
        <w:rPr>
          <w:rFonts w:ascii="TH SarabunPSK" w:hAnsi="TH SarabunPSK" w:cs="TH SarabunPSK"/>
          <w:sz w:val="32"/>
          <w:szCs w:val="32"/>
          <w:u w:val="single"/>
          <w:cs/>
        </w:rPr>
        <w:t>หมายเหตุ</w:t>
      </w:r>
      <w:r w:rsidRPr="00EC611B">
        <w:rPr>
          <w:rFonts w:ascii="TH SarabunPSK" w:hAnsi="TH SarabunPSK" w:cs="TH SarabunPSK"/>
          <w:sz w:val="32"/>
          <w:szCs w:val="32"/>
          <w:cs/>
        </w:rPr>
        <w:tab/>
        <w:t>ระดับที่ 1 มีอาการของโรคน้อย</w:t>
      </w:r>
    </w:p>
    <w:p w14:paraId="5129F506" w14:textId="77777777" w:rsidR="00EC611B" w:rsidRPr="00EC611B" w:rsidRDefault="00EC611B" w:rsidP="00EC611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EC611B">
        <w:rPr>
          <w:rFonts w:ascii="TH SarabunPSK" w:hAnsi="TH SarabunPSK" w:cs="TH SarabunPSK"/>
          <w:sz w:val="32"/>
          <w:szCs w:val="32"/>
          <w:cs/>
        </w:rPr>
        <w:tab/>
      </w:r>
      <w:r w:rsidRPr="00EC611B">
        <w:rPr>
          <w:rFonts w:ascii="TH SarabunPSK" w:hAnsi="TH SarabunPSK" w:cs="TH SarabunPSK"/>
          <w:sz w:val="32"/>
          <w:szCs w:val="32"/>
          <w:cs/>
        </w:rPr>
        <w:tab/>
        <w:t>ระดับที่ 2 มีอาการของโรคปานกลาง</w:t>
      </w:r>
    </w:p>
    <w:p w14:paraId="51A9D33A" w14:textId="77777777" w:rsidR="00EC611B" w:rsidRPr="00EC611B" w:rsidRDefault="00EC611B" w:rsidP="00EC611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EC611B">
        <w:rPr>
          <w:rFonts w:ascii="TH SarabunPSK" w:hAnsi="TH SarabunPSK" w:cs="TH SarabunPSK"/>
          <w:sz w:val="32"/>
          <w:szCs w:val="32"/>
          <w:cs/>
        </w:rPr>
        <w:tab/>
      </w:r>
      <w:r w:rsidRPr="00EC611B">
        <w:rPr>
          <w:rFonts w:ascii="TH SarabunPSK" w:hAnsi="TH SarabunPSK" w:cs="TH SarabunPSK"/>
          <w:sz w:val="32"/>
          <w:szCs w:val="32"/>
          <w:cs/>
        </w:rPr>
        <w:tab/>
        <w:t>ระดับที่ 3 มีอาการของโรครุนแรง</w:t>
      </w:r>
    </w:p>
    <w:p w14:paraId="7B192F0F" w14:textId="77777777" w:rsidR="00EC611B" w:rsidRPr="00EC611B" w:rsidRDefault="00EC611B" w:rsidP="00EC611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14:paraId="102F4E3C" w14:textId="77777777" w:rsidR="00EC611B" w:rsidRPr="00EC611B" w:rsidRDefault="00EC611B" w:rsidP="00EC611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EC611B">
        <w:rPr>
          <w:rFonts w:ascii="TH SarabunPSK" w:hAnsi="TH SarabunPSK" w:cs="TH SarabunPSK"/>
          <w:sz w:val="32"/>
          <w:szCs w:val="32"/>
          <w:u w:val="single"/>
          <w:cs/>
        </w:rPr>
        <w:t>การดำเนินการแก้ไขปัญหา</w:t>
      </w:r>
    </w:p>
    <w:p w14:paraId="01D909F9" w14:textId="77777777" w:rsidR="00EC611B" w:rsidRPr="00EC611B" w:rsidRDefault="00EC611B" w:rsidP="00EC611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EC611B">
        <w:rPr>
          <w:rFonts w:ascii="TH SarabunPSK" w:hAnsi="TH SarabunPSK" w:cs="TH SarabunPSK"/>
          <w:sz w:val="32"/>
          <w:szCs w:val="32"/>
          <w:cs/>
        </w:rPr>
        <w:tab/>
      </w:r>
      <w:r w:rsidRPr="00EC611B">
        <w:rPr>
          <w:rFonts w:ascii="TH SarabunPSK" w:hAnsi="TH SarabunPSK" w:cs="TH SarabunPSK"/>
          <w:sz w:val="32"/>
          <w:szCs w:val="32"/>
          <w:cs/>
        </w:rPr>
        <w:tab/>
        <w:t xml:space="preserve">- ประชาสัมพันธ์สร้างการรับรู้ให้เกษตรกรผ่านการอบรม หลักสูตร การป้องกันโรคและศัตรูยาง และจากการออกหน่วยบริการจังหวัดเคลื่อนที่ คลินิกเกษตรฯ เป็นต้น </w:t>
      </w:r>
    </w:p>
    <w:p w14:paraId="7E605571" w14:textId="77777777" w:rsidR="00EC611B" w:rsidRPr="00EC611B" w:rsidRDefault="00EC611B" w:rsidP="00EC611B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  <w:u w:val="single"/>
        </w:rPr>
      </w:pPr>
    </w:p>
    <w:p w14:paraId="50BAD4E6" w14:textId="77777777" w:rsidR="00EC611B" w:rsidRPr="00EC611B" w:rsidRDefault="00EC611B" w:rsidP="00EC611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EC611B">
        <w:rPr>
          <w:rFonts w:ascii="TH SarabunPSK" w:hAnsi="TH SarabunPSK" w:cs="TH SarabunPSK"/>
          <w:sz w:val="32"/>
          <w:szCs w:val="32"/>
          <w:u w:val="single"/>
          <w:cs/>
        </w:rPr>
        <w:t>แนวทางการป้องกัน/การให้ความช่วยเหลือ</w:t>
      </w:r>
    </w:p>
    <w:p w14:paraId="2A866E46" w14:textId="77777777" w:rsidR="00EC611B" w:rsidRPr="00EC611B" w:rsidRDefault="00EC611B" w:rsidP="00EC611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EC611B">
        <w:rPr>
          <w:rFonts w:ascii="TH SarabunPSK" w:hAnsi="TH SarabunPSK" w:cs="TH SarabunPSK"/>
          <w:sz w:val="32"/>
          <w:szCs w:val="32"/>
        </w:rPr>
        <w:tab/>
      </w:r>
      <w:r w:rsidRPr="00EC611B">
        <w:rPr>
          <w:rFonts w:ascii="TH SarabunPSK" w:hAnsi="TH SarabunPSK" w:cs="TH SarabunPSK"/>
          <w:sz w:val="32"/>
          <w:szCs w:val="32"/>
        </w:rPr>
        <w:tab/>
        <w:t xml:space="preserve">1. </w:t>
      </w:r>
      <w:r w:rsidRPr="00EC611B">
        <w:rPr>
          <w:rFonts w:ascii="TH SarabunPSK" w:hAnsi="TH SarabunPSK" w:cs="TH SarabunPSK"/>
          <w:sz w:val="32"/>
          <w:szCs w:val="32"/>
          <w:cs/>
        </w:rPr>
        <w:t xml:space="preserve">แนะนำให้เกษตรกรใส่ปุ๋ยเคมีอย่างน้อยปีละ </w:t>
      </w:r>
      <w:r w:rsidRPr="00EC611B">
        <w:rPr>
          <w:rFonts w:ascii="TH SarabunPSK" w:hAnsi="TH SarabunPSK" w:cs="TH SarabunPSK"/>
          <w:sz w:val="32"/>
          <w:szCs w:val="32"/>
        </w:rPr>
        <w:t xml:space="preserve">2 </w:t>
      </w:r>
      <w:r w:rsidRPr="00EC611B">
        <w:rPr>
          <w:rFonts w:ascii="TH SarabunPSK" w:hAnsi="TH SarabunPSK" w:cs="TH SarabunPSK"/>
          <w:sz w:val="32"/>
          <w:szCs w:val="32"/>
          <w:cs/>
        </w:rPr>
        <w:t xml:space="preserve">ครั้ง และใส่ปุ๋ยอินทรีย์ร่วมด้วย เพื่อให้ต้นยาง   มีความแข็งแรงสามารถต้านทานกับโรคได้ </w:t>
      </w:r>
    </w:p>
    <w:p w14:paraId="02412A6E" w14:textId="77777777" w:rsidR="00EC611B" w:rsidRPr="00EC611B" w:rsidRDefault="00EC611B" w:rsidP="00EC611B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EC611B">
        <w:rPr>
          <w:rFonts w:ascii="TH SarabunPSK" w:hAnsi="TH SarabunPSK" w:cs="TH SarabunPSK"/>
          <w:sz w:val="32"/>
          <w:szCs w:val="32"/>
        </w:rPr>
        <w:t xml:space="preserve">2. </w:t>
      </w:r>
      <w:r w:rsidRPr="00EC611B">
        <w:rPr>
          <w:rFonts w:ascii="TH SarabunPSK" w:hAnsi="TH SarabunPSK" w:cs="TH SarabunPSK"/>
          <w:sz w:val="32"/>
          <w:szCs w:val="32"/>
          <w:cs/>
        </w:rPr>
        <w:t xml:space="preserve">แนะนำเกษตรกรให้ใส่ปุ๋ยบำรุงรักษาต้นยางพารา โดยสูตรปุ๋ยที่แนะนำในสวนยางก่อนเปิดกรีด </w:t>
      </w:r>
      <w:r w:rsidRPr="00EC611B">
        <w:rPr>
          <w:rFonts w:ascii="TH SarabunPSK" w:hAnsi="TH SarabunPSK" w:cs="TH SarabunPSK"/>
          <w:sz w:val="32"/>
          <w:szCs w:val="32"/>
        </w:rPr>
        <w:t xml:space="preserve">20-8-18 </w:t>
      </w:r>
      <w:r w:rsidRPr="00EC611B">
        <w:rPr>
          <w:rFonts w:ascii="TH SarabunPSK" w:hAnsi="TH SarabunPSK" w:cs="TH SarabunPSK"/>
          <w:sz w:val="32"/>
          <w:szCs w:val="32"/>
          <w:cs/>
        </w:rPr>
        <w:t xml:space="preserve">สวนยางหลังเปิดกรีด </w:t>
      </w:r>
      <w:r w:rsidRPr="00EC611B">
        <w:rPr>
          <w:rFonts w:ascii="TH SarabunPSK" w:hAnsi="TH SarabunPSK" w:cs="TH SarabunPSK"/>
          <w:sz w:val="32"/>
          <w:szCs w:val="32"/>
        </w:rPr>
        <w:t>20-7-16</w:t>
      </w:r>
    </w:p>
    <w:p w14:paraId="02BAD1E6" w14:textId="77777777" w:rsidR="00EC611B" w:rsidRPr="00EC611B" w:rsidRDefault="00EC611B" w:rsidP="00EC611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EC611B">
        <w:rPr>
          <w:rFonts w:ascii="TH SarabunPSK" w:hAnsi="TH SarabunPSK" w:cs="TH SarabunPSK"/>
          <w:sz w:val="32"/>
          <w:szCs w:val="32"/>
          <w:u w:val="single"/>
          <w:cs/>
        </w:rPr>
        <w:lastRenderedPageBreak/>
        <w:t>ปัญหาและอุปสรรคในการดำเนินงาน</w:t>
      </w:r>
    </w:p>
    <w:p w14:paraId="54130EAA" w14:textId="41C2BA67" w:rsidR="00EC611B" w:rsidRPr="00EC611B" w:rsidRDefault="00EC611B" w:rsidP="00EC611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EC611B">
        <w:rPr>
          <w:rFonts w:ascii="TH SarabunPSK" w:hAnsi="TH SarabunPSK" w:cs="TH SarabunPSK"/>
          <w:sz w:val="32"/>
          <w:szCs w:val="32"/>
          <w:cs/>
        </w:rPr>
        <w:tab/>
      </w:r>
      <w:r w:rsidRPr="00EC611B">
        <w:rPr>
          <w:rFonts w:ascii="TH SarabunPSK" w:hAnsi="TH SarabunPSK" w:cs="TH SarabunPSK"/>
          <w:sz w:val="32"/>
          <w:szCs w:val="32"/>
          <w:cs/>
        </w:rPr>
        <w:tab/>
        <w:t>1. สภาพอากาศที่เปลี่ยนแปลงบ่อย ในพื้นที่มีฝนตกฉุกยาวนานกว่าปกติ ซึ่งเป็นสาเหตุที่ทำให้การแพร่ระบาดของโรคเป็นไปได้อย่างรวดเร็วมากยิ่งขึ้น</w:t>
      </w:r>
    </w:p>
    <w:p w14:paraId="7A266CBE" w14:textId="77777777" w:rsidR="00EC611B" w:rsidRPr="00EC611B" w:rsidRDefault="00EC611B" w:rsidP="00EC611B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EC611B">
        <w:rPr>
          <w:rFonts w:ascii="TH SarabunPSK" w:hAnsi="TH SarabunPSK" w:cs="TH SarabunPSK"/>
          <w:sz w:val="32"/>
          <w:szCs w:val="32"/>
          <w:cs/>
        </w:rPr>
        <w:t>2. เกษตรกรในพื้นที่ส่วนใหญ่ขาดความเอาใจใส่ในการดูแลสวนยาง เพราะเกษตรกรคิดว่าไม่คุ้มกับการลงทุน</w:t>
      </w:r>
    </w:p>
    <w:p w14:paraId="2F26B5D4" w14:textId="77777777" w:rsidR="00EC611B" w:rsidRPr="00EC611B" w:rsidRDefault="00EC611B" w:rsidP="00EC611B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EC611B">
        <w:rPr>
          <w:rFonts w:ascii="TH SarabunPSK" w:hAnsi="TH SarabunPSK" w:cs="TH SarabunPSK"/>
          <w:sz w:val="32"/>
          <w:szCs w:val="32"/>
          <w:cs/>
        </w:rPr>
        <w:t>3. แปลงยางส่วนใหญ่เป็นยางต้นสูง ทำให้การเลือกใช้วิธีดูแลรักษาได้ไม่หลากหลาย เนื่องจาก ขาดแคลนเครื่องมือที่จะใช้ เช่น การป้องกันโรคด้วยการฉีดพ้นทางใบก็ไม่สามารถทำได้ เป็นต้น</w:t>
      </w:r>
    </w:p>
    <w:p w14:paraId="7B1A42C7" w14:textId="77777777" w:rsidR="00EC611B" w:rsidRPr="00EC611B" w:rsidRDefault="00EC611B" w:rsidP="00EC611B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3980D869" w14:textId="77777777" w:rsidR="00EC611B" w:rsidRPr="00EC611B" w:rsidRDefault="00EC611B" w:rsidP="00EC611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EC611B">
        <w:rPr>
          <w:rFonts w:ascii="TH SarabunPSK" w:hAnsi="TH SarabunPSK" w:cs="TH SarabunPSK"/>
          <w:sz w:val="32"/>
          <w:szCs w:val="32"/>
          <w:u w:val="single"/>
          <w:cs/>
        </w:rPr>
        <w:t>โรคศัตรูพืชอื่นๆ</w:t>
      </w:r>
    </w:p>
    <w:p w14:paraId="1EFB0166" w14:textId="77777777" w:rsidR="00EC611B" w:rsidRPr="00EC611B" w:rsidRDefault="00EC611B" w:rsidP="00EC611B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EC611B">
        <w:rPr>
          <w:rFonts w:ascii="TH SarabunPSK" w:hAnsi="TH SarabunPSK" w:cs="TH SarabunPSK"/>
          <w:sz w:val="32"/>
          <w:szCs w:val="32"/>
          <w:cs/>
        </w:rPr>
        <w:t>- โรคระบาดศัตรูพืช ยังไม่ได้รับรายงานในพื้นที่</w:t>
      </w:r>
    </w:p>
    <w:p w14:paraId="1E7163F3" w14:textId="4591E43B" w:rsidR="00EC611B" w:rsidRPr="00EC611B" w:rsidRDefault="00EC611B" w:rsidP="00EC611B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EC611B">
        <w:rPr>
          <w:rFonts w:ascii="TH SarabunPSK" w:hAnsi="TH SarabunPSK" w:cs="TH SarabunPSK"/>
          <w:sz w:val="32"/>
          <w:szCs w:val="32"/>
          <w:cs/>
        </w:rPr>
        <w:t>- ประชาสัมพันธ์สร้างการรับรู้ให้เกษตรกรผู้ปลูกพืช เตรียมพร้อมรับมือสถานการณ์ภัยแล้ง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C611B">
        <w:rPr>
          <w:rFonts w:ascii="TH SarabunPSK" w:hAnsi="TH SarabunPSK" w:cs="TH SarabunPSK"/>
          <w:sz w:val="32"/>
          <w:szCs w:val="32"/>
          <w:cs/>
        </w:rPr>
        <w:t>ที่อาจจะเกิดขึ้น</w:t>
      </w:r>
    </w:p>
    <w:p w14:paraId="7F141619" w14:textId="77777777" w:rsidR="00EC611B" w:rsidRPr="00EC611B" w:rsidRDefault="00EC611B" w:rsidP="00EC611B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EC611B">
        <w:rPr>
          <w:rFonts w:ascii="TH SarabunPSK" w:hAnsi="TH SarabunPSK" w:cs="TH SarabunPSK"/>
          <w:sz w:val="32"/>
          <w:szCs w:val="32"/>
          <w:cs/>
        </w:rPr>
        <w:t>- ประชาสัมพันธ์ เฝ้าระวังโรคกล้วยน้ำว้า ได้แก่ โรคเหี่ยวกล้วยจากแบคทีเรีย และด้วงเจาะลำต้น</w:t>
      </w:r>
    </w:p>
    <w:p w14:paraId="40A0BF75" w14:textId="77777777" w:rsidR="00EC611B" w:rsidRPr="00EC611B" w:rsidRDefault="00EC611B" w:rsidP="00EC611B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EC611B">
        <w:rPr>
          <w:rFonts w:ascii="TH SarabunPSK" w:hAnsi="TH SarabunPSK" w:cs="TH SarabunPSK"/>
          <w:sz w:val="32"/>
          <w:szCs w:val="32"/>
          <w:cs/>
        </w:rPr>
        <w:tab/>
      </w:r>
      <w:r w:rsidRPr="00EC611B">
        <w:rPr>
          <w:rFonts w:ascii="TH SarabunPSK" w:hAnsi="TH SarabunPSK" w:cs="TH SarabunPSK"/>
          <w:sz w:val="32"/>
          <w:szCs w:val="32"/>
          <w:u w:val="single"/>
          <w:cs/>
        </w:rPr>
        <w:t>การดำเนินการช่วยเหลือเบื้องต้น</w:t>
      </w:r>
    </w:p>
    <w:p w14:paraId="71DDC770" w14:textId="77777777" w:rsidR="00EC611B" w:rsidRPr="00EC611B" w:rsidRDefault="00EC611B" w:rsidP="00EC611B">
      <w:pPr>
        <w:spacing w:after="0" w:line="240" w:lineRule="auto"/>
        <w:ind w:left="720"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EC611B">
        <w:rPr>
          <w:rFonts w:ascii="TH SarabunPSK" w:hAnsi="TH SarabunPSK" w:cs="TH SarabunPSK"/>
          <w:sz w:val="32"/>
          <w:szCs w:val="32"/>
        </w:rPr>
        <w:t>1</w:t>
      </w:r>
      <w:r w:rsidRPr="00EC611B">
        <w:rPr>
          <w:rFonts w:ascii="TH SarabunPSK" w:hAnsi="TH SarabunPSK" w:cs="TH SarabunPSK"/>
          <w:sz w:val="32"/>
          <w:szCs w:val="32"/>
          <w:cs/>
        </w:rPr>
        <w:t>) แนะนำวิธีการจำแนกสาเหตุของโรคเหี่ยวให้แก่เกษตรกร</w:t>
      </w:r>
    </w:p>
    <w:p w14:paraId="64390F05" w14:textId="77777777" w:rsidR="00EC611B" w:rsidRPr="00EC611B" w:rsidRDefault="00EC611B" w:rsidP="00EC611B">
      <w:pPr>
        <w:spacing w:after="0" w:line="240" w:lineRule="auto"/>
        <w:ind w:left="720"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EC611B">
        <w:rPr>
          <w:rFonts w:ascii="TH SarabunPSK" w:hAnsi="TH SarabunPSK" w:cs="TH SarabunPSK"/>
          <w:sz w:val="32"/>
          <w:szCs w:val="32"/>
          <w:cs/>
        </w:rPr>
        <w:t>2) ประชาสัมพันธ์ แจ้งเตือน เฝ้าระวังการระบาดโรคเหี่ยวกล้วย</w:t>
      </w:r>
    </w:p>
    <w:p w14:paraId="7C020C0D" w14:textId="77777777" w:rsidR="00EC611B" w:rsidRPr="00EC611B" w:rsidRDefault="00EC611B" w:rsidP="00EC611B">
      <w:pPr>
        <w:spacing w:after="0" w:line="240" w:lineRule="auto"/>
        <w:ind w:left="720"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EC611B">
        <w:rPr>
          <w:rFonts w:ascii="TH SarabunPSK" w:hAnsi="TH SarabunPSK" w:cs="TH SarabunPSK"/>
          <w:sz w:val="32"/>
          <w:szCs w:val="32"/>
          <w:cs/>
        </w:rPr>
        <w:t>3) ขยายผลเทคโนโลยีเพื่อการจัดโรคเหี่ยวกล้วย และถ่ายทอดความรู้</w:t>
      </w:r>
    </w:p>
    <w:p w14:paraId="75955BBC" w14:textId="77777777" w:rsidR="00EC611B" w:rsidRPr="00EC611B" w:rsidRDefault="00EC611B" w:rsidP="00EC611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EC611B">
        <w:rPr>
          <w:rFonts w:ascii="TH SarabunPSK" w:hAnsi="TH SarabunPSK" w:cs="TH SarabunPSK"/>
          <w:sz w:val="32"/>
          <w:szCs w:val="32"/>
        </w:rPr>
        <w:tab/>
      </w:r>
      <w:r w:rsidRPr="00EC611B">
        <w:rPr>
          <w:rFonts w:ascii="TH SarabunPSK" w:hAnsi="TH SarabunPSK" w:cs="TH SarabunPSK"/>
          <w:sz w:val="32"/>
          <w:szCs w:val="32"/>
        </w:rPr>
        <w:tab/>
        <w:t xml:space="preserve">- </w:t>
      </w:r>
      <w:r w:rsidRPr="00EC611B">
        <w:rPr>
          <w:rFonts w:ascii="TH SarabunPSK" w:hAnsi="TH SarabunPSK" w:cs="TH SarabunPSK"/>
          <w:sz w:val="32"/>
          <w:szCs w:val="32"/>
          <w:cs/>
        </w:rPr>
        <w:t xml:space="preserve">ประชาสัมพันธ์การป้องกันกำจัดศัตรูพืชในมะพร้าว ได้แก่ </w:t>
      </w:r>
    </w:p>
    <w:p w14:paraId="7DED35CD" w14:textId="77777777" w:rsidR="00EC611B" w:rsidRPr="00EC611B" w:rsidRDefault="00EC611B" w:rsidP="00EC611B">
      <w:pPr>
        <w:spacing w:after="0" w:line="240" w:lineRule="auto"/>
        <w:ind w:firstLine="2160"/>
        <w:jc w:val="thaiDistribute"/>
        <w:rPr>
          <w:rFonts w:ascii="TH SarabunPSK" w:hAnsi="TH SarabunPSK" w:cs="TH SarabunPSK"/>
          <w:sz w:val="32"/>
          <w:szCs w:val="32"/>
        </w:rPr>
      </w:pPr>
      <w:r w:rsidRPr="00EC611B">
        <w:rPr>
          <w:rFonts w:ascii="TH SarabunPSK" w:hAnsi="TH SarabunPSK" w:cs="TH SarabunPSK"/>
          <w:sz w:val="32"/>
          <w:szCs w:val="32"/>
          <w:cs/>
        </w:rPr>
        <w:t xml:space="preserve">1) ด้วงแรดมะพร้าว </w:t>
      </w:r>
      <w:r w:rsidRPr="00EC611B">
        <w:rPr>
          <w:rFonts w:ascii="TH SarabunPSK" w:hAnsi="TH SarabunPSK" w:cs="TH SarabunPSK"/>
          <w:sz w:val="32"/>
          <w:szCs w:val="32"/>
          <w:u w:val="single"/>
          <w:cs/>
        </w:rPr>
        <w:t>การป้องกัน</w:t>
      </w:r>
      <w:r w:rsidRPr="00EC611B">
        <w:rPr>
          <w:rFonts w:ascii="TH SarabunPSK" w:hAnsi="TH SarabunPSK" w:cs="TH SarabunPSK"/>
          <w:sz w:val="32"/>
          <w:szCs w:val="32"/>
          <w:cs/>
        </w:rPr>
        <w:t xml:space="preserve"> ทำลายแหล่งขยายพันธุ์เก็บทำลายตัวเต็มวัย รักษาความสะอาด </w:t>
      </w:r>
      <w:r w:rsidRPr="00EC611B">
        <w:rPr>
          <w:rFonts w:ascii="TH SarabunPSK" w:hAnsi="TH SarabunPSK" w:cs="TH SarabunPSK"/>
          <w:sz w:val="32"/>
          <w:szCs w:val="32"/>
          <w:u w:val="single"/>
          <w:cs/>
        </w:rPr>
        <w:t>การกำจัด</w:t>
      </w:r>
      <w:r w:rsidRPr="00EC611B">
        <w:rPr>
          <w:rFonts w:ascii="TH SarabunPSK" w:hAnsi="TH SarabunPSK" w:cs="TH SarabunPSK"/>
          <w:sz w:val="32"/>
          <w:szCs w:val="32"/>
          <w:cs/>
        </w:rPr>
        <w:t xml:space="preserve"> ใช้เชื้อราเขียว อัตรา 1 กิโลกรัม/ต้น หว่านรอบโคนต้น และใช้กับดักฟิโรแมน</w:t>
      </w:r>
    </w:p>
    <w:p w14:paraId="1035F914" w14:textId="77777777" w:rsidR="00EC611B" w:rsidRPr="00EC611B" w:rsidRDefault="00EC611B" w:rsidP="00EC611B">
      <w:pPr>
        <w:spacing w:after="0" w:line="240" w:lineRule="auto"/>
        <w:ind w:firstLine="2160"/>
        <w:jc w:val="thaiDistribute"/>
        <w:rPr>
          <w:rFonts w:ascii="TH SarabunPSK" w:hAnsi="TH SarabunPSK" w:cs="TH SarabunPSK"/>
          <w:sz w:val="32"/>
          <w:szCs w:val="32"/>
        </w:rPr>
      </w:pPr>
      <w:r w:rsidRPr="00EC611B">
        <w:rPr>
          <w:rFonts w:ascii="TH SarabunPSK" w:hAnsi="TH SarabunPSK" w:cs="TH SarabunPSK"/>
          <w:sz w:val="32"/>
          <w:szCs w:val="32"/>
          <w:cs/>
        </w:rPr>
        <w:t xml:space="preserve">2) ด้วงงวงมะพร้าว </w:t>
      </w:r>
      <w:r w:rsidRPr="00EC611B">
        <w:rPr>
          <w:rFonts w:ascii="TH SarabunPSK" w:hAnsi="TH SarabunPSK" w:cs="TH SarabunPSK"/>
          <w:sz w:val="32"/>
          <w:szCs w:val="32"/>
          <w:u w:val="single"/>
          <w:cs/>
        </w:rPr>
        <w:t>การป้องกัน</w:t>
      </w:r>
      <w:r w:rsidRPr="00EC611B">
        <w:rPr>
          <w:rFonts w:ascii="TH SarabunPSK" w:hAnsi="TH SarabunPSK" w:cs="TH SarabunPSK"/>
          <w:sz w:val="32"/>
          <w:szCs w:val="32"/>
          <w:cs/>
        </w:rPr>
        <w:t xml:space="preserve"> ระวังบาดแผลต้นมะพร้าว </w:t>
      </w:r>
      <w:r w:rsidRPr="00EC611B">
        <w:rPr>
          <w:rFonts w:ascii="TH SarabunPSK" w:hAnsi="TH SarabunPSK" w:cs="TH SarabunPSK"/>
          <w:sz w:val="32"/>
          <w:szCs w:val="32"/>
          <w:u w:val="single"/>
          <w:cs/>
        </w:rPr>
        <w:t>การกำจัด</w:t>
      </w:r>
      <w:r w:rsidRPr="00EC611B">
        <w:rPr>
          <w:rFonts w:ascii="TH SarabunPSK" w:hAnsi="TH SarabunPSK" w:cs="TH SarabunPSK"/>
          <w:sz w:val="32"/>
          <w:szCs w:val="32"/>
          <w:cs/>
        </w:rPr>
        <w:t xml:space="preserve"> พ่นสารฟิโพรนิล 5</w:t>
      </w:r>
      <w:r w:rsidRPr="00EC611B">
        <w:rPr>
          <w:rFonts w:ascii="TH SarabunPSK" w:hAnsi="TH SarabunPSK" w:cs="TH SarabunPSK"/>
          <w:sz w:val="32"/>
          <w:szCs w:val="32"/>
        </w:rPr>
        <w:t xml:space="preserve">% SC </w:t>
      </w:r>
      <w:r w:rsidRPr="00EC611B">
        <w:rPr>
          <w:rFonts w:ascii="TH SarabunPSK" w:hAnsi="TH SarabunPSK" w:cs="TH SarabunPSK"/>
          <w:sz w:val="32"/>
          <w:szCs w:val="32"/>
          <w:cs/>
        </w:rPr>
        <w:t>อัตรา 30 มล./น้ำ 20 ลิตร สารคาร์บาริล 85</w:t>
      </w:r>
      <w:r w:rsidRPr="00EC611B">
        <w:rPr>
          <w:rFonts w:ascii="TH SarabunPSK" w:hAnsi="TH SarabunPSK" w:cs="TH SarabunPSK"/>
          <w:sz w:val="32"/>
          <w:szCs w:val="32"/>
        </w:rPr>
        <w:t xml:space="preserve">% WP </w:t>
      </w:r>
      <w:r w:rsidRPr="00EC611B">
        <w:rPr>
          <w:rFonts w:ascii="TH SarabunPSK" w:hAnsi="TH SarabunPSK" w:cs="TH SarabunPSK"/>
          <w:sz w:val="32"/>
          <w:szCs w:val="32"/>
          <w:cs/>
        </w:rPr>
        <w:t>อัตร 80 กรัม น้ำ 20 ลิตร</w:t>
      </w:r>
    </w:p>
    <w:p w14:paraId="01A134A2" w14:textId="77777777" w:rsidR="00EC611B" w:rsidRPr="00EC611B" w:rsidRDefault="00EC611B" w:rsidP="00EC611B">
      <w:pPr>
        <w:spacing w:after="0" w:line="240" w:lineRule="auto"/>
        <w:ind w:firstLine="2160"/>
        <w:jc w:val="thaiDistribute"/>
        <w:rPr>
          <w:rFonts w:ascii="TH SarabunPSK" w:hAnsi="TH SarabunPSK" w:cs="TH SarabunPSK"/>
          <w:sz w:val="32"/>
          <w:szCs w:val="32"/>
        </w:rPr>
      </w:pPr>
      <w:r w:rsidRPr="00EC611B">
        <w:rPr>
          <w:rFonts w:ascii="TH SarabunPSK" w:hAnsi="TH SarabunPSK" w:cs="TH SarabunPSK"/>
          <w:sz w:val="32"/>
          <w:szCs w:val="32"/>
          <w:cs/>
        </w:rPr>
        <w:t xml:space="preserve">3) หนอนหัวดำมะพร้าว </w:t>
      </w:r>
      <w:r w:rsidRPr="00EC611B">
        <w:rPr>
          <w:rFonts w:ascii="TH SarabunPSK" w:hAnsi="TH SarabunPSK" w:cs="TH SarabunPSK"/>
          <w:sz w:val="32"/>
          <w:szCs w:val="32"/>
          <w:u w:val="single"/>
          <w:cs/>
        </w:rPr>
        <w:t xml:space="preserve">การป้องกัน </w:t>
      </w:r>
      <w:r w:rsidRPr="00EC611B">
        <w:rPr>
          <w:rFonts w:ascii="TH SarabunPSK" w:hAnsi="TH SarabunPSK" w:cs="TH SarabunPSK"/>
          <w:sz w:val="32"/>
          <w:szCs w:val="32"/>
          <w:cs/>
        </w:rPr>
        <w:t xml:space="preserve">ตัดทางใบทำลาย รักษาความสะอาด </w:t>
      </w:r>
      <w:r w:rsidRPr="00EC611B">
        <w:rPr>
          <w:rFonts w:ascii="TH SarabunPSK" w:hAnsi="TH SarabunPSK" w:cs="TH SarabunPSK"/>
          <w:sz w:val="32"/>
          <w:szCs w:val="32"/>
          <w:u w:val="single"/>
          <w:cs/>
        </w:rPr>
        <w:t>การกำจัด</w:t>
      </w:r>
      <w:r w:rsidRPr="00EC611B">
        <w:rPr>
          <w:rFonts w:ascii="TH SarabunPSK" w:hAnsi="TH SarabunPSK" w:cs="TH SarabunPSK"/>
          <w:sz w:val="32"/>
          <w:szCs w:val="32"/>
          <w:cs/>
        </w:rPr>
        <w:t xml:space="preserve"> ปล่อยแตนเบียน พ่นสารอิมาแมกดินเบนโซเอต 1.92</w:t>
      </w:r>
      <w:r w:rsidRPr="00EC611B">
        <w:rPr>
          <w:rFonts w:ascii="TH SarabunPSK" w:hAnsi="TH SarabunPSK" w:cs="TH SarabunPSK"/>
          <w:sz w:val="32"/>
          <w:szCs w:val="32"/>
        </w:rPr>
        <w:t xml:space="preserve">% EC </w:t>
      </w:r>
      <w:r w:rsidRPr="00EC611B">
        <w:rPr>
          <w:rFonts w:ascii="TH SarabunPSK" w:hAnsi="TH SarabunPSK" w:cs="TH SarabunPSK"/>
          <w:sz w:val="32"/>
          <w:szCs w:val="32"/>
          <w:cs/>
        </w:rPr>
        <w:t>อัตรา 20 มล./น้ำ 20 ลิตร สารคลอแรนทรานิลิโพรล 5.17</w:t>
      </w:r>
      <w:r w:rsidRPr="00EC611B">
        <w:rPr>
          <w:rFonts w:ascii="TH SarabunPSK" w:hAnsi="TH SarabunPSK" w:cs="TH SarabunPSK"/>
          <w:sz w:val="32"/>
          <w:szCs w:val="32"/>
        </w:rPr>
        <w:t xml:space="preserve">% SC </w:t>
      </w:r>
      <w:r w:rsidRPr="00EC611B">
        <w:rPr>
          <w:rFonts w:ascii="TH SarabunPSK" w:hAnsi="TH SarabunPSK" w:cs="TH SarabunPSK"/>
          <w:sz w:val="32"/>
          <w:szCs w:val="32"/>
          <w:cs/>
        </w:rPr>
        <w:t>อัตรา 10 มล./น้ำ 20 ลิตร</w:t>
      </w:r>
    </w:p>
    <w:p w14:paraId="206CDF74" w14:textId="77777777" w:rsidR="00EC611B" w:rsidRPr="00EC611B" w:rsidRDefault="00EC611B" w:rsidP="00EC611B">
      <w:pPr>
        <w:spacing w:after="0" w:line="240" w:lineRule="auto"/>
        <w:ind w:firstLine="2160"/>
        <w:jc w:val="thaiDistribute"/>
        <w:rPr>
          <w:rFonts w:ascii="TH SarabunPSK" w:hAnsi="TH SarabunPSK" w:cs="TH SarabunPSK"/>
          <w:sz w:val="32"/>
          <w:szCs w:val="32"/>
        </w:rPr>
      </w:pPr>
      <w:r w:rsidRPr="00EC611B">
        <w:rPr>
          <w:rFonts w:ascii="TH SarabunPSK" w:hAnsi="TH SarabunPSK" w:cs="TH SarabunPSK"/>
          <w:sz w:val="32"/>
          <w:szCs w:val="32"/>
          <w:cs/>
        </w:rPr>
        <w:t xml:space="preserve">4) แมลงดำหนามมะพร้าว </w:t>
      </w:r>
      <w:r w:rsidRPr="00EC611B">
        <w:rPr>
          <w:rFonts w:ascii="TH SarabunPSK" w:hAnsi="TH SarabunPSK" w:cs="TH SarabunPSK"/>
          <w:sz w:val="32"/>
          <w:szCs w:val="32"/>
          <w:u w:val="single"/>
          <w:cs/>
        </w:rPr>
        <w:t>การป้องกัน</w:t>
      </w:r>
      <w:r w:rsidRPr="00EC611B">
        <w:rPr>
          <w:rFonts w:ascii="TH SarabunPSK" w:hAnsi="TH SarabunPSK" w:cs="TH SarabunPSK"/>
          <w:sz w:val="32"/>
          <w:szCs w:val="32"/>
          <w:cs/>
        </w:rPr>
        <w:t xml:space="preserve"> ตัดยอดทำลาย </w:t>
      </w:r>
      <w:r w:rsidRPr="00EC611B">
        <w:rPr>
          <w:rFonts w:ascii="TH SarabunPSK" w:hAnsi="TH SarabunPSK" w:cs="TH SarabunPSK"/>
          <w:sz w:val="32"/>
          <w:szCs w:val="32"/>
          <w:u w:val="single"/>
          <w:cs/>
        </w:rPr>
        <w:t xml:space="preserve">การกำจัด </w:t>
      </w:r>
      <w:r w:rsidRPr="00EC611B">
        <w:rPr>
          <w:rFonts w:ascii="TH SarabunPSK" w:hAnsi="TH SarabunPSK" w:cs="TH SarabunPSK"/>
          <w:sz w:val="32"/>
          <w:szCs w:val="32"/>
          <w:cs/>
        </w:rPr>
        <w:t>ปล่อยแตนเบียน พ่นสารไทอะมีทอกแซม 25</w:t>
      </w:r>
      <w:r w:rsidRPr="00EC611B">
        <w:rPr>
          <w:rFonts w:ascii="TH SarabunPSK" w:hAnsi="TH SarabunPSK" w:cs="TH SarabunPSK"/>
          <w:sz w:val="32"/>
          <w:szCs w:val="32"/>
        </w:rPr>
        <w:t xml:space="preserve">% WG </w:t>
      </w:r>
      <w:r w:rsidRPr="00EC611B">
        <w:rPr>
          <w:rFonts w:ascii="TH SarabunPSK" w:hAnsi="TH SarabunPSK" w:cs="TH SarabunPSK"/>
          <w:sz w:val="32"/>
          <w:szCs w:val="32"/>
          <w:cs/>
        </w:rPr>
        <w:t>อัตรา 4 กรัม/น้ำ 20 ลิตร</w:t>
      </w:r>
    </w:p>
    <w:p w14:paraId="0BC52C41" w14:textId="77777777" w:rsidR="00EC611B" w:rsidRPr="00EC611B" w:rsidRDefault="00EC611B" w:rsidP="00EC611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EC611B">
        <w:rPr>
          <w:rFonts w:ascii="TH SarabunPSK" w:hAnsi="TH SarabunPSK" w:cs="TH SarabunPSK"/>
          <w:sz w:val="32"/>
          <w:szCs w:val="32"/>
          <w:cs/>
        </w:rPr>
        <w:tab/>
      </w:r>
      <w:r w:rsidRPr="00EC611B">
        <w:rPr>
          <w:rFonts w:ascii="TH SarabunPSK" w:hAnsi="TH SarabunPSK" w:cs="TH SarabunPSK"/>
          <w:sz w:val="32"/>
          <w:szCs w:val="32"/>
          <w:cs/>
        </w:rPr>
        <w:tab/>
        <w:t>- ประชาสัมพันธ์สร้างการรับรู้ให้เกษตรกรหยุดเผาในพื้นที่สวนยาง</w:t>
      </w:r>
    </w:p>
    <w:p w14:paraId="263F60B1" w14:textId="77777777" w:rsidR="00EC611B" w:rsidRPr="00EC611B" w:rsidRDefault="00EC611B" w:rsidP="00EC611B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686D226E" w14:textId="77777777" w:rsidR="00EC611B" w:rsidRPr="00EC611B" w:rsidRDefault="00EC611B" w:rsidP="00EC611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EC611B">
        <w:rPr>
          <w:rFonts w:ascii="TH SarabunPSK" w:hAnsi="TH SarabunPSK" w:cs="TH SarabunPSK"/>
          <w:sz w:val="32"/>
          <w:szCs w:val="32"/>
          <w:u w:val="single"/>
          <w:cs/>
        </w:rPr>
        <w:t>โรคระบาดด้านประมง</w:t>
      </w:r>
    </w:p>
    <w:p w14:paraId="3DCEBA07" w14:textId="77777777" w:rsidR="00EC611B" w:rsidRPr="00EC611B" w:rsidRDefault="00EC611B" w:rsidP="00EC611B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EC611B">
        <w:rPr>
          <w:rFonts w:ascii="TH SarabunPSK" w:hAnsi="TH SarabunPSK" w:cs="TH SarabunPSK"/>
          <w:sz w:val="32"/>
          <w:szCs w:val="32"/>
          <w:cs/>
        </w:rPr>
        <w:t>- ลงพื้นที่ประชาสัมพันธ์สร้างการรับรู้ให้เกษตรกร เตรียมรับมือสถานการณ์ภัยแล้งที่อาจจะเกิดขึ้น และให้สำนักงานประมงอำเภอ กำชับการดูแลสัตว์น้ำช่วงฤดูร้อน</w:t>
      </w:r>
    </w:p>
    <w:p w14:paraId="3EC37B74" w14:textId="77777777" w:rsidR="00EC611B" w:rsidRPr="00EC611B" w:rsidRDefault="00EC611B" w:rsidP="00EC611B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EC611B">
        <w:rPr>
          <w:rFonts w:ascii="TH SarabunPSK" w:hAnsi="TH SarabunPSK" w:cs="TH SarabunPSK"/>
          <w:sz w:val="32"/>
          <w:szCs w:val="32"/>
          <w:cs/>
        </w:rPr>
        <w:t>- โรคระบาดด้านประมง ยังไม่ได้รับรายงานในพื้นที่</w:t>
      </w:r>
    </w:p>
    <w:p w14:paraId="6C63F3F8" w14:textId="77777777" w:rsidR="00EC611B" w:rsidRPr="00EC611B" w:rsidRDefault="00EC611B" w:rsidP="00EC611B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51936156" w14:textId="77777777" w:rsidR="00EC611B" w:rsidRPr="00EC611B" w:rsidRDefault="00EC611B" w:rsidP="00EC611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EC611B">
        <w:rPr>
          <w:rFonts w:ascii="TH SarabunPSK" w:hAnsi="TH SarabunPSK" w:cs="TH SarabunPSK"/>
          <w:sz w:val="32"/>
          <w:szCs w:val="32"/>
          <w:u w:val="single"/>
          <w:cs/>
        </w:rPr>
        <w:t>โรคระบาดด้านปศุสัตว์</w:t>
      </w:r>
    </w:p>
    <w:p w14:paraId="1E09FDFB" w14:textId="574C856F" w:rsidR="00EC611B" w:rsidRPr="00EC611B" w:rsidRDefault="00EC611B" w:rsidP="00EC611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EC611B">
        <w:rPr>
          <w:rFonts w:ascii="TH SarabunPSK" w:hAnsi="TH SarabunPSK" w:cs="TH SarabunPSK"/>
          <w:sz w:val="32"/>
          <w:szCs w:val="32"/>
          <w:cs/>
        </w:rPr>
        <w:tab/>
      </w:r>
      <w:r w:rsidRPr="00EC611B">
        <w:rPr>
          <w:rFonts w:ascii="TH SarabunPSK" w:hAnsi="TH SarabunPSK" w:cs="TH SarabunPSK"/>
          <w:sz w:val="32"/>
          <w:szCs w:val="32"/>
          <w:cs/>
        </w:rPr>
        <w:tab/>
        <w:t>- ประชาสัมพันธ์สร้างการรับรู้ให้เกษตรกรผู้เลี้ยงสัตว์ เตรียมพร้อมรับมือสถานการณ์ภัยแล้ง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   </w:t>
      </w:r>
      <w:r w:rsidRPr="00EC611B">
        <w:rPr>
          <w:rFonts w:ascii="TH SarabunPSK" w:hAnsi="TH SarabunPSK" w:cs="TH SarabunPSK"/>
          <w:sz w:val="32"/>
          <w:szCs w:val="32"/>
          <w:cs/>
        </w:rPr>
        <w:t>ที่อาจจะเกิดขึ้นในพื้นที่จังหวัดปัตตานี</w:t>
      </w:r>
    </w:p>
    <w:p w14:paraId="00614294" w14:textId="14D86C24" w:rsidR="00EC611B" w:rsidRPr="00EC611B" w:rsidRDefault="00EC611B" w:rsidP="00EC611B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EC611B">
        <w:rPr>
          <w:rFonts w:ascii="TH SarabunPSK" w:hAnsi="TH SarabunPSK" w:cs="TH SarabunPSK"/>
          <w:sz w:val="32"/>
          <w:szCs w:val="32"/>
          <w:cs/>
        </w:rPr>
        <w:t xml:space="preserve">- ประชาสัมพันธ์สร้างการรับรู้ให้เกษตรกรในพื้นที่ รู้ถึงพิษภัยของโรคพิษสุนัขบ้า รักษาไม่หาย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   </w:t>
      </w:r>
      <w:r w:rsidRPr="00EC611B">
        <w:rPr>
          <w:rFonts w:ascii="TH SarabunPSK" w:hAnsi="TH SarabunPSK" w:cs="TH SarabunPSK"/>
          <w:sz w:val="32"/>
          <w:szCs w:val="32"/>
          <w:cs/>
        </w:rPr>
        <w:t xml:space="preserve">  แต่ป้องกันได้</w:t>
      </w:r>
    </w:p>
    <w:p w14:paraId="2E43EAAE" w14:textId="77777777" w:rsidR="00EC611B" w:rsidRPr="00EC611B" w:rsidRDefault="00EC611B" w:rsidP="00EC611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EC611B">
        <w:rPr>
          <w:rFonts w:ascii="TH SarabunPSK" w:hAnsi="TH SarabunPSK" w:cs="TH SarabunPSK"/>
          <w:sz w:val="32"/>
          <w:szCs w:val="32"/>
          <w:cs/>
        </w:rPr>
        <w:tab/>
      </w:r>
      <w:r w:rsidRPr="00EC611B">
        <w:rPr>
          <w:rFonts w:ascii="TH SarabunPSK" w:hAnsi="TH SarabunPSK" w:cs="TH SarabunPSK"/>
          <w:sz w:val="32"/>
          <w:szCs w:val="32"/>
          <w:cs/>
        </w:rPr>
        <w:tab/>
        <w:t>- โรคระบาดด้านปศุสัตว์ ยังไม่ได้รับรายงานในพื้นที่</w:t>
      </w:r>
    </w:p>
    <w:p w14:paraId="7E8ED08D" w14:textId="77777777" w:rsidR="00EC611B" w:rsidRPr="00EC611B" w:rsidRDefault="00EC611B" w:rsidP="00EC611B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  <w:u w:val="single"/>
          <w:cs/>
        </w:rPr>
      </w:pPr>
    </w:p>
    <w:p w14:paraId="47E3BA6B" w14:textId="77777777" w:rsidR="00EC611B" w:rsidRPr="00EC611B" w:rsidRDefault="00EC611B" w:rsidP="00EC611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EC611B">
        <w:rPr>
          <w:rFonts w:ascii="TH SarabunPSK" w:hAnsi="TH SarabunPSK" w:cs="TH SarabunPSK"/>
          <w:sz w:val="32"/>
          <w:szCs w:val="32"/>
          <w:u w:val="single"/>
          <w:cs/>
        </w:rPr>
        <w:t xml:space="preserve">ปัญหา/ข้อเรียกร้องที่เกิดขึ้นในจังหวัด/แนวทางแก้ไข </w:t>
      </w:r>
    </w:p>
    <w:p w14:paraId="067364D4" w14:textId="77777777" w:rsidR="00EC611B" w:rsidRPr="00EC611B" w:rsidRDefault="00EC611B" w:rsidP="00EC611B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EC611B">
        <w:rPr>
          <w:rFonts w:ascii="TH SarabunPSK" w:hAnsi="TH SarabunPSK" w:cs="TH SarabunPSK"/>
          <w:sz w:val="32"/>
          <w:szCs w:val="32"/>
          <w:cs/>
        </w:rPr>
        <w:t>– ไม่มี –</w:t>
      </w:r>
    </w:p>
    <w:p w14:paraId="42806974" w14:textId="1258B42D" w:rsidR="00353245" w:rsidRPr="00EC611B" w:rsidRDefault="003A6FCD" w:rsidP="003A6FCD">
      <w:pPr>
        <w:spacing w:after="0" w:line="240" w:lineRule="auto"/>
        <w:jc w:val="right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i/>
          <w:iCs/>
          <w:sz w:val="32"/>
          <w:szCs w:val="32"/>
          <w:cs/>
        </w:rPr>
        <w:t>/</w:t>
      </w:r>
      <w:r w:rsidR="00EC611B" w:rsidRPr="00EC611B">
        <w:rPr>
          <w:rFonts w:ascii="TH SarabunPSK" w:hAnsi="TH SarabunPSK" w:cs="TH SarabunPSK"/>
          <w:i/>
          <w:iCs/>
          <w:sz w:val="32"/>
          <w:szCs w:val="32"/>
          <w:cs/>
        </w:rPr>
        <w:t>ข้อมูล ณ วันที่ 27 กุมภาพันธ์ 2569</w:t>
      </w:r>
    </w:p>
    <w:sectPr w:rsidR="00353245" w:rsidRPr="00EC611B" w:rsidSect="00D73670">
      <w:headerReference w:type="default" r:id="rId8"/>
      <w:pgSz w:w="11906" w:h="16838"/>
      <w:pgMar w:top="993" w:right="991" w:bottom="568" w:left="130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7B47F8" w14:textId="77777777" w:rsidR="00FB34C8" w:rsidRDefault="00FB34C8" w:rsidP="00F260F1">
      <w:pPr>
        <w:spacing w:after="0" w:line="240" w:lineRule="auto"/>
      </w:pPr>
      <w:r>
        <w:separator/>
      </w:r>
    </w:p>
  </w:endnote>
  <w:endnote w:type="continuationSeparator" w:id="0">
    <w:p w14:paraId="752C0DB4" w14:textId="77777777" w:rsidR="00FB34C8" w:rsidRDefault="00FB34C8" w:rsidP="00F26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AE2E0A" w14:textId="77777777" w:rsidR="00FB34C8" w:rsidRDefault="00FB34C8" w:rsidP="00F260F1">
      <w:pPr>
        <w:spacing w:after="0" w:line="240" w:lineRule="auto"/>
      </w:pPr>
      <w:r>
        <w:separator/>
      </w:r>
    </w:p>
  </w:footnote>
  <w:footnote w:type="continuationSeparator" w:id="0">
    <w:p w14:paraId="0B389531" w14:textId="77777777" w:rsidR="00FB34C8" w:rsidRDefault="00FB34C8" w:rsidP="00F26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H SarabunPSK" w:eastAsia="Times New Roman" w:hAnsi="TH SarabunPSK" w:cs="TH SarabunPSK"/>
        <w:sz w:val="35"/>
        <w:szCs w:val="35"/>
        <w:lang w:val="th-TH"/>
      </w:rPr>
      <w:id w:val="1179859212"/>
      <w:docPartObj>
        <w:docPartGallery w:val="Page Numbers (Top of Page)"/>
        <w:docPartUnique/>
      </w:docPartObj>
    </w:sdtPr>
    <w:sdtEndPr>
      <w:rPr>
        <w:sz w:val="28"/>
        <w:szCs w:val="28"/>
        <w:lang w:val="en-US"/>
      </w:rPr>
    </w:sdtEndPr>
    <w:sdtContent>
      <w:p w14:paraId="3376D69E" w14:textId="77777777" w:rsidR="00D405CF" w:rsidRPr="001E6BF3" w:rsidRDefault="00D405CF">
        <w:pPr>
          <w:pStyle w:val="a6"/>
          <w:jc w:val="center"/>
          <w:rPr>
            <w:rFonts w:ascii="TH SarabunPSK" w:eastAsia="Times New Roman" w:hAnsi="TH SarabunPSK" w:cs="TH SarabunPSK"/>
            <w:sz w:val="28"/>
          </w:rPr>
        </w:pPr>
        <w:r w:rsidRPr="001E6BF3">
          <w:rPr>
            <w:rFonts w:ascii="TH SarabunPSK" w:eastAsia="Times New Roman" w:hAnsi="TH SarabunPSK" w:cs="TH SarabunPSK"/>
            <w:sz w:val="28"/>
            <w:cs/>
            <w:lang w:val="th-TH"/>
          </w:rPr>
          <w:t xml:space="preserve">~ </w:t>
        </w:r>
        <w:r w:rsidRPr="001E6BF3">
          <w:rPr>
            <w:rFonts w:ascii="TH SarabunPSK" w:eastAsia="Times New Roman" w:hAnsi="TH SarabunPSK" w:cs="TH SarabunPSK"/>
            <w:sz w:val="28"/>
          </w:rPr>
          <w:fldChar w:fldCharType="begin"/>
        </w:r>
        <w:r w:rsidRPr="009B6992">
          <w:rPr>
            <w:rFonts w:ascii="TH SarabunPSK" w:hAnsi="TH SarabunPSK" w:cs="TH SarabunPSK"/>
            <w:sz w:val="28"/>
          </w:rPr>
          <w:instrText>PAGE    \* MERGEFORMAT</w:instrText>
        </w:r>
        <w:r w:rsidRPr="001E6BF3">
          <w:rPr>
            <w:rFonts w:ascii="TH SarabunPSK" w:eastAsia="Times New Roman" w:hAnsi="TH SarabunPSK" w:cs="TH SarabunPSK"/>
            <w:sz w:val="28"/>
          </w:rPr>
          <w:fldChar w:fldCharType="separate"/>
        </w:r>
        <w:r w:rsidR="006F5DD8" w:rsidRPr="001E6BF3">
          <w:rPr>
            <w:rFonts w:ascii="TH SarabunPSK" w:eastAsia="Times New Roman" w:hAnsi="TH SarabunPSK" w:cs="TH SarabunPSK"/>
            <w:noProof/>
            <w:sz w:val="28"/>
            <w:lang w:val="th-TH"/>
          </w:rPr>
          <w:t>15</w:t>
        </w:r>
        <w:r w:rsidRPr="001E6BF3">
          <w:rPr>
            <w:rFonts w:ascii="TH SarabunPSK" w:eastAsia="Times New Roman" w:hAnsi="TH SarabunPSK" w:cs="TH SarabunPSK"/>
            <w:sz w:val="28"/>
          </w:rPr>
          <w:fldChar w:fldCharType="end"/>
        </w:r>
        <w:r w:rsidRPr="001E6BF3">
          <w:rPr>
            <w:rFonts w:ascii="TH SarabunPSK" w:eastAsia="Times New Roman" w:hAnsi="TH SarabunPSK" w:cs="TH SarabunPSK"/>
            <w:sz w:val="28"/>
            <w:cs/>
            <w:lang w:val="th-TH"/>
          </w:rPr>
          <w:t xml:space="preserve"> ~</w:t>
        </w:r>
      </w:p>
    </w:sdtContent>
  </w:sdt>
  <w:p w14:paraId="71144BD4" w14:textId="77777777" w:rsidR="00D405CF" w:rsidRDefault="00D405CF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836479"/>
    <w:multiLevelType w:val="hybridMultilevel"/>
    <w:tmpl w:val="24D08352"/>
    <w:lvl w:ilvl="0" w:tplc="5D12D78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652164"/>
    <w:multiLevelType w:val="hybridMultilevel"/>
    <w:tmpl w:val="97D42B4A"/>
    <w:lvl w:ilvl="0" w:tplc="1192845E">
      <w:start w:val="1"/>
      <w:numFmt w:val="decimal"/>
      <w:lvlText w:val="%1)"/>
      <w:lvlJc w:val="left"/>
      <w:pPr>
        <w:ind w:left="115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2" w15:restartNumberingAfterBreak="0">
    <w:nsid w:val="197D7F30"/>
    <w:multiLevelType w:val="hybridMultilevel"/>
    <w:tmpl w:val="A0568B50"/>
    <w:lvl w:ilvl="0" w:tplc="70E475D4">
      <w:start w:val="1"/>
      <w:numFmt w:val="bullet"/>
      <w:lvlText w:val="-"/>
      <w:lvlJc w:val="left"/>
      <w:pPr>
        <w:ind w:left="2025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3" w15:restartNumberingAfterBreak="0">
    <w:nsid w:val="1A1019AC"/>
    <w:multiLevelType w:val="multilevel"/>
    <w:tmpl w:val="1814011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8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5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880" w:hanging="1800"/>
      </w:pPr>
      <w:rPr>
        <w:rFonts w:hint="default"/>
      </w:rPr>
    </w:lvl>
  </w:abstractNum>
  <w:abstractNum w:abstractNumId="4" w15:restartNumberingAfterBreak="0">
    <w:nsid w:val="248956EC"/>
    <w:multiLevelType w:val="multilevel"/>
    <w:tmpl w:val="E50222C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05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1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80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8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5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6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30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360" w:hanging="1800"/>
      </w:pPr>
      <w:rPr>
        <w:rFonts w:hint="default"/>
      </w:rPr>
    </w:lvl>
  </w:abstractNum>
  <w:abstractNum w:abstractNumId="5" w15:restartNumberingAfterBreak="0">
    <w:nsid w:val="2AC45E6B"/>
    <w:multiLevelType w:val="hybridMultilevel"/>
    <w:tmpl w:val="71985018"/>
    <w:lvl w:ilvl="0" w:tplc="FCDAD9F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324E1D9C"/>
    <w:multiLevelType w:val="multilevel"/>
    <w:tmpl w:val="4868318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9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7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26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5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04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920" w:hanging="1800"/>
      </w:pPr>
      <w:rPr>
        <w:rFonts w:hint="default"/>
      </w:rPr>
    </w:lvl>
  </w:abstractNum>
  <w:abstractNum w:abstractNumId="7" w15:restartNumberingAfterBreak="0">
    <w:nsid w:val="39955ACC"/>
    <w:multiLevelType w:val="hybridMultilevel"/>
    <w:tmpl w:val="AD9232CA"/>
    <w:lvl w:ilvl="0" w:tplc="3064DCB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3B822C7E"/>
    <w:multiLevelType w:val="hybridMultilevel"/>
    <w:tmpl w:val="566E1C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1E7B4E"/>
    <w:multiLevelType w:val="hybridMultilevel"/>
    <w:tmpl w:val="1C6E125E"/>
    <w:lvl w:ilvl="0" w:tplc="87F43ABE">
      <w:start w:val="2"/>
      <w:numFmt w:val="bullet"/>
      <w:lvlText w:val="-"/>
      <w:lvlJc w:val="left"/>
      <w:pPr>
        <w:ind w:left="1079" w:hanging="360"/>
      </w:pPr>
      <w:rPr>
        <w:rFonts w:ascii="TH SarabunPSK" w:eastAsia="Calibri" w:hAnsi="TH SarabunPSK" w:cs="TH SarabunPSK" w:hint="default"/>
        <w:b/>
      </w:rPr>
    </w:lvl>
    <w:lvl w:ilvl="1" w:tplc="0409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10" w15:restartNumberingAfterBreak="0">
    <w:nsid w:val="3C717E94"/>
    <w:multiLevelType w:val="multilevel"/>
    <w:tmpl w:val="6BC6019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3FAB3F70"/>
    <w:multiLevelType w:val="hybridMultilevel"/>
    <w:tmpl w:val="F78AF28E"/>
    <w:lvl w:ilvl="0" w:tplc="9A181FE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4D224757"/>
    <w:multiLevelType w:val="hybridMultilevel"/>
    <w:tmpl w:val="C5840526"/>
    <w:lvl w:ilvl="0" w:tplc="A664E5A0">
      <w:start w:val="1"/>
      <w:numFmt w:val="decimal"/>
      <w:lvlText w:val="%1)"/>
      <w:lvlJc w:val="left"/>
      <w:pPr>
        <w:ind w:left="22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97" w:hanging="360"/>
      </w:pPr>
    </w:lvl>
    <w:lvl w:ilvl="2" w:tplc="0409001B" w:tentative="1">
      <w:start w:val="1"/>
      <w:numFmt w:val="lowerRoman"/>
      <w:lvlText w:val="%3."/>
      <w:lvlJc w:val="right"/>
      <w:pPr>
        <w:ind w:left="3717" w:hanging="180"/>
      </w:pPr>
    </w:lvl>
    <w:lvl w:ilvl="3" w:tplc="0409000F" w:tentative="1">
      <w:start w:val="1"/>
      <w:numFmt w:val="decimal"/>
      <w:lvlText w:val="%4."/>
      <w:lvlJc w:val="left"/>
      <w:pPr>
        <w:ind w:left="4437" w:hanging="360"/>
      </w:pPr>
    </w:lvl>
    <w:lvl w:ilvl="4" w:tplc="04090019" w:tentative="1">
      <w:start w:val="1"/>
      <w:numFmt w:val="lowerLetter"/>
      <w:lvlText w:val="%5."/>
      <w:lvlJc w:val="left"/>
      <w:pPr>
        <w:ind w:left="5157" w:hanging="360"/>
      </w:pPr>
    </w:lvl>
    <w:lvl w:ilvl="5" w:tplc="0409001B" w:tentative="1">
      <w:start w:val="1"/>
      <w:numFmt w:val="lowerRoman"/>
      <w:lvlText w:val="%6."/>
      <w:lvlJc w:val="right"/>
      <w:pPr>
        <w:ind w:left="5877" w:hanging="180"/>
      </w:pPr>
    </w:lvl>
    <w:lvl w:ilvl="6" w:tplc="0409000F" w:tentative="1">
      <w:start w:val="1"/>
      <w:numFmt w:val="decimal"/>
      <w:lvlText w:val="%7."/>
      <w:lvlJc w:val="left"/>
      <w:pPr>
        <w:ind w:left="6597" w:hanging="360"/>
      </w:pPr>
    </w:lvl>
    <w:lvl w:ilvl="7" w:tplc="04090019" w:tentative="1">
      <w:start w:val="1"/>
      <w:numFmt w:val="lowerLetter"/>
      <w:lvlText w:val="%8."/>
      <w:lvlJc w:val="left"/>
      <w:pPr>
        <w:ind w:left="7317" w:hanging="360"/>
      </w:pPr>
    </w:lvl>
    <w:lvl w:ilvl="8" w:tplc="0409001B" w:tentative="1">
      <w:start w:val="1"/>
      <w:numFmt w:val="lowerRoman"/>
      <w:lvlText w:val="%9."/>
      <w:lvlJc w:val="right"/>
      <w:pPr>
        <w:ind w:left="8037" w:hanging="180"/>
      </w:pPr>
    </w:lvl>
  </w:abstractNum>
  <w:abstractNum w:abstractNumId="13" w15:restartNumberingAfterBreak="0">
    <w:nsid w:val="536A56A6"/>
    <w:multiLevelType w:val="hybridMultilevel"/>
    <w:tmpl w:val="11B6D24E"/>
    <w:lvl w:ilvl="0" w:tplc="5242355A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53FD45B4"/>
    <w:multiLevelType w:val="hybridMultilevel"/>
    <w:tmpl w:val="73E0C2EC"/>
    <w:lvl w:ilvl="0" w:tplc="4D4CD0A2">
      <w:start w:val="1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5420146D"/>
    <w:multiLevelType w:val="hybridMultilevel"/>
    <w:tmpl w:val="35AA31BC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54B15BA0"/>
    <w:multiLevelType w:val="hybridMultilevel"/>
    <w:tmpl w:val="F0709B72"/>
    <w:lvl w:ilvl="0" w:tplc="3E5497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B7E46F7"/>
    <w:multiLevelType w:val="hybridMultilevel"/>
    <w:tmpl w:val="8CCC1060"/>
    <w:lvl w:ilvl="0" w:tplc="E1C0340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69007E2E"/>
    <w:multiLevelType w:val="hybridMultilevel"/>
    <w:tmpl w:val="D9320B4C"/>
    <w:lvl w:ilvl="0" w:tplc="096A7D2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6B905203"/>
    <w:multiLevelType w:val="hybridMultilevel"/>
    <w:tmpl w:val="88F464C0"/>
    <w:lvl w:ilvl="0" w:tplc="B13CEA70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6E063B04"/>
    <w:multiLevelType w:val="hybridMultilevel"/>
    <w:tmpl w:val="F856847C"/>
    <w:lvl w:ilvl="0" w:tplc="AA7269A2">
      <w:start w:val="1"/>
      <w:numFmt w:val="decimal"/>
      <w:lvlText w:val="%1)"/>
      <w:lvlJc w:val="left"/>
      <w:pPr>
        <w:ind w:left="18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21" w15:restartNumberingAfterBreak="0">
    <w:nsid w:val="6EDB2292"/>
    <w:multiLevelType w:val="hybridMultilevel"/>
    <w:tmpl w:val="20FCDECC"/>
    <w:lvl w:ilvl="0" w:tplc="E4AAC9F2">
      <w:start w:val="1"/>
      <w:numFmt w:val="decimal"/>
      <w:lvlText w:val="%1."/>
      <w:lvlJc w:val="left"/>
      <w:pPr>
        <w:ind w:left="2520" w:hanging="360"/>
      </w:pPr>
      <w:rPr>
        <w:rFonts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2" w15:restartNumberingAfterBreak="0">
    <w:nsid w:val="73596B8B"/>
    <w:multiLevelType w:val="hybridMultilevel"/>
    <w:tmpl w:val="F6EA0C9A"/>
    <w:lvl w:ilvl="0" w:tplc="E168F57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744E1408"/>
    <w:multiLevelType w:val="multilevel"/>
    <w:tmpl w:val="430207F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24" w15:restartNumberingAfterBreak="0">
    <w:nsid w:val="7A462ACE"/>
    <w:multiLevelType w:val="hybridMultilevel"/>
    <w:tmpl w:val="85D47868"/>
    <w:lvl w:ilvl="0" w:tplc="2434334E">
      <w:start w:val="1"/>
      <w:numFmt w:val="decimal"/>
      <w:lvlText w:val="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5" w15:restartNumberingAfterBreak="0">
    <w:nsid w:val="7CC27CB7"/>
    <w:multiLevelType w:val="hybridMultilevel"/>
    <w:tmpl w:val="285488D2"/>
    <w:lvl w:ilvl="0" w:tplc="FEEAEF04">
      <w:start w:val="1"/>
      <w:numFmt w:val="decimal"/>
      <w:lvlText w:val="%1)"/>
      <w:lvlJc w:val="left"/>
      <w:pPr>
        <w:ind w:left="14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59" w:hanging="360"/>
      </w:pPr>
    </w:lvl>
    <w:lvl w:ilvl="2" w:tplc="0409001B" w:tentative="1">
      <w:start w:val="1"/>
      <w:numFmt w:val="lowerRoman"/>
      <w:lvlText w:val="%3."/>
      <w:lvlJc w:val="right"/>
      <w:pPr>
        <w:ind w:left="2879" w:hanging="180"/>
      </w:pPr>
    </w:lvl>
    <w:lvl w:ilvl="3" w:tplc="0409000F" w:tentative="1">
      <w:start w:val="1"/>
      <w:numFmt w:val="decimal"/>
      <w:lvlText w:val="%4."/>
      <w:lvlJc w:val="left"/>
      <w:pPr>
        <w:ind w:left="3599" w:hanging="360"/>
      </w:pPr>
    </w:lvl>
    <w:lvl w:ilvl="4" w:tplc="04090019" w:tentative="1">
      <w:start w:val="1"/>
      <w:numFmt w:val="lowerLetter"/>
      <w:lvlText w:val="%5."/>
      <w:lvlJc w:val="left"/>
      <w:pPr>
        <w:ind w:left="4319" w:hanging="360"/>
      </w:pPr>
    </w:lvl>
    <w:lvl w:ilvl="5" w:tplc="0409001B" w:tentative="1">
      <w:start w:val="1"/>
      <w:numFmt w:val="lowerRoman"/>
      <w:lvlText w:val="%6."/>
      <w:lvlJc w:val="right"/>
      <w:pPr>
        <w:ind w:left="5039" w:hanging="180"/>
      </w:pPr>
    </w:lvl>
    <w:lvl w:ilvl="6" w:tplc="0409000F" w:tentative="1">
      <w:start w:val="1"/>
      <w:numFmt w:val="decimal"/>
      <w:lvlText w:val="%7."/>
      <w:lvlJc w:val="left"/>
      <w:pPr>
        <w:ind w:left="5759" w:hanging="360"/>
      </w:pPr>
    </w:lvl>
    <w:lvl w:ilvl="7" w:tplc="04090019" w:tentative="1">
      <w:start w:val="1"/>
      <w:numFmt w:val="lowerLetter"/>
      <w:lvlText w:val="%8."/>
      <w:lvlJc w:val="left"/>
      <w:pPr>
        <w:ind w:left="6479" w:hanging="360"/>
      </w:pPr>
    </w:lvl>
    <w:lvl w:ilvl="8" w:tplc="0409001B" w:tentative="1">
      <w:start w:val="1"/>
      <w:numFmt w:val="lowerRoman"/>
      <w:lvlText w:val="%9."/>
      <w:lvlJc w:val="right"/>
      <w:pPr>
        <w:ind w:left="7199" w:hanging="180"/>
      </w:pPr>
    </w:lvl>
  </w:abstractNum>
  <w:abstractNum w:abstractNumId="26" w15:restartNumberingAfterBreak="0">
    <w:nsid w:val="7D03204E"/>
    <w:multiLevelType w:val="multilevel"/>
    <w:tmpl w:val="1DBC36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68697582">
    <w:abstractNumId w:val="14"/>
  </w:num>
  <w:num w:numId="2" w16cid:durableId="1630432175">
    <w:abstractNumId w:val="12"/>
  </w:num>
  <w:num w:numId="3" w16cid:durableId="1536304827">
    <w:abstractNumId w:val="13"/>
  </w:num>
  <w:num w:numId="4" w16cid:durableId="1593395408">
    <w:abstractNumId w:val="16"/>
  </w:num>
  <w:num w:numId="5" w16cid:durableId="1022323915">
    <w:abstractNumId w:val="23"/>
  </w:num>
  <w:num w:numId="6" w16cid:durableId="857499303">
    <w:abstractNumId w:val="2"/>
  </w:num>
  <w:num w:numId="7" w16cid:durableId="633415512">
    <w:abstractNumId w:val="20"/>
  </w:num>
  <w:num w:numId="8" w16cid:durableId="1043603944">
    <w:abstractNumId w:val="1"/>
  </w:num>
  <w:num w:numId="9" w16cid:durableId="1180966192">
    <w:abstractNumId w:val="4"/>
  </w:num>
  <w:num w:numId="10" w16cid:durableId="1004405450">
    <w:abstractNumId w:val="24"/>
  </w:num>
  <w:num w:numId="11" w16cid:durableId="236481894">
    <w:abstractNumId w:val="25"/>
  </w:num>
  <w:num w:numId="12" w16cid:durableId="1325623374">
    <w:abstractNumId w:val="9"/>
  </w:num>
  <w:num w:numId="13" w16cid:durableId="176581322">
    <w:abstractNumId w:val="0"/>
  </w:num>
  <w:num w:numId="14" w16cid:durableId="1376274041">
    <w:abstractNumId w:val="19"/>
  </w:num>
  <w:num w:numId="15" w16cid:durableId="1826164496">
    <w:abstractNumId w:val="7"/>
  </w:num>
  <w:num w:numId="16" w16cid:durableId="2032219953">
    <w:abstractNumId w:val="17"/>
  </w:num>
  <w:num w:numId="17" w16cid:durableId="1571623182">
    <w:abstractNumId w:val="6"/>
  </w:num>
  <w:num w:numId="18" w16cid:durableId="669913413">
    <w:abstractNumId w:val="5"/>
  </w:num>
  <w:num w:numId="19" w16cid:durableId="716272422">
    <w:abstractNumId w:val="11"/>
  </w:num>
  <w:num w:numId="20" w16cid:durableId="967515857">
    <w:abstractNumId w:val="22"/>
  </w:num>
  <w:num w:numId="21" w16cid:durableId="948925508">
    <w:abstractNumId w:val="8"/>
  </w:num>
  <w:num w:numId="22" w16cid:durableId="765728329">
    <w:abstractNumId w:val="15"/>
  </w:num>
  <w:num w:numId="23" w16cid:durableId="668407065">
    <w:abstractNumId w:val="18"/>
  </w:num>
  <w:num w:numId="24" w16cid:durableId="1164707985">
    <w:abstractNumId w:val="26"/>
  </w:num>
  <w:num w:numId="25" w16cid:durableId="152796084">
    <w:abstractNumId w:val="21"/>
  </w:num>
  <w:num w:numId="26" w16cid:durableId="841511940">
    <w:abstractNumId w:val="10"/>
  </w:num>
  <w:num w:numId="27" w16cid:durableId="12697742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24461"/>
    <w:rsid w:val="00001CA4"/>
    <w:rsid w:val="000027C6"/>
    <w:rsid w:val="000034A2"/>
    <w:rsid w:val="000035B4"/>
    <w:rsid w:val="000037D2"/>
    <w:rsid w:val="00006ECE"/>
    <w:rsid w:val="00010A68"/>
    <w:rsid w:val="00012C17"/>
    <w:rsid w:val="00013945"/>
    <w:rsid w:val="00014B1F"/>
    <w:rsid w:val="00015EF8"/>
    <w:rsid w:val="000164D7"/>
    <w:rsid w:val="00020659"/>
    <w:rsid w:val="00021784"/>
    <w:rsid w:val="00023556"/>
    <w:rsid w:val="000236F7"/>
    <w:rsid w:val="00023B5B"/>
    <w:rsid w:val="00026B28"/>
    <w:rsid w:val="00027FD0"/>
    <w:rsid w:val="00030933"/>
    <w:rsid w:val="00030C1C"/>
    <w:rsid w:val="00031645"/>
    <w:rsid w:val="00031661"/>
    <w:rsid w:val="00032B47"/>
    <w:rsid w:val="0003304A"/>
    <w:rsid w:val="0003539B"/>
    <w:rsid w:val="00035CC7"/>
    <w:rsid w:val="00037846"/>
    <w:rsid w:val="00037A63"/>
    <w:rsid w:val="00040221"/>
    <w:rsid w:val="00040EAB"/>
    <w:rsid w:val="00041EC0"/>
    <w:rsid w:val="00044081"/>
    <w:rsid w:val="00047954"/>
    <w:rsid w:val="00047D83"/>
    <w:rsid w:val="00050471"/>
    <w:rsid w:val="00052458"/>
    <w:rsid w:val="0005275A"/>
    <w:rsid w:val="000579B0"/>
    <w:rsid w:val="000627E1"/>
    <w:rsid w:val="00064778"/>
    <w:rsid w:val="00065B2B"/>
    <w:rsid w:val="00067FF9"/>
    <w:rsid w:val="00070D54"/>
    <w:rsid w:val="00072199"/>
    <w:rsid w:val="00073A9C"/>
    <w:rsid w:val="00073CAB"/>
    <w:rsid w:val="000804A5"/>
    <w:rsid w:val="00080E69"/>
    <w:rsid w:val="00083C55"/>
    <w:rsid w:val="00084EF1"/>
    <w:rsid w:val="00085BF9"/>
    <w:rsid w:val="00086354"/>
    <w:rsid w:val="00086D7F"/>
    <w:rsid w:val="000870F4"/>
    <w:rsid w:val="0009230C"/>
    <w:rsid w:val="000923EA"/>
    <w:rsid w:val="00092D76"/>
    <w:rsid w:val="00093E10"/>
    <w:rsid w:val="00097214"/>
    <w:rsid w:val="000978FB"/>
    <w:rsid w:val="000A09DF"/>
    <w:rsid w:val="000A2506"/>
    <w:rsid w:val="000A42ED"/>
    <w:rsid w:val="000A48F1"/>
    <w:rsid w:val="000A58DF"/>
    <w:rsid w:val="000A5905"/>
    <w:rsid w:val="000A5E3C"/>
    <w:rsid w:val="000A644F"/>
    <w:rsid w:val="000A686E"/>
    <w:rsid w:val="000A724E"/>
    <w:rsid w:val="000A749B"/>
    <w:rsid w:val="000A76B2"/>
    <w:rsid w:val="000B0106"/>
    <w:rsid w:val="000B036F"/>
    <w:rsid w:val="000B0FB7"/>
    <w:rsid w:val="000B2C3B"/>
    <w:rsid w:val="000B3771"/>
    <w:rsid w:val="000B4948"/>
    <w:rsid w:val="000B5BDE"/>
    <w:rsid w:val="000B78CE"/>
    <w:rsid w:val="000C051F"/>
    <w:rsid w:val="000C0D48"/>
    <w:rsid w:val="000C10D8"/>
    <w:rsid w:val="000C1D33"/>
    <w:rsid w:val="000C2A0D"/>
    <w:rsid w:val="000C5F3F"/>
    <w:rsid w:val="000C6C5C"/>
    <w:rsid w:val="000D17F5"/>
    <w:rsid w:val="000D1D10"/>
    <w:rsid w:val="000D3805"/>
    <w:rsid w:val="000D3E04"/>
    <w:rsid w:val="000E475F"/>
    <w:rsid w:val="000E66BE"/>
    <w:rsid w:val="000E738E"/>
    <w:rsid w:val="000F11FA"/>
    <w:rsid w:val="000F12F2"/>
    <w:rsid w:val="000F5196"/>
    <w:rsid w:val="000F5601"/>
    <w:rsid w:val="00100D4F"/>
    <w:rsid w:val="00101424"/>
    <w:rsid w:val="0010201C"/>
    <w:rsid w:val="00103B0A"/>
    <w:rsid w:val="00106449"/>
    <w:rsid w:val="00106FFB"/>
    <w:rsid w:val="00110373"/>
    <w:rsid w:val="00110B9B"/>
    <w:rsid w:val="0011180C"/>
    <w:rsid w:val="001134D6"/>
    <w:rsid w:val="00114825"/>
    <w:rsid w:val="00116394"/>
    <w:rsid w:val="001218C3"/>
    <w:rsid w:val="001230E1"/>
    <w:rsid w:val="00124E39"/>
    <w:rsid w:val="00133D94"/>
    <w:rsid w:val="00140B4E"/>
    <w:rsid w:val="00142EFF"/>
    <w:rsid w:val="00143167"/>
    <w:rsid w:val="001432BA"/>
    <w:rsid w:val="00144792"/>
    <w:rsid w:val="0014485D"/>
    <w:rsid w:val="00144921"/>
    <w:rsid w:val="00145A60"/>
    <w:rsid w:val="00146EDA"/>
    <w:rsid w:val="00147B40"/>
    <w:rsid w:val="001519E3"/>
    <w:rsid w:val="00153F03"/>
    <w:rsid w:val="00155149"/>
    <w:rsid w:val="0015712B"/>
    <w:rsid w:val="0015745E"/>
    <w:rsid w:val="00157C8B"/>
    <w:rsid w:val="001609DE"/>
    <w:rsid w:val="0016142F"/>
    <w:rsid w:val="001632A1"/>
    <w:rsid w:val="001637C2"/>
    <w:rsid w:val="001667A7"/>
    <w:rsid w:val="001669AD"/>
    <w:rsid w:val="00167683"/>
    <w:rsid w:val="001709D4"/>
    <w:rsid w:val="00170B76"/>
    <w:rsid w:val="00171015"/>
    <w:rsid w:val="001734C8"/>
    <w:rsid w:val="00173A3B"/>
    <w:rsid w:val="00176087"/>
    <w:rsid w:val="001771C0"/>
    <w:rsid w:val="00177A45"/>
    <w:rsid w:val="00177B91"/>
    <w:rsid w:val="001804F2"/>
    <w:rsid w:val="0018132E"/>
    <w:rsid w:val="001823E2"/>
    <w:rsid w:val="00184DFF"/>
    <w:rsid w:val="00193AF7"/>
    <w:rsid w:val="00196F83"/>
    <w:rsid w:val="001974D0"/>
    <w:rsid w:val="001A0829"/>
    <w:rsid w:val="001A465E"/>
    <w:rsid w:val="001A4DF2"/>
    <w:rsid w:val="001A4EB2"/>
    <w:rsid w:val="001A50DA"/>
    <w:rsid w:val="001A5113"/>
    <w:rsid w:val="001A716E"/>
    <w:rsid w:val="001A769F"/>
    <w:rsid w:val="001B00B1"/>
    <w:rsid w:val="001B087E"/>
    <w:rsid w:val="001B10D3"/>
    <w:rsid w:val="001B1DDE"/>
    <w:rsid w:val="001B211F"/>
    <w:rsid w:val="001B364C"/>
    <w:rsid w:val="001B37D0"/>
    <w:rsid w:val="001B4C32"/>
    <w:rsid w:val="001B52A2"/>
    <w:rsid w:val="001B5A51"/>
    <w:rsid w:val="001C0D5C"/>
    <w:rsid w:val="001C0D68"/>
    <w:rsid w:val="001C0E1D"/>
    <w:rsid w:val="001C20C2"/>
    <w:rsid w:val="001C29FD"/>
    <w:rsid w:val="001C2C33"/>
    <w:rsid w:val="001C35B9"/>
    <w:rsid w:val="001C368D"/>
    <w:rsid w:val="001C42DF"/>
    <w:rsid w:val="001C5F6B"/>
    <w:rsid w:val="001C5FFA"/>
    <w:rsid w:val="001C6BD7"/>
    <w:rsid w:val="001D0DC2"/>
    <w:rsid w:val="001D2F40"/>
    <w:rsid w:val="001D5298"/>
    <w:rsid w:val="001D5A19"/>
    <w:rsid w:val="001D7C78"/>
    <w:rsid w:val="001D7C96"/>
    <w:rsid w:val="001E0966"/>
    <w:rsid w:val="001E0D52"/>
    <w:rsid w:val="001E1D24"/>
    <w:rsid w:val="001E4B4B"/>
    <w:rsid w:val="001E6BF3"/>
    <w:rsid w:val="001F0F7B"/>
    <w:rsid w:val="001F25BE"/>
    <w:rsid w:val="001F4B23"/>
    <w:rsid w:val="001F62DD"/>
    <w:rsid w:val="001F698D"/>
    <w:rsid w:val="002002D5"/>
    <w:rsid w:val="00200CB0"/>
    <w:rsid w:val="0020148E"/>
    <w:rsid w:val="00202B76"/>
    <w:rsid w:val="00202F9F"/>
    <w:rsid w:val="00203DD8"/>
    <w:rsid w:val="00204003"/>
    <w:rsid w:val="00205B3B"/>
    <w:rsid w:val="00211EE7"/>
    <w:rsid w:val="00214D4E"/>
    <w:rsid w:val="00216743"/>
    <w:rsid w:val="00216A96"/>
    <w:rsid w:val="002247C7"/>
    <w:rsid w:val="00225E6E"/>
    <w:rsid w:val="0022768A"/>
    <w:rsid w:val="0023085C"/>
    <w:rsid w:val="002318AD"/>
    <w:rsid w:val="002346C8"/>
    <w:rsid w:val="00235CE9"/>
    <w:rsid w:val="00235D88"/>
    <w:rsid w:val="0024077C"/>
    <w:rsid w:val="00241711"/>
    <w:rsid w:val="002418E3"/>
    <w:rsid w:val="0024468F"/>
    <w:rsid w:val="00245284"/>
    <w:rsid w:val="002452F7"/>
    <w:rsid w:val="00245E55"/>
    <w:rsid w:val="00246D71"/>
    <w:rsid w:val="002510E1"/>
    <w:rsid w:val="0025132C"/>
    <w:rsid w:val="00251A03"/>
    <w:rsid w:val="002531E1"/>
    <w:rsid w:val="00255FC9"/>
    <w:rsid w:val="002574F8"/>
    <w:rsid w:val="0026030A"/>
    <w:rsid w:val="00264EC3"/>
    <w:rsid w:val="00265072"/>
    <w:rsid w:val="0026522B"/>
    <w:rsid w:val="00271AF0"/>
    <w:rsid w:val="0027241C"/>
    <w:rsid w:val="0027261A"/>
    <w:rsid w:val="00274558"/>
    <w:rsid w:val="00275D79"/>
    <w:rsid w:val="002760F9"/>
    <w:rsid w:val="00276DEF"/>
    <w:rsid w:val="00277078"/>
    <w:rsid w:val="002807C9"/>
    <w:rsid w:val="0028091D"/>
    <w:rsid w:val="00284676"/>
    <w:rsid w:val="002851B3"/>
    <w:rsid w:val="00285459"/>
    <w:rsid w:val="002862E4"/>
    <w:rsid w:val="002910EA"/>
    <w:rsid w:val="002919D4"/>
    <w:rsid w:val="00293A1F"/>
    <w:rsid w:val="00294CF5"/>
    <w:rsid w:val="002A0928"/>
    <w:rsid w:val="002A26C3"/>
    <w:rsid w:val="002A2A36"/>
    <w:rsid w:val="002A34AE"/>
    <w:rsid w:val="002A3F0A"/>
    <w:rsid w:val="002A4672"/>
    <w:rsid w:val="002A5CFA"/>
    <w:rsid w:val="002A5D87"/>
    <w:rsid w:val="002A62B2"/>
    <w:rsid w:val="002A6CDC"/>
    <w:rsid w:val="002A7BEE"/>
    <w:rsid w:val="002B0CBF"/>
    <w:rsid w:val="002B1226"/>
    <w:rsid w:val="002B1B37"/>
    <w:rsid w:val="002B230B"/>
    <w:rsid w:val="002B2A08"/>
    <w:rsid w:val="002B5E98"/>
    <w:rsid w:val="002B778D"/>
    <w:rsid w:val="002C1562"/>
    <w:rsid w:val="002C15C4"/>
    <w:rsid w:val="002C261E"/>
    <w:rsid w:val="002C3CE7"/>
    <w:rsid w:val="002C4D24"/>
    <w:rsid w:val="002C7EC5"/>
    <w:rsid w:val="002D1D6C"/>
    <w:rsid w:val="002D3176"/>
    <w:rsid w:val="002D4458"/>
    <w:rsid w:val="002D4A41"/>
    <w:rsid w:val="002D5209"/>
    <w:rsid w:val="002D675C"/>
    <w:rsid w:val="002E0AD8"/>
    <w:rsid w:val="002E1B0A"/>
    <w:rsid w:val="002E2011"/>
    <w:rsid w:val="002E4E1B"/>
    <w:rsid w:val="002E6426"/>
    <w:rsid w:val="002E7BFD"/>
    <w:rsid w:val="002F1F2A"/>
    <w:rsid w:val="002F23DF"/>
    <w:rsid w:val="002F25A0"/>
    <w:rsid w:val="002F2F3E"/>
    <w:rsid w:val="002F3C4B"/>
    <w:rsid w:val="002F5B78"/>
    <w:rsid w:val="002F5C58"/>
    <w:rsid w:val="002F5F87"/>
    <w:rsid w:val="0030035F"/>
    <w:rsid w:val="00300948"/>
    <w:rsid w:val="00304971"/>
    <w:rsid w:val="00305809"/>
    <w:rsid w:val="00305AA8"/>
    <w:rsid w:val="00305B28"/>
    <w:rsid w:val="00305CC9"/>
    <w:rsid w:val="00306441"/>
    <w:rsid w:val="0031100B"/>
    <w:rsid w:val="0031104D"/>
    <w:rsid w:val="00311441"/>
    <w:rsid w:val="0031210C"/>
    <w:rsid w:val="00314562"/>
    <w:rsid w:val="00315B31"/>
    <w:rsid w:val="00317890"/>
    <w:rsid w:val="00320E6D"/>
    <w:rsid w:val="003226C1"/>
    <w:rsid w:val="00337690"/>
    <w:rsid w:val="00337CE4"/>
    <w:rsid w:val="00341BF2"/>
    <w:rsid w:val="00342AEF"/>
    <w:rsid w:val="00344592"/>
    <w:rsid w:val="00344763"/>
    <w:rsid w:val="003453FE"/>
    <w:rsid w:val="003466E0"/>
    <w:rsid w:val="003468B4"/>
    <w:rsid w:val="00346A67"/>
    <w:rsid w:val="00347620"/>
    <w:rsid w:val="0035084A"/>
    <w:rsid w:val="0035110B"/>
    <w:rsid w:val="00351124"/>
    <w:rsid w:val="003517B9"/>
    <w:rsid w:val="00351968"/>
    <w:rsid w:val="00352389"/>
    <w:rsid w:val="00353245"/>
    <w:rsid w:val="003544DC"/>
    <w:rsid w:val="00354F4B"/>
    <w:rsid w:val="00355EC7"/>
    <w:rsid w:val="003560C8"/>
    <w:rsid w:val="00357CB7"/>
    <w:rsid w:val="00360A93"/>
    <w:rsid w:val="00360DA4"/>
    <w:rsid w:val="00361BFF"/>
    <w:rsid w:val="00361E0D"/>
    <w:rsid w:val="00362627"/>
    <w:rsid w:val="00362E38"/>
    <w:rsid w:val="003644CB"/>
    <w:rsid w:val="00364B4D"/>
    <w:rsid w:val="0036673E"/>
    <w:rsid w:val="00367DE2"/>
    <w:rsid w:val="003702D4"/>
    <w:rsid w:val="00370ADD"/>
    <w:rsid w:val="00370EA2"/>
    <w:rsid w:val="00371DC7"/>
    <w:rsid w:val="00373121"/>
    <w:rsid w:val="0037367A"/>
    <w:rsid w:val="00373AB8"/>
    <w:rsid w:val="00373F53"/>
    <w:rsid w:val="003743C1"/>
    <w:rsid w:val="00375346"/>
    <w:rsid w:val="00376EC7"/>
    <w:rsid w:val="00380172"/>
    <w:rsid w:val="003806E3"/>
    <w:rsid w:val="00383B2F"/>
    <w:rsid w:val="00385DEA"/>
    <w:rsid w:val="00386C8D"/>
    <w:rsid w:val="003874A7"/>
    <w:rsid w:val="00390161"/>
    <w:rsid w:val="00390C51"/>
    <w:rsid w:val="003911A3"/>
    <w:rsid w:val="0039191F"/>
    <w:rsid w:val="003964DC"/>
    <w:rsid w:val="00396952"/>
    <w:rsid w:val="003A4B9A"/>
    <w:rsid w:val="003A4D73"/>
    <w:rsid w:val="003A4FB2"/>
    <w:rsid w:val="003A51A1"/>
    <w:rsid w:val="003A63C2"/>
    <w:rsid w:val="003A6FCD"/>
    <w:rsid w:val="003A7435"/>
    <w:rsid w:val="003B0280"/>
    <w:rsid w:val="003B1482"/>
    <w:rsid w:val="003B23A5"/>
    <w:rsid w:val="003B2A8D"/>
    <w:rsid w:val="003B2E0F"/>
    <w:rsid w:val="003B3960"/>
    <w:rsid w:val="003B3FAD"/>
    <w:rsid w:val="003B4838"/>
    <w:rsid w:val="003B4975"/>
    <w:rsid w:val="003C0205"/>
    <w:rsid w:val="003C0E66"/>
    <w:rsid w:val="003C174D"/>
    <w:rsid w:val="003C251E"/>
    <w:rsid w:val="003C2674"/>
    <w:rsid w:val="003C35EB"/>
    <w:rsid w:val="003C461B"/>
    <w:rsid w:val="003C762A"/>
    <w:rsid w:val="003D156C"/>
    <w:rsid w:val="003D249F"/>
    <w:rsid w:val="003D2674"/>
    <w:rsid w:val="003D3AB2"/>
    <w:rsid w:val="003D3EDE"/>
    <w:rsid w:val="003D66D5"/>
    <w:rsid w:val="003D68B7"/>
    <w:rsid w:val="003D73DE"/>
    <w:rsid w:val="003D779E"/>
    <w:rsid w:val="003D7E99"/>
    <w:rsid w:val="003E0DB5"/>
    <w:rsid w:val="003E1E70"/>
    <w:rsid w:val="003E2566"/>
    <w:rsid w:val="003E4151"/>
    <w:rsid w:val="003E4204"/>
    <w:rsid w:val="003E72D6"/>
    <w:rsid w:val="003F5716"/>
    <w:rsid w:val="003F78AD"/>
    <w:rsid w:val="0040261B"/>
    <w:rsid w:val="004031E2"/>
    <w:rsid w:val="00403827"/>
    <w:rsid w:val="004048E0"/>
    <w:rsid w:val="00406E7F"/>
    <w:rsid w:val="0040785B"/>
    <w:rsid w:val="00410449"/>
    <w:rsid w:val="00410EBD"/>
    <w:rsid w:val="00411199"/>
    <w:rsid w:val="00412600"/>
    <w:rsid w:val="00413BC7"/>
    <w:rsid w:val="0041647C"/>
    <w:rsid w:val="00417238"/>
    <w:rsid w:val="004172E7"/>
    <w:rsid w:val="00420BCC"/>
    <w:rsid w:val="00420DE2"/>
    <w:rsid w:val="00422DBF"/>
    <w:rsid w:val="00423A57"/>
    <w:rsid w:val="0042459F"/>
    <w:rsid w:val="004249EF"/>
    <w:rsid w:val="0042572C"/>
    <w:rsid w:val="00426125"/>
    <w:rsid w:val="0043413E"/>
    <w:rsid w:val="00435756"/>
    <w:rsid w:val="00435989"/>
    <w:rsid w:val="00436809"/>
    <w:rsid w:val="00436F68"/>
    <w:rsid w:val="0044004C"/>
    <w:rsid w:val="00440798"/>
    <w:rsid w:val="00440B9B"/>
    <w:rsid w:val="00443EBA"/>
    <w:rsid w:val="004440AC"/>
    <w:rsid w:val="00445716"/>
    <w:rsid w:val="00446D9F"/>
    <w:rsid w:val="00447455"/>
    <w:rsid w:val="004514AF"/>
    <w:rsid w:val="0045347E"/>
    <w:rsid w:val="00453EAE"/>
    <w:rsid w:val="00456BFB"/>
    <w:rsid w:val="004570CB"/>
    <w:rsid w:val="004570F9"/>
    <w:rsid w:val="00462448"/>
    <w:rsid w:val="00462A70"/>
    <w:rsid w:val="00462E3B"/>
    <w:rsid w:val="00464B57"/>
    <w:rsid w:val="00465852"/>
    <w:rsid w:val="00465BFD"/>
    <w:rsid w:val="004713D9"/>
    <w:rsid w:val="00471F1B"/>
    <w:rsid w:val="0047273F"/>
    <w:rsid w:val="0047496D"/>
    <w:rsid w:val="0047783C"/>
    <w:rsid w:val="0048133B"/>
    <w:rsid w:val="004819D5"/>
    <w:rsid w:val="004828AB"/>
    <w:rsid w:val="0048426D"/>
    <w:rsid w:val="0048565F"/>
    <w:rsid w:val="00486B47"/>
    <w:rsid w:val="004876F2"/>
    <w:rsid w:val="0049131C"/>
    <w:rsid w:val="00492A55"/>
    <w:rsid w:val="00496507"/>
    <w:rsid w:val="004A0199"/>
    <w:rsid w:val="004A2753"/>
    <w:rsid w:val="004A389E"/>
    <w:rsid w:val="004A5EC4"/>
    <w:rsid w:val="004A72B9"/>
    <w:rsid w:val="004A7697"/>
    <w:rsid w:val="004B12E2"/>
    <w:rsid w:val="004B3671"/>
    <w:rsid w:val="004B3A20"/>
    <w:rsid w:val="004B4929"/>
    <w:rsid w:val="004B6EC8"/>
    <w:rsid w:val="004C19FD"/>
    <w:rsid w:val="004C4223"/>
    <w:rsid w:val="004C58AF"/>
    <w:rsid w:val="004C6543"/>
    <w:rsid w:val="004C6627"/>
    <w:rsid w:val="004D1D1F"/>
    <w:rsid w:val="004D235B"/>
    <w:rsid w:val="004D2C0D"/>
    <w:rsid w:val="004D31F8"/>
    <w:rsid w:val="004D41E2"/>
    <w:rsid w:val="004D6722"/>
    <w:rsid w:val="004D6AD4"/>
    <w:rsid w:val="004D7189"/>
    <w:rsid w:val="004D725A"/>
    <w:rsid w:val="004E1E07"/>
    <w:rsid w:val="004E431A"/>
    <w:rsid w:val="004E6DF5"/>
    <w:rsid w:val="004F1A3E"/>
    <w:rsid w:val="004F325A"/>
    <w:rsid w:val="004F36D0"/>
    <w:rsid w:val="004F57AB"/>
    <w:rsid w:val="004F5E30"/>
    <w:rsid w:val="004F63B7"/>
    <w:rsid w:val="004F6417"/>
    <w:rsid w:val="004F75C5"/>
    <w:rsid w:val="005000A1"/>
    <w:rsid w:val="00501CAB"/>
    <w:rsid w:val="00502448"/>
    <w:rsid w:val="005046A6"/>
    <w:rsid w:val="005055DD"/>
    <w:rsid w:val="00505910"/>
    <w:rsid w:val="00505B0E"/>
    <w:rsid w:val="0050615A"/>
    <w:rsid w:val="00507125"/>
    <w:rsid w:val="0050794C"/>
    <w:rsid w:val="0051201E"/>
    <w:rsid w:val="00514A15"/>
    <w:rsid w:val="00515F75"/>
    <w:rsid w:val="00517191"/>
    <w:rsid w:val="0051749F"/>
    <w:rsid w:val="0052185C"/>
    <w:rsid w:val="00521D9B"/>
    <w:rsid w:val="0052392D"/>
    <w:rsid w:val="0052559C"/>
    <w:rsid w:val="00525DFA"/>
    <w:rsid w:val="00526C75"/>
    <w:rsid w:val="0052799E"/>
    <w:rsid w:val="00531ECA"/>
    <w:rsid w:val="00535624"/>
    <w:rsid w:val="0053663E"/>
    <w:rsid w:val="005368FA"/>
    <w:rsid w:val="0054160E"/>
    <w:rsid w:val="00543696"/>
    <w:rsid w:val="00543AE9"/>
    <w:rsid w:val="005460FC"/>
    <w:rsid w:val="00547209"/>
    <w:rsid w:val="00547266"/>
    <w:rsid w:val="00547C9A"/>
    <w:rsid w:val="0055146E"/>
    <w:rsid w:val="00551EFA"/>
    <w:rsid w:val="0055371C"/>
    <w:rsid w:val="00554E7F"/>
    <w:rsid w:val="0055633A"/>
    <w:rsid w:val="00560683"/>
    <w:rsid w:val="00561C20"/>
    <w:rsid w:val="00562EA6"/>
    <w:rsid w:val="005635CF"/>
    <w:rsid w:val="00564A4D"/>
    <w:rsid w:val="0056731F"/>
    <w:rsid w:val="00567C2B"/>
    <w:rsid w:val="00571C90"/>
    <w:rsid w:val="00572451"/>
    <w:rsid w:val="00574093"/>
    <w:rsid w:val="0057490F"/>
    <w:rsid w:val="00574D76"/>
    <w:rsid w:val="005753BA"/>
    <w:rsid w:val="005758E4"/>
    <w:rsid w:val="00576940"/>
    <w:rsid w:val="0057738E"/>
    <w:rsid w:val="005778CB"/>
    <w:rsid w:val="005778E3"/>
    <w:rsid w:val="00580F4D"/>
    <w:rsid w:val="00582093"/>
    <w:rsid w:val="00583CAE"/>
    <w:rsid w:val="005847C5"/>
    <w:rsid w:val="00587FEE"/>
    <w:rsid w:val="005901E9"/>
    <w:rsid w:val="0059308F"/>
    <w:rsid w:val="0059481F"/>
    <w:rsid w:val="005964C1"/>
    <w:rsid w:val="0059712C"/>
    <w:rsid w:val="005A073F"/>
    <w:rsid w:val="005A08CB"/>
    <w:rsid w:val="005A0B6B"/>
    <w:rsid w:val="005A30B9"/>
    <w:rsid w:val="005A3D88"/>
    <w:rsid w:val="005A5DC2"/>
    <w:rsid w:val="005B1277"/>
    <w:rsid w:val="005B2109"/>
    <w:rsid w:val="005B2609"/>
    <w:rsid w:val="005B2993"/>
    <w:rsid w:val="005B2D00"/>
    <w:rsid w:val="005B300E"/>
    <w:rsid w:val="005B3B23"/>
    <w:rsid w:val="005B4BB1"/>
    <w:rsid w:val="005B5713"/>
    <w:rsid w:val="005B5899"/>
    <w:rsid w:val="005C0A7E"/>
    <w:rsid w:val="005C1605"/>
    <w:rsid w:val="005C2F82"/>
    <w:rsid w:val="005C791C"/>
    <w:rsid w:val="005C7BE2"/>
    <w:rsid w:val="005D06AC"/>
    <w:rsid w:val="005D3FF1"/>
    <w:rsid w:val="005D59C8"/>
    <w:rsid w:val="005D5E4C"/>
    <w:rsid w:val="005D6F2D"/>
    <w:rsid w:val="005E0988"/>
    <w:rsid w:val="005E2A2C"/>
    <w:rsid w:val="005E2CE9"/>
    <w:rsid w:val="005E3D85"/>
    <w:rsid w:val="005E66EE"/>
    <w:rsid w:val="005F07B4"/>
    <w:rsid w:val="005F09B2"/>
    <w:rsid w:val="005F0E6D"/>
    <w:rsid w:val="005F3437"/>
    <w:rsid w:val="005F4F47"/>
    <w:rsid w:val="005F54EC"/>
    <w:rsid w:val="005F6C97"/>
    <w:rsid w:val="00600CE2"/>
    <w:rsid w:val="00603EB6"/>
    <w:rsid w:val="006046CB"/>
    <w:rsid w:val="00613656"/>
    <w:rsid w:val="00614F1B"/>
    <w:rsid w:val="00614F9E"/>
    <w:rsid w:val="006150FF"/>
    <w:rsid w:val="00615805"/>
    <w:rsid w:val="006158EB"/>
    <w:rsid w:val="00616D28"/>
    <w:rsid w:val="0061710D"/>
    <w:rsid w:val="00617787"/>
    <w:rsid w:val="0062043C"/>
    <w:rsid w:val="006209DE"/>
    <w:rsid w:val="006217C7"/>
    <w:rsid w:val="00621CCA"/>
    <w:rsid w:val="00622791"/>
    <w:rsid w:val="0062518A"/>
    <w:rsid w:val="006262C6"/>
    <w:rsid w:val="00626E10"/>
    <w:rsid w:val="00627398"/>
    <w:rsid w:val="006305ED"/>
    <w:rsid w:val="0063078A"/>
    <w:rsid w:val="0063254B"/>
    <w:rsid w:val="00634449"/>
    <w:rsid w:val="00634753"/>
    <w:rsid w:val="00634760"/>
    <w:rsid w:val="006363B4"/>
    <w:rsid w:val="00636BDB"/>
    <w:rsid w:val="00636EB0"/>
    <w:rsid w:val="00637B39"/>
    <w:rsid w:val="00641AC8"/>
    <w:rsid w:val="00642A57"/>
    <w:rsid w:val="006450DB"/>
    <w:rsid w:val="00647680"/>
    <w:rsid w:val="00647A21"/>
    <w:rsid w:val="00647AF7"/>
    <w:rsid w:val="00652E54"/>
    <w:rsid w:val="006548F5"/>
    <w:rsid w:val="006556FF"/>
    <w:rsid w:val="00660707"/>
    <w:rsid w:val="00660E85"/>
    <w:rsid w:val="00664FE2"/>
    <w:rsid w:val="006707D3"/>
    <w:rsid w:val="00670C88"/>
    <w:rsid w:val="00674AEF"/>
    <w:rsid w:val="00677EB8"/>
    <w:rsid w:val="006806C7"/>
    <w:rsid w:val="006844D5"/>
    <w:rsid w:val="00684709"/>
    <w:rsid w:val="00686309"/>
    <w:rsid w:val="0068674E"/>
    <w:rsid w:val="00687DE4"/>
    <w:rsid w:val="00690A12"/>
    <w:rsid w:val="006912F0"/>
    <w:rsid w:val="00692C29"/>
    <w:rsid w:val="00693F87"/>
    <w:rsid w:val="00695E1D"/>
    <w:rsid w:val="00696F16"/>
    <w:rsid w:val="006A0E30"/>
    <w:rsid w:val="006A1F40"/>
    <w:rsid w:val="006A244A"/>
    <w:rsid w:val="006A4C55"/>
    <w:rsid w:val="006A50FD"/>
    <w:rsid w:val="006A6194"/>
    <w:rsid w:val="006B2D54"/>
    <w:rsid w:val="006C01EC"/>
    <w:rsid w:val="006C0FEA"/>
    <w:rsid w:val="006C1441"/>
    <w:rsid w:val="006C1E44"/>
    <w:rsid w:val="006C3A89"/>
    <w:rsid w:val="006C3D5D"/>
    <w:rsid w:val="006C40B4"/>
    <w:rsid w:val="006C6482"/>
    <w:rsid w:val="006C65C6"/>
    <w:rsid w:val="006C7252"/>
    <w:rsid w:val="006D3139"/>
    <w:rsid w:val="006D322D"/>
    <w:rsid w:val="006D3907"/>
    <w:rsid w:val="006D5E9E"/>
    <w:rsid w:val="006D75DA"/>
    <w:rsid w:val="006D7AA6"/>
    <w:rsid w:val="006E073D"/>
    <w:rsid w:val="006E1BEE"/>
    <w:rsid w:val="006E2FB6"/>
    <w:rsid w:val="006E441E"/>
    <w:rsid w:val="006E54AD"/>
    <w:rsid w:val="006E5532"/>
    <w:rsid w:val="006E5FFD"/>
    <w:rsid w:val="006F0782"/>
    <w:rsid w:val="006F535B"/>
    <w:rsid w:val="006F594F"/>
    <w:rsid w:val="006F5DD8"/>
    <w:rsid w:val="006F65AA"/>
    <w:rsid w:val="006F7BAC"/>
    <w:rsid w:val="007016B3"/>
    <w:rsid w:val="00702155"/>
    <w:rsid w:val="00702A13"/>
    <w:rsid w:val="00706013"/>
    <w:rsid w:val="00711877"/>
    <w:rsid w:val="00711E66"/>
    <w:rsid w:val="0071208A"/>
    <w:rsid w:val="00716640"/>
    <w:rsid w:val="00717487"/>
    <w:rsid w:val="00722597"/>
    <w:rsid w:val="00723FDF"/>
    <w:rsid w:val="00723FF4"/>
    <w:rsid w:val="0072455E"/>
    <w:rsid w:val="0072477B"/>
    <w:rsid w:val="00724F22"/>
    <w:rsid w:val="00726539"/>
    <w:rsid w:val="00726699"/>
    <w:rsid w:val="00730BCD"/>
    <w:rsid w:val="007333B6"/>
    <w:rsid w:val="00733DB1"/>
    <w:rsid w:val="007342C3"/>
    <w:rsid w:val="00735255"/>
    <w:rsid w:val="00735C52"/>
    <w:rsid w:val="00736370"/>
    <w:rsid w:val="007405B3"/>
    <w:rsid w:val="007410BC"/>
    <w:rsid w:val="007412EB"/>
    <w:rsid w:val="00743441"/>
    <w:rsid w:val="0074394A"/>
    <w:rsid w:val="00743EFB"/>
    <w:rsid w:val="00745517"/>
    <w:rsid w:val="00745ECD"/>
    <w:rsid w:val="00746C2A"/>
    <w:rsid w:val="00747CA1"/>
    <w:rsid w:val="00747E4D"/>
    <w:rsid w:val="00751B8C"/>
    <w:rsid w:val="00752C82"/>
    <w:rsid w:val="007567C3"/>
    <w:rsid w:val="007579DF"/>
    <w:rsid w:val="00757E0B"/>
    <w:rsid w:val="007606F8"/>
    <w:rsid w:val="00760728"/>
    <w:rsid w:val="0076160B"/>
    <w:rsid w:val="007631B2"/>
    <w:rsid w:val="00763FCC"/>
    <w:rsid w:val="00766165"/>
    <w:rsid w:val="007705D1"/>
    <w:rsid w:val="007706FD"/>
    <w:rsid w:val="00772913"/>
    <w:rsid w:val="00772C7C"/>
    <w:rsid w:val="00773FAA"/>
    <w:rsid w:val="007741DB"/>
    <w:rsid w:val="00774906"/>
    <w:rsid w:val="00775383"/>
    <w:rsid w:val="007815B5"/>
    <w:rsid w:val="00781EC9"/>
    <w:rsid w:val="00782B26"/>
    <w:rsid w:val="00783A09"/>
    <w:rsid w:val="00784A31"/>
    <w:rsid w:val="0078565A"/>
    <w:rsid w:val="0078580D"/>
    <w:rsid w:val="00785DF2"/>
    <w:rsid w:val="00795785"/>
    <w:rsid w:val="007974BE"/>
    <w:rsid w:val="00797EC6"/>
    <w:rsid w:val="007A066D"/>
    <w:rsid w:val="007A0F9A"/>
    <w:rsid w:val="007A1ABA"/>
    <w:rsid w:val="007A287B"/>
    <w:rsid w:val="007A2F59"/>
    <w:rsid w:val="007A3271"/>
    <w:rsid w:val="007A3DB1"/>
    <w:rsid w:val="007A4A42"/>
    <w:rsid w:val="007A652C"/>
    <w:rsid w:val="007B1D6E"/>
    <w:rsid w:val="007B25A4"/>
    <w:rsid w:val="007B3211"/>
    <w:rsid w:val="007B3858"/>
    <w:rsid w:val="007B4C1D"/>
    <w:rsid w:val="007B7B03"/>
    <w:rsid w:val="007B7B11"/>
    <w:rsid w:val="007C02BF"/>
    <w:rsid w:val="007C3937"/>
    <w:rsid w:val="007C3B8F"/>
    <w:rsid w:val="007D05BA"/>
    <w:rsid w:val="007D082D"/>
    <w:rsid w:val="007D0A91"/>
    <w:rsid w:val="007D320A"/>
    <w:rsid w:val="007D3E38"/>
    <w:rsid w:val="007D41A0"/>
    <w:rsid w:val="007D6266"/>
    <w:rsid w:val="007D7305"/>
    <w:rsid w:val="007D743C"/>
    <w:rsid w:val="007E226C"/>
    <w:rsid w:val="007E2EAC"/>
    <w:rsid w:val="007E3F3C"/>
    <w:rsid w:val="007E59F3"/>
    <w:rsid w:val="007F039A"/>
    <w:rsid w:val="007F1EB4"/>
    <w:rsid w:val="007F5AD3"/>
    <w:rsid w:val="007F6C2A"/>
    <w:rsid w:val="0080217B"/>
    <w:rsid w:val="008045ED"/>
    <w:rsid w:val="00804E34"/>
    <w:rsid w:val="0081088A"/>
    <w:rsid w:val="00810C2A"/>
    <w:rsid w:val="008121AE"/>
    <w:rsid w:val="00813F44"/>
    <w:rsid w:val="008143B8"/>
    <w:rsid w:val="0081596B"/>
    <w:rsid w:val="00815ABF"/>
    <w:rsid w:val="00816AB3"/>
    <w:rsid w:val="00817014"/>
    <w:rsid w:val="0082109F"/>
    <w:rsid w:val="00822B98"/>
    <w:rsid w:val="00825554"/>
    <w:rsid w:val="00825F97"/>
    <w:rsid w:val="0083203C"/>
    <w:rsid w:val="00835017"/>
    <w:rsid w:val="008379BB"/>
    <w:rsid w:val="00840327"/>
    <w:rsid w:val="008407F4"/>
    <w:rsid w:val="00841A96"/>
    <w:rsid w:val="00841B63"/>
    <w:rsid w:val="008421A8"/>
    <w:rsid w:val="00842F19"/>
    <w:rsid w:val="008443C6"/>
    <w:rsid w:val="0085059C"/>
    <w:rsid w:val="00851122"/>
    <w:rsid w:val="00851CFB"/>
    <w:rsid w:val="00852A94"/>
    <w:rsid w:val="008543A4"/>
    <w:rsid w:val="00855093"/>
    <w:rsid w:val="00856AEE"/>
    <w:rsid w:val="00857BD7"/>
    <w:rsid w:val="00862644"/>
    <w:rsid w:val="00863DE3"/>
    <w:rsid w:val="008652B8"/>
    <w:rsid w:val="00865FB3"/>
    <w:rsid w:val="00866826"/>
    <w:rsid w:val="00866EFE"/>
    <w:rsid w:val="00870B73"/>
    <w:rsid w:val="00872183"/>
    <w:rsid w:val="008730E8"/>
    <w:rsid w:val="00874204"/>
    <w:rsid w:val="0087646A"/>
    <w:rsid w:val="008767E8"/>
    <w:rsid w:val="0088514B"/>
    <w:rsid w:val="0088637F"/>
    <w:rsid w:val="008863B7"/>
    <w:rsid w:val="00887BCE"/>
    <w:rsid w:val="00887D34"/>
    <w:rsid w:val="00890A74"/>
    <w:rsid w:val="00890BD1"/>
    <w:rsid w:val="0089300C"/>
    <w:rsid w:val="0089302F"/>
    <w:rsid w:val="0089335B"/>
    <w:rsid w:val="0089378A"/>
    <w:rsid w:val="00895381"/>
    <w:rsid w:val="008A43D4"/>
    <w:rsid w:val="008A4692"/>
    <w:rsid w:val="008A737E"/>
    <w:rsid w:val="008B093E"/>
    <w:rsid w:val="008B30E6"/>
    <w:rsid w:val="008B32E1"/>
    <w:rsid w:val="008B42D5"/>
    <w:rsid w:val="008B5432"/>
    <w:rsid w:val="008B5B86"/>
    <w:rsid w:val="008C029D"/>
    <w:rsid w:val="008C1C8E"/>
    <w:rsid w:val="008C2B17"/>
    <w:rsid w:val="008C45BC"/>
    <w:rsid w:val="008C46C0"/>
    <w:rsid w:val="008C4CE0"/>
    <w:rsid w:val="008C6D55"/>
    <w:rsid w:val="008C6F60"/>
    <w:rsid w:val="008D03AC"/>
    <w:rsid w:val="008D2E8C"/>
    <w:rsid w:val="008D3E0D"/>
    <w:rsid w:val="008D408F"/>
    <w:rsid w:val="008D458E"/>
    <w:rsid w:val="008D5D83"/>
    <w:rsid w:val="008D6F88"/>
    <w:rsid w:val="008E2552"/>
    <w:rsid w:val="008E26E9"/>
    <w:rsid w:val="008E3233"/>
    <w:rsid w:val="008E74C9"/>
    <w:rsid w:val="008E786A"/>
    <w:rsid w:val="008F0437"/>
    <w:rsid w:val="008F0BF3"/>
    <w:rsid w:val="008F19D2"/>
    <w:rsid w:val="008F1C48"/>
    <w:rsid w:val="008F1F2C"/>
    <w:rsid w:val="008F285D"/>
    <w:rsid w:val="008F39A2"/>
    <w:rsid w:val="008F3BA4"/>
    <w:rsid w:val="008F4546"/>
    <w:rsid w:val="008F45FF"/>
    <w:rsid w:val="0090008C"/>
    <w:rsid w:val="0090009E"/>
    <w:rsid w:val="00900C01"/>
    <w:rsid w:val="009010B3"/>
    <w:rsid w:val="0090359F"/>
    <w:rsid w:val="009052D9"/>
    <w:rsid w:val="00906F9C"/>
    <w:rsid w:val="009118E3"/>
    <w:rsid w:val="00912CC2"/>
    <w:rsid w:val="009132F1"/>
    <w:rsid w:val="009150F2"/>
    <w:rsid w:val="0091516D"/>
    <w:rsid w:val="009179D0"/>
    <w:rsid w:val="00917A71"/>
    <w:rsid w:val="00922EDF"/>
    <w:rsid w:val="00924A99"/>
    <w:rsid w:val="00924EB6"/>
    <w:rsid w:val="00924F88"/>
    <w:rsid w:val="00924FFE"/>
    <w:rsid w:val="0092568C"/>
    <w:rsid w:val="00925C0B"/>
    <w:rsid w:val="009261F0"/>
    <w:rsid w:val="0093034C"/>
    <w:rsid w:val="00931A33"/>
    <w:rsid w:val="00932D9D"/>
    <w:rsid w:val="0093309F"/>
    <w:rsid w:val="009349AA"/>
    <w:rsid w:val="009371E9"/>
    <w:rsid w:val="0093754E"/>
    <w:rsid w:val="00937A1E"/>
    <w:rsid w:val="009423DC"/>
    <w:rsid w:val="00945E63"/>
    <w:rsid w:val="00947F44"/>
    <w:rsid w:val="009514CA"/>
    <w:rsid w:val="00951B45"/>
    <w:rsid w:val="00954990"/>
    <w:rsid w:val="00954A64"/>
    <w:rsid w:val="00955DFE"/>
    <w:rsid w:val="009617A0"/>
    <w:rsid w:val="00962579"/>
    <w:rsid w:val="0096559D"/>
    <w:rsid w:val="009661FD"/>
    <w:rsid w:val="00966BC6"/>
    <w:rsid w:val="009708F4"/>
    <w:rsid w:val="00970F80"/>
    <w:rsid w:val="009724E2"/>
    <w:rsid w:val="009770B2"/>
    <w:rsid w:val="00980087"/>
    <w:rsid w:val="00980816"/>
    <w:rsid w:val="00980C14"/>
    <w:rsid w:val="009838BB"/>
    <w:rsid w:val="00986958"/>
    <w:rsid w:val="00990913"/>
    <w:rsid w:val="00991DD5"/>
    <w:rsid w:val="00992FBB"/>
    <w:rsid w:val="00994AB6"/>
    <w:rsid w:val="00995397"/>
    <w:rsid w:val="00995DE2"/>
    <w:rsid w:val="009A2C1F"/>
    <w:rsid w:val="009A3AC3"/>
    <w:rsid w:val="009A4B1A"/>
    <w:rsid w:val="009A6E0F"/>
    <w:rsid w:val="009A774F"/>
    <w:rsid w:val="009A7C09"/>
    <w:rsid w:val="009A7C77"/>
    <w:rsid w:val="009B1740"/>
    <w:rsid w:val="009B1841"/>
    <w:rsid w:val="009B5054"/>
    <w:rsid w:val="009B5229"/>
    <w:rsid w:val="009B5BE3"/>
    <w:rsid w:val="009B6992"/>
    <w:rsid w:val="009C01AD"/>
    <w:rsid w:val="009C1BE9"/>
    <w:rsid w:val="009C26BF"/>
    <w:rsid w:val="009C2823"/>
    <w:rsid w:val="009C4553"/>
    <w:rsid w:val="009C7E55"/>
    <w:rsid w:val="009D0814"/>
    <w:rsid w:val="009D1224"/>
    <w:rsid w:val="009D247D"/>
    <w:rsid w:val="009D275C"/>
    <w:rsid w:val="009D3BBE"/>
    <w:rsid w:val="009D4ED1"/>
    <w:rsid w:val="009D610E"/>
    <w:rsid w:val="009D700F"/>
    <w:rsid w:val="009E00A2"/>
    <w:rsid w:val="009E1585"/>
    <w:rsid w:val="009E71E1"/>
    <w:rsid w:val="009E7E10"/>
    <w:rsid w:val="009F2D2F"/>
    <w:rsid w:val="009F3A81"/>
    <w:rsid w:val="009F5A59"/>
    <w:rsid w:val="00A01FEA"/>
    <w:rsid w:val="00A02D59"/>
    <w:rsid w:val="00A0340D"/>
    <w:rsid w:val="00A05542"/>
    <w:rsid w:val="00A06050"/>
    <w:rsid w:val="00A06D2A"/>
    <w:rsid w:val="00A078E4"/>
    <w:rsid w:val="00A12773"/>
    <w:rsid w:val="00A13959"/>
    <w:rsid w:val="00A13F72"/>
    <w:rsid w:val="00A1472A"/>
    <w:rsid w:val="00A16288"/>
    <w:rsid w:val="00A1785B"/>
    <w:rsid w:val="00A17F40"/>
    <w:rsid w:val="00A20AA2"/>
    <w:rsid w:val="00A20BD1"/>
    <w:rsid w:val="00A20D16"/>
    <w:rsid w:val="00A20F6F"/>
    <w:rsid w:val="00A23F78"/>
    <w:rsid w:val="00A2474A"/>
    <w:rsid w:val="00A2588C"/>
    <w:rsid w:val="00A26F92"/>
    <w:rsid w:val="00A27C53"/>
    <w:rsid w:val="00A30CB9"/>
    <w:rsid w:val="00A31804"/>
    <w:rsid w:val="00A31C7D"/>
    <w:rsid w:val="00A32D18"/>
    <w:rsid w:val="00A32EA5"/>
    <w:rsid w:val="00A360E6"/>
    <w:rsid w:val="00A369F7"/>
    <w:rsid w:val="00A37ADA"/>
    <w:rsid w:val="00A40F39"/>
    <w:rsid w:val="00A43EC0"/>
    <w:rsid w:val="00A441F3"/>
    <w:rsid w:val="00A45962"/>
    <w:rsid w:val="00A45A89"/>
    <w:rsid w:val="00A46969"/>
    <w:rsid w:val="00A4732B"/>
    <w:rsid w:val="00A501A3"/>
    <w:rsid w:val="00A50C67"/>
    <w:rsid w:val="00A51A13"/>
    <w:rsid w:val="00A51C20"/>
    <w:rsid w:val="00A527A7"/>
    <w:rsid w:val="00A536CB"/>
    <w:rsid w:val="00A5453B"/>
    <w:rsid w:val="00A554C9"/>
    <w:rsid w:val="00A6012D"/>
    <w:rsid w:val="00A601A9"/>
    <w:rsid w:val="00A61D34"/>
    <w:rsid w:val="00A622C6"/>
    <w:rsid w:val="00A672DB"/>
    <w:rsid w:val="00A67A36"/>
    <w:rsid w:val="00A70DE2"/>
    <w:rsid w:val="00A71FCE"/>
    <w:rsid w:val="00A72C9C"/>
    <w:rsid w:val="00A73BA5"/>
    <w:rsid w:val="00A74964"/>
    <w:rsid w:val="00A76592"/>
    <w:rsid w:val="00A806A9"/>
    <w:rsid w:val="00A8105D"/>
    <w:rsid w:val="00A874EF"/>
    <w:rsid w:val="00A90AF2"/>
    <w:rsid w:val="00A91288"/>
    <w:rsid w:val="00A93137"/>
    <w:rsid w:val="00A93E84"/>
    <w:rsid w:val="00A94153"/>
    <w:rsid w:val="00A9423E"/>
    <w:rsid w:val="00A94E23"/>
    <w:rsid w:val="00A94FF3"/>
    <w:rsid w:val="00A95F97"/>
    <w:rsid w:val="00A96A39"/>
    <w:rsid w:val="00A976F5"/>
    <w:rsid w:val="00A97C4C"/>
    <w:rsid w:val="00AA0293"/>
    <w:rsid w:val="00AA0D6E"/>
    <w:rsid w:val="00AA0E4A"/>
    <w:rsid w:val="00AA2E79"/>
    <w:rsid w:val="00AA463B"/>
    <w:rsid w:val="00AA6474"/>
    <w:rsid w:val="00AA7617"/>
    <w:rsid w:val="00AB328C"/>
    <w:rsid w:val="00AB345B"/>
    <w:rsid w:val="00AB3739"/>
    <w:rsid w:val="00AB5891"/>
    <w:rsid w:val="00AC0581"/>
    <w:rsid w:val="00AC0FF6"/>
    <w:rsid w:val="00AC4CEB"/>
    <w:rsid w:val="00AC638C"/>
    <w:rsid w:val="00AD10D5"/>
    <w:rsid w:val="00AD1B02"/>
    <w:rsid w:val="00AD4DBE"/>
    <w:rsid w:val="00AD6531"/>
    <w:rsid w:val="00AE0A7F"/>
    <w:rsid w:val="00AE1F5F"/>
    <w:rsid w:val="00AE1F6F"/>
    <w:rsid w:val="00AE2981"/>
    <w:rsid w:val="00AE2A69"/>
    <w:rsid w:val="00AE49BB"/>
    <w:rsid w:val="00AE567D"/>
    <w:rsid w:val="00AE6F26"/>
    <w:rsid w:val="00AE734C"/>
    <w:rsid w:val="00AE7B82"/>
    <w:rsid w:val="00AF2EFF"/>
    <w:rsid w:val="00AF30C1"/>
    <w:rsid w:val="00B0167E"/>
    <w:rsid w:val="00B026F7"/>
    <w:rsid w:val="00B02E70"/>
    <w:rsid w:val="00B045A7"/>
    <w:rsid w:val="00B05A61"/>
    <w:rsid w:val="00B07C0F"/>
    <w:rsid w:val="00B1164C"/>
    <w:rsid w:val="00B11B15"/>
    <w:rsid w:val="00B143BB"/>
    <w:rsid w:val="00B145A5"/>
    <w:rsid w:val="00B16406"/>
    <w:rsid w:val="00B16B86"/>
    <w:rsid w:val="00B17A9E"/>
    <w:rsid w:val="00B17ADD"/>
    <w:rsid w:val="00B2140E"/>
    <w:rsid w:val="00B23307"/>
    <w:rsid w:val="00B24CDD"/>
    <w:rsid w:val="00B26F0A"/>
    <w:rsid w:val="00B30ED2"/>
    <w:rsid w:val="00B329CD"/>
    <w:rsid w:val="00B34A3B"/>
    <w:rsid w:val="00B35E97"/>
    <w:rsid w:val="00B36265"/>
    <w:rsid w:val="00B411EF"/>
    <w:rsid w:val="00B4192C"/>
    <w:rsid w:val="00B448EF"/>
    <w:rsid w:val="00B45552"/>
    <w:rsid w:val="00B46EB2"/>
    <w:rsid w:val="00B4726D"/>
    <w:rsid w:val="00B476D0"/>
    <w:rsid w:val="00B54141"/>
    <w:rsid w:val="00B54992"/>
    <w:rsid w:val="00B558FF"/>
    <w:rsid w:val="00B66772"/>
    <w:rsid w:val="00B6752E"/>
    <w:rsid w:val="00B67564"/>
    <w:rsid w:val="00B6775E"/>
    <w:rsid w:val="00B70318"/>
    <w:rsid w:val="00B7245F"/>
    <w:rsid w:val="00B732E2"/>
    <w:rsid w:val="00B750A3"/>
    <w:rsid w:val="00B77627"/>
    <w:rsid w:val="00B82BAD"/>
    <w:rsid w:val="00B82E84"/>
    <w:rsid w:val="00B90C2D"/>
    <w:rsid w:val="00B918D9"/>
    <w:rsid w:val="00B9199C"/>
    <w:rsid w:val="00B9325E"/>
    <w:rsid w:val="00BA11C0"/>
    <w:rsid w:val="00BA12A6"/>
    <w:rsid w:val="00BA686E"/>
    <w:rsid w:val="00BB211E"/>
    <w:rsid w:val="00BB414D"/>
    <w:rsid w:val="00BB44CF"/>
    <w:rsid w:val="00BB5DA7"/>
    <w:rsid w:val="00BB6549"/>
    <w:rsid w:val="00BB658D"/>
    <w:rsid w:val="00BB6DB4"/>
    <w:rsid w:val="00BC0EA4"/>
    <w:rsid w:val="00BC19AF"/>
    <w:rsid w:val="00BC1EFA"/>
    <w:rsid w:val="00BC2008"/>
    <w:rsid w:val="00BC2441"/>
    <w:rsid w:val="00BC4F0A"/>
    <w:rsid w:val="00BC6043"/>
    <w:rsid w:val="00BD08BE"/>
    <w:rsid w:val="00BD0ED9"/>
    <w:rsid w:val="00BD3CA5"/>
    <w:rsid w:val="00BD3E9F"/>
    <w:rsid w:val="00BD726D"/>
    <w:rsid w:val="00BD7442"/>
    <w:rsid w:val="00BE0720"/>
    <w:rsid w:val="00BE2F17"/>
    <w:rsid w:val="00BE4CDF"/>
    <w:rsid w:val="00BE580B"/>
    <w:rsid w:val="00BE79D0"/>
    <w:rsid w:val="00BF066B"/>
    <w:rsid w:val="00BF0EE8"/>
    <w:rsid w:val="00BF1784"/>
    <w:rsid w:val="00BF3CDF"/>
    <w:rsid w:val="00BF5586"/>
    <w:rsid w:val="00BF7B51"/>
    <w:rsid w:val="00C00580"/>
    <w:rsid w:val="00C017A6"/>
    <w:rsid w:val="00C025C1"/>
    <w:rsid w:val="00C04FE5"/>
    <w:rsid w:val="00C05BB2"/>
    <w:rsid w:val="00C07615"/>
    <w:rsid w:val="00C078F7"/>
    <w:rsid w:val="00C120E6"/>
    <w:rsid w:val="00C127D3"/>
    <w:rsid w:val="00C12909"/>
    <w:rsid w:val="00C15C56"/>
    <w:rsid w:val="00C16A62"/>
    <w:rsid w:val="00C17A22"/>
    <w:rsid w:val="00C263F8"/>
    <w:rsid w:val="00C26474"/>
    <w:rsid w:val="00C305B3"/>
    <w:rsid w:val="00C31686"/>
    <w:rsid w:val="00C31872"/>
    <w:rsid w:val="00C35574"/>
    <w:rsid w:val="00C370D7"/>
    <w:rsid w:val="00C37C47"/>
    <w:rsid w:val="00C37C4E"/>
    <w:rsid w:val="00C37EB0"/>
    <w:rsid w:val="00C4065D"/>
    <w:rsid w:val="00C4242C"/>
    <w:rsid w:val="00C50412"/>
    <w:rsid w:val="00C505DD"/>
    <w:rsid w:val="00C52F61"/>
    <w:rsid w:val="00C56DB7"/>
    <w:rsid w:val="00C5734B"/>
    <w:rsid w:val="00C573B6"/>
    <w:rsid w:val="00C574F3"/>
    <w:rsid w:val="00C579F4"/>
    <w:rsid w:val="00C609F0"/>
    <w:rsid w:val="00C612B1"/>
    <w:rsid w:val="00C6192E"/>
    <w:rsid w:val="00C61C8F"/>
    <w:rsid w:val="00C6210A"/>
    <w:rsid w:val="00C62D45"/>
    <w:rsid w:val="00C64B6C"/>
    <w:rsid w:val="00C6686A"/>
    <w:rsid w:val="00C66F95"/>
    <w:rsid w:val="00C7009F"/>
    <w:rsid w:val="00C707A5"/>
    <w:rsid w:val="00C71FBE"/>
    <w:rsid w:val="00C72220"/>
    <w:rsid w:val="00C72A50"/>
    <w:rsid w:val="00C72ABA"/>
    <w:rsid w:val="00C75838"/>
    <w:rsid w:val="00C81E60"/>
    <w:rsid w:val="00C8214E"/>
    <w:rsid w:val="00C8323F"/>
    <w:rsid w:val="00C8654C"/>
    <w:rsid w:val="00C87567"/>
    <w:rsid w:val="00C92081"/>
    <w:rsid w:val="00C95081"/>
    <w:rsid w:val="00C964BB"/>
    <w:rsid w:val="00CA06C4"/>
    <w:rsid w:val="00CA1CAD"/>
    <w:rsid w:val="00CA2699"/>
    <w:rsid w:val="00CA5079"/>
    <w:rsid w:val="00CA77B0"/>
    <w:rsid w:val="00CB0F7A"/>
    <w:rsid w:val="00CB26E2"/>
    <w:rsid w:val="00CB27C7"/>
    <w:rsid w:val="00CB528E"/>
    <w:rsid w:val="00CB6666"/>
    <w:rsid w:val="00CB78BE"/>
    <w:rsid w:val="00CC0968"/>
    <w:rsid w:val="00CC41CB"/>
    <w:rsid w:val="00CC48B7"/>
    <w:rsid w:val="00CC4C60"/>
    <w:rsid w:val="00CC7A8E"/>
    <w:rsid w:val="00CD130F"/>
    <w:rsid w:val="00CD34AF"/>
    <w:rsid w:val="00CD4BB4"/>
    <w:rsid w:val="00CD57C1"/>
    <w:rsid w:val="00CD5DDD"/>
    <w:rsid w:val="00CD5F29"/>
    <w:rsid w:val="00CD6F24"/>
    <w:rsid w:val="00CE215B"/>
    <w:rsid w:val="00CE3DE6"/>
    <w:rsid w:val="00CF0555"/>
    <w:rsid w:val="00CF071C"/>
    <w:rsid w:val="00CF2202"/>
    <w:rsid w:val="00CF377B"/>
    <w:rsid w:val="00D009B7"/>
    <w:rsid w:val="00D0365F"/>
    <w:rsid w:val="00D0464A"/>
    <w:rsid w:val="00D06205"/>
    <w:rsid w:val="00D11739"/>
    <w:rsid w:val="00D124B4"/>
    <w:rsid w:val="00D126A9"/>
    <w:rsid w:val="00D13347"/>
    <w:rsid w:val="00D15064"/>
    <w:rsid w:val="00D15224"/>
    <w:rsid w:val="00D15C27"/>
    <w:rsid w:val="00D15FAE"/>
    <w:rsid w:val="00D2526A"/>
    <w:rsid w:val="00D2654A"/>
    <w:rsid w:val="00D265D1"/>
    <w:rsid w:val="00D328F4"/>
    <w:rsid w:val="00D3604D"/>
    <w:rsid w:val="00D37734"/>
    <w:rsid w:val="00D405CF"/>
    <w:rsid w:val="00D409B5"/>
    <w:rsid w:val="00D439C4"/>
    <w:rsid w:val="00D43A62"/>
    <w:rsid w:val="00D459A8"/>
    <w:rsid w:val="00D47F86"/>
    <w:rsid w:val="00D504CF"/>
    <w:rsid w:val="00D50834"/>
    <w:rsid w:val="00D511B9"/>
    <w:rsid w:val="00D51315"/>
    <w:rsid w:val="00D5158E"/>
    <w:rsid w:val="00D54BCD"/>
    <w:rsid w:val="00D55233"/>
    <w:rsid w:val="00D5672A"/>
    <w:rsid w:val="00D61307"/>
    <w:rsid w:val="00D613DF"/>
    <w:rsid w:val="00D63033"/>
    <w:rsid w:val="00D66425"/>
    <w:rsid w:val="00D73670"/>
    <w:rsid w:val="00D73FA6"/>
    <w:rsid w:val="00D76090"/>
    <w:rsid w:val="00D761D0"/>
    <w:rsid w:val="00D76E34"/>
    <w:rsid w:val="00D80ADE"/>
    <w:rsid w:val="00D83082"/>
    <w:rsid w:val="00D839FA"/>
    <w:rsid w:val="00D8424F"/>
    <w:rsid w:val="00D92048"/>
    <w:rsid w:val="00D92321"/>
    <w:rsid w:val="00D9349C"/>
    <w:rsid w:val="00D93BAE"/>
    <w:rsid w:val="00D9484D"/>
    <w:rsid w:val="00D96889"/>
    <w:rsid w:val="00D97934"/>
    <w:rsid w:val="00DA0C21"/>
    <w:rsid w:val="00DA1F80"/>
    <w:rsid w:val="00DA3335"/>
    <w:rsid w:val="00DA40AC"/>
    <w:rsid w:val="00DA4289"/>
    <w:rsid w:val="00DA4D18"/>
    <w:rsid w:val="00DA7A65"/>
    <w:rsid w:val="00DB2095"/>
    <w:rsid w:val="00DB32C8"/>
    <w:rsid w:val="00DB34DD"/>
    <w:rsid w:val="00DB582E"/>
    <w:rsid w:val="00DB65D4"/>
    <w:rsid w:val="00DC18F4"/>
    <w:rsid w:val="00DC3D92"/>
    <w:rsid w:val="00DC44BA"/>
    <w:rsid w:val="00DC547C"/>
    <w:rsid w:val="00DC647D"/>
    <w:rsid w:val="00DC7775"/>
    <w:rsid w:val="00DD3845"/>
    <w:rsid w:val="00DD55CC"/>
    <w:rsid w:val="00DD5B69"/>
    <w:rsid w:val="00DD6860"/>
    <w:rsid w:val="00DD68A5"/>
    <w:rsid w:val="00DE4A8E"/>
    <w:rsid w:val="00DE4BA7"/>
    <w:rsid w:val="00DE786D"/>
    <w:rsid w:val="00DF12B2"/>
    <w:rsid w:val="00DF2AD5"/>
    <w:rsid w:val="00DF33FA"/>
    <w:rsid w:val="00DF389C"/>
    <w:rsid w:val="00DF564F"/>
    <w:rsid w:val="00DF6733"/>
    <w:rsid w:val="00DF7514"/>
    <w:rsid w:val="00DF7F7D"/>
    <w:rsid w:val="00E01139"/>
    <w:rsid w:val="00E02253"/>
    <w:rsid w:val="00E02DA8"/>
    <w:rsid w:val="00E03B26"/>
    <w:rsid w:val="00E05804"/>
    <w:rsid w:val="00E058F8"/>
    <w:rsid w:val="00E12F95"/>
    <w:rsid w:val="00E13E1B"/>
    <w:rsid w:val="00E14017"/>
    <w:rsid w:val="00E1617D"/>
    <w:rsid w:val="00E20446"/>
    <w:rsid w:val="00E21A74"/>
    <w:rsid w:val="00E21DC9"/>
    <w:rsid w:val="00E24220"/>
    <w:rsid w:val="00E24461"/>
    <w:rsid w:val="00E2524F"/>
    <w:rsid w:val="00E27B40"/>
    <w:rsid w:val="00E27B7F"/>
    <w:rsid w:val="00E31162"/>
    <w:rsid w:val="00E3254E"/>
    <w:rsid w:val="00E33D2F"/>
    <w:rsid w:val="00E358C6"/>
    <w:rsid w:val="00E3592B"/>
    <w:rsid w:val="00E40D98"/>
    <w:rsid w:val="00E42320"/>
    <w:rsid w:val="00E42733"/>
    <w:rsid w:val="00E43EFF"/>
    <w:rsid w:val="00E45FE2"/>
    <w:rsid w:val="00E46407"/>
    <w:rsid w:val="00E4689F"/>
    <w:rsid w:val="00E478ED"/>
    <w:rsid w:val="00E50141"/>
    <w:rsid w:val="00E51FD5"/>
    <w:rsid w:val="00E52F3A"/>
    <w:rsid w:val="00E52F3B"/>
    <w:rsid w:val="00E56D3E"/>
    <w:rsid w:val="00E627DB"/>
    <w:rsid w:val="00E6407C"/>
    <w:rsid w:val="00E6499C"/>
    <w:rsid w:val="00E71BA5"/>
    <w:rsid w:val="00E731C2"/>
    <w:rsid w:val="00E75632"/>
    <w:rsid w:val="00E766B1"/>
    <w:rsid w:val="00E76F8A"/>
    <w:rsid w:val="00E8070C"/>
    <w:rsid w:val="00E82F5D"/>
    <w:rsid w:val="00E84B5C"/>
    <w:rsid w:val="00E8545D"/>
    <w:rsid w:val="00E85669"/>
    <w:rsid w:val="00E85749"/>
    <w:rsid w:val="00E85896"/>
    <w:rsid w:val="00E85AF8"/>
    <w:rsid w:val="00E85CC9"/>
    <w:rsid w:val="00E87E23"/>
    <w:rsid w:val="00E901C7"/>
    <w:rsid w:val="00E9035D"/>
    <w:rsid w:val="00E90B83"/>
    <w:rsid w:val="00E91761"/>
    <w:rsid w:val="00E92393"/>
    <w:rsid w:val="00E9320B"/>
    <w:rsid w:val="00E9492D"/>
    <w:rsid w:val="00E9494D"/>
    <w:rsid w:val="00E97159"/>
    <w:rsid w:val="00EA4030"/>
    <w:rsid w:val="00EA5089"/>
    <w:rsid w:val="00EA74DB"/>
    <w:rsid w:val="00EB22B9"/>
    <w:rsid w:val="00EB4506"/>
    <w:rsid w:val="00EB5019"/>
    <w:rsid w:val="00EB5BD7"/>
    <w:rsid w:val="00EB6F57"/>
    <w:rsid w:val="00EB7745"/>
    <w:rsid w:val="00EC044D"/>
    <w:rsid w:val="00EC04EF"/>
    <w:rsid w:val="00EC1668"/>
    <w:rsid w:val="00EC216C"/>
    <w:rsid w:val="00EC611B"/>
    <w:rsid w:val="00EC64EE"/>
    <w:rsid w:val="00EC756F"/>
    <w:rsid w:val="00ED1651"/>
    <w:rsid w:val="00ED5AFF"/>
    <w:rsid w:val="00ED651D"/>
    <w:rsid w:val="00ED680E"/>
    <w:rsid w:val="00EF178E"/>
    <w:rsid w:val="00EF5918"/>
    <w:rsid w:val="00EF640B"/>
    <w:rsid w:val="00EF6658"/>
    <w:rsid w:val="00EF6717"/>
    <w:rsid w:val="00F003BA"/>
    <w:rsid w:val="00F00DDE"/>
    <w:rsid w:val="00F0120B"/>
    <w:rsid w:val="00F01792"/>
    <w:rsid w:val="00F01E29"/>
    <w:rsid w:val="00F020FB"/>
    <w:rsid w:val="00F02A30"/>
    <w:rsid w:val="00F036D1"/>
    <w:rsid w:val="00F046E2"/>
    <w:rsid w:val="00F04CD1"/>
    <w:rsid w:val="00F07CBC"/>
    <w:rsid w:val="00F10FEE"/>
    <w:rsid w:val="00F11A42"/>
    <w:rsid w:val="00F12A2F"/>
    <w:rsid w:val="00F146D9"/>
    <w:rsid w:val="00F17CD7"/>
    <w:rsid w:val="00F20B80"/>
    <w:rsid w:val="00F20FC3"/>
    <w:rsid w:val="00F22311"/>
    <w:rsid w:val="00F238FD"/>
    <w:rsid w:val="00F23CA8"/>
    <w:rsid w:val="00F24553"/>
    <w:rsid w:val="00F25F0A"/>
    <w:rsid w:val="00F25FCC"/>
    <w:rsid w:val="00F260F1"/>
    <w:rsid w:val="00F27F4C"/>
    <w:rsid w:val="00F309FD"/>
    <w:rsid w:val="00F31894"/>
    <w:rsid w:val="00F32C02"/>
    <w:rsid w:val="00F33533"/>
    <w:rsid w:val="00F344BA"/>
    <w:rsid w:val="00F34956"/>
    <w:rsid w:val="00F34FF0"/>
    <w:rsid w:val="00F401BD"/>
    <w:rsid w:val="00F40247"/>
    <w:rsid w:val="00F45D63"/>
    <w:rsid w:val="00F46048"/>
    <w:rsid w:val="00F47AC7"/>
    <w:rsid w:val="00F513A5"/>
    <w:rsid w:val="00F51C5E"/>
    <w:rsid w:val="00F52B18"/>
    <w:rsid w:val="00F533A1"/>
    <w:rsid w:val="00F53426"/>
    <w:rsid w:val="00F546A5"/>
    <w:rsid w:val="00F564EF"/>
    <w:rsid w:val="00F5709F"/>
    <w:rsid w:val="00F576C9"/>
    <w:rsid w:val="00F57F5B"/>
    <w:rsid w:val="00F600AA"/>
    <w:rsid w:val="00F60765"/>
    <w:rsid w:val="00F607A2"/>
    <w:rsid w:val="00F62C4F"/>
    <w:rsid w:val="00F6405B"/>
    <w:rsid w:val="00F643BE"/>
    <w:rsid w:val="00F6478E"/>
    <w:rsid w:val="00F64926"/>
    <w:rsid w:val="00F650FA"/>
    <w:rsid w:val="00F66592"/>
    <w:rsid w:val="00F674C2"/>
    <w:rsid w:val="00F70057"/>
    <w:rsid w:val="00F70229"/>
    <w:rsid w:val="00F7414D"/>
    <w:rsid w:val="00F747BB"/>
    <w:rsid w:val="00F754E4"/>
    <w:rsid w:val="00F7576C"/>
    <w:rsid w:val="00F75EC4"/>
    <w:rsid w:val="00F77136"/>
    <w:rsid w:val="00F81380"/>
    <w:rsid w:val="00F81EC9"/>
    <w:rsid w:val="00F82BFD"/>
    <w:rsid w:val="00F8452C"/>
    <w:rsid w:val="00F84903"/>
    <w:rsid w:val="00F851B9"/>
    <w:rsid w:val="00F85477"/>
    <w:rsid w:val="00F870FF"/>
    <w:rsid w:val="00F87CDE"/>
    <w:rsid w:val="00F90662"/>
    <w:rsid w:val="00F90AE1"/>
    <w:rsid w:val="00F91E0D"/>
    <w:rsid w:val="00F92560"/>
    <w:rsid w:val="00F94084"/>
    <w:rsid w:val="00F94A3B"/>
    <w:rsid w:val="00F95982"/>
    <w:rsid w:val="00F96854"/>
    <w:rsid w:val="00F97E39"/>
    <w:rsid w:val="00FA17BC"/>
    <w:rsid w:val="00FA271C"/>
    <w:rsid w:val="00FA2CC4"/>
    <w:rsid w:val="00FA4EA3"/>
    <w:rsid w:val="00FA663E"/>
    <w:rsid w:val="00FA79EF"/>
    <w:rsid w:val="00FA7E9A"/>
    <w:rsid w:val="00FB34C8"/>
    <w:rsid w:val="00FB3BE0"/>
    <w:rsid w:val="00FB62AE"/>
    <w:rsid w:val="00FB7CF0"/>
    <w:rsid w:val="00FC006E"/>
    <w:rsid w:val="00FC022F"/>
    <w:rsid w:val="00FC0D6B"/>
    <w:rsid w:val="00FC2ED8"/>
    <w:rsid w:val="00FC2FA9"/>
    <w:rsid w:val="00FC472D"/>
    <w:rsid w:val="00FC5915"/>
    <w:rsid w:val="00FC7C05"/>
    <w:rsid w:val="00FD129B"/>
    <w:rsid w:val="00FD6481"/>
    <w:rsid w:val="00FD73A3"/>
    <w:rsid w:val="00FD76EB"/>
    <w:rsid w:val="00FE0C42"/>
    <w:rsid w:val="00FE14BA"/>
    <w:rsid w:val="00FE2ECE"/>
    <w:rsid w:val="00FE32E7"/>
    <w:rsid w:val="00FE614B"/>
    <w:rsid w:val="00FE6DC9"/>
    <w:rsid w:val="00FF1AAD"/>
    <w:rsid w:val="00FF1ED7"/>
    <w:rsid w:val="00FF227F"/>
    <w:rsid w:val="00FF43EB"/>
    <w:rsid w:val="00FF6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33CC1"/>
  <w15:docId w15:val="{E099E0AB-B40F-4CA8-B38B-1AA500271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56FF"/>
  </w:style>
  <w:style w:type="paragraph" w:styleId="1">
    <w:name w:val="heading 1"/>
    <w:basedOn w:val="a"/>
    <w:next w:val="a"/>
    <w:link w:val="10"/>
    <w:uiPriority w:val="9"/>
    <w:qFormat/>
    <w:rsid w:val="001E6BF3"/>
    <w:pPr>
      <w:keepNext/>
      <w:keepLines/>
      <w:spacing w:before="240" w:after="0"/>
      <w:outlineLvl w:val="0"/>
    </w:pPr>
    <w:rPr>
      <w:rFonts w:ascii="Aptos Display" w:eastAsia="Times New Roman" w:hAnsi="Aptos Display" w:cs="Angsana New"/>
      <w:color w:val="0F4761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E6BF3"/>
    <w:pPr>
      <w:keepNext/>
      <w:keepLines/>
      <w:spacing w:before="40" w:after="0"/>
      <w:outlineLvl w:val="1"/>
    </w:pPr>
    <w:rPr>
      <w:rFonts w:ascii="Aptos Display" w:eastAsia="Times New Roman" w:hAnsi="Aptos Display" w:cs="Angsana New"/>
      <w:color w:val="0F4761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E6BF3"/>
    <w:pPr>
      <w:keepNext/>
      <w:keepLines/>
      <w:spacing w:before="40" w:after="0"/>
      <w:outlineLvl w:val="2"/>
    </w:pPr>
    <w:rPr>
      <w:rFonts w:eastAsia="Times New Roman" w:cs="Angsana New"/>
      <w:color w:val="0F4761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E6BF3"/>
    <w:pPr>
      <w:keepNext/>
      <w:keepLines/>
      <w:spacing w:before="40" w:after="0"/>
      <w:outlineLvl w:val="3"/>
    </w:pPr>
    <w:rPr>
      <w:rFonts w:eastAsia="Times New Roman" w:cs="Angsana New"/>
      <w:i/>
      <w:iCs/>
      <w:color w:val="0F476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E6BF3"/>
    <w:pPr>
      <w:keepNext/>
      <w:keepLines/>
      <w:spacing w:before="40" w:after="0"/>
      <w:outlineLvl w:val="4"/>
    </w:pPr>
    <w:rPr>
      <w:rFonts w:eastAsia="Times New Roman" w:cs="Angsana New"/>
      <w:color w:val="0F476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E6BF3"/>
    <w:pPr>
      <w:keepNext/>
      <w:keepLines/>
      <w:spacing w:before="40" w:after="0"/>
      <w:outlineLvl w:val="5"/>
    </w:pPr>
    <w:rPr>
      <w:rFonts w:eastAsia="Times New Roman" w:cs="Angsana New"/>
      <w:i/>
      <w:iCs/>
      <w:color w:val="595959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E6BF3"/>
    <w:pPr>
      <w:keepNext/>
      <w:keepLines/>
      <w:spacing w:before="40" w:after="0"/>
      <w:outlineLvl w:val="6"/>
    </w:pPr>
    <w:rPr>
      <w:rFonts w:eastAsia="Times New Roman" w:cs="Angsana New"/>
      <w:color w:val="595959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E6BF3"/>
    <w:pPr>
      <w:keepNext/>
      <w:keepLines/>
      <w:spacing w:before="40" w:after="0"/>
      <w:outlineLvl w:val="7"/>
    </w:pPr>
    <w:rPr>
      <w:rFonts w:eastAsia="Times New Roman" w:cs="Angsana New"/>
      <w:i/>
      <w:iCs/>
      <w:color w:val="272727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E6BF3"/>
    <w:pPr>
      <w:keepNext/>
      <w:keepLines/>
      <w:spacing w:before="40" w:after="0"/>
      <w:outlineLvl w:val="8"/>
    </w:pPr>
    <w:rPr>
      <w:rFonts w:eastAsia="Times New Roman" w:cs="Angsana New"/>
      <w:color w:val="2727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E4204"/>
    <w:pPr>
      <w:autoSpaceDE w:val="0"/>
      <w:autoSpaceDN w:val="0"/>
      <w:adjustRightInd w:val="0"/>
      <w:spacing w:after="0" w:line="240" w:lineRule="auto"/>
    </w:pPr>
    <w:rPr>
      <w:rFonts w:ascii="TH SarabunPSK" w:eastAsia="Times New Roman" w:hAnsi="TH SarabunPSK" w:cs="TH SarabunPSK"/>
      <w:color w:val="000000"/>
      <w:sz w:val="24"/>
      <w:szCs w:val="24"/>
    </w:rPr>
  </w:style>
  <w:style w:type="table" w:styleId="a3">
    <w:name w:val="Table Grid"/>
    <w:basedOn w:val="a1"/>
    <w:uiPriority w:val="59"/>
    <w:rsid w:val="005120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201E"/>
    <w:pPr>
      <w:ind w:left="720"/>
      <w:contextualSpacing/>
    </w:pPr>
  </w:style>
  <w:style w:type="character" w:styleId="a5">
    <w:name w:val="Emphasis"/>
    <w:basedOn w:val="a0"/>
    <w:uiPriority w:val="20"/>
    <w:qFormat/>
    <w:rsid w:val="0051201E"/>
    <w:rPr>
      <w:i/>
      <w:iCs/>
    </w:rPr>
  </w:style>
  <w:style w:type="paragraph" w:styleId="a6">
    <w:name w:val="header"/>
    <w:basedOn w:val="a"/>
    <w:link w:val="a7"/>
    <w:uiPriority w:val="99"/>
    <w:unhideWhenUsed/>
    <w:rsid w:val="00F260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F260F1"/>
  </w:style>
  <w:style w:type="paragraph" w:styleId="a8">
    <w:name w:val="footer"/>
    <w:basedOn w:val="a"/>
    <w:link w:val="a9"/>
    <w:uiPriority w:val="99"/>
    <w:unhideWhenUsed/>
    <w:rsid w:val="00F260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F260F1"/>
  </w:style>
  <w:style w:type="paragraph" w:styleId="aa">
    <w:name w:val="Balloon Text"/>
    <w:basedOn w:val="a"/>
    <w:link w:val="ab"/>
    <w:uiPriority w:val="99"/>
    <w:semiHidden/>
    <w:unhideWhenUsed/>
    <w:rsid w:val="00B329C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329CD"/>
    <w:rPr>
      <w:rFonts w:ascii="Tahoma" w:hAnsi="Tahoma" w:cs="Angsana New"/>
      <w:sz w:val="16"/>
      <w:szCs w:val="20"/>
    </w:rPr>
  </w:style>
  <w:style w:type="table" w:styleId="1-2">
    <w:name w:val="Grid Table 1 Light Accent 2"/>
    <w:basedOn w:val="a1"/>
    <w:uiPriority w:val="46"/>
    <w:rsid w:val="00C56DB7"/>
    <w:pPr>
      <w:spacing w:after="0" w:line="240" w:lineRule="auto"/>
    </w:pPr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3">
    <w:name w:val="Grid Table 1 Light Accent 3"/>
    <w:basedOn w:val="a1"/>
    <w:uiPriority w:val="46"/>
    <w:rsid w:val="00C56DB7"/>
    <w:pPr>
      <w:spacing w:after="0" w:line="240" w:lineRule="auto"/>
    </w:pPr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4-4">
    <w:name w:val="Grid Table 4 Accent 4"/>
    <w:basedOn w:val="a1"/>
    <w:uiPriority w:val="49"/>
    <w:rsid w:val="00C56DB7"/>
    <w:pPr>
      <w:spacing w:after="0"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5-5">
    <w:name w:val="Grid Table 5 Dark Accent 5"/>
    <w:basedOn w:val="a1"/>
    <w:uiPriority w:val="50"/>
    <w:rsid w:val="00C56DB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5-3">
    <w:name w:val="Grid Table 5 Dark Accent 3"/>
    <w:basedOn w:val="a1"/>
    <w:uiPriority w:val="50"/>
    <w:rsid w:val="00C56DB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paragraph" w:customStyle="1" w:styleId="11">
    <w:name w:val="หัวเรื่อง 11"/>
    <w:basedOn w:val="a"/>
    <w:next w:val="a"/>
    <w:uiPriority w:val="9"/>
    <w:qFormat/>
    <w:rsid w:val="001E6BF3"/>
    <w:pPr>
      <w:keepNext/>
      <w:keepLines/>
      <w:spacing w:before="320" w:after="40" w:line="240" w:lineRule="auto"/>
      <w:outlineLvl w:val="0"/>
    </w:pPr>
    <w:rPr>
      <w:rFonts w:ascii="Aptos Display" w:eastAsia="Times New Roman" w:hAnsi="Aptos Display" w:cs="Angsana New"/>
      <w:color w:val="0F4761"/>
      <w:kern w:val="2"/>
      <w:sz w:val="40"/>
      <w:szCs w:val="50"/>
      <w14:ligatures w14:val="standardContextual"/>
    </w:rPr>
  </w:style>
  <w:style w:type="paragraph" w:customStyle="1" w:styleId="21">
    <w:name w:val="หัวเรื่อง 21"/>
    <w:basedOn w:val="a"/>
    <w:next w:val="a"/>
    <w:uiPriority w:val="9"/>
    <w:semiHidden/>
    <w:unhideWhenUsed/>
    <w:qFormat/>
    <w:rsid w:val="001E6BF3"/>
    <w:pPr>
      <w:keepNext/>
      <w:keepLines/>
      <w:spacing w:before="120" w:after="40" w:line="240" w:lineRule="auto"/>
      <w:outlineLvl w:val="1"/>
    </w:pPr>
    <w:rPr>
      <w:rFonts w:ascii="Aptos Display" w:eastAsia="Times New Roman" w:hAnsi="Aptos Display" w:cs="Angsana New"/>
      <w:color w:val="0F4761"/>
      <w:kern w:val="2"/>
      <w:sz w:val="32"/>
      <w:szCs w:val="40"/>
      <w14:ligatures w14:val="standardContextual"/>
    </w:rPr>
  </w:style>
  <w:style w:type="paragraph" w:customStyle="1" w:styleId="31">
    <w:name w:val="หัวเรื่อง 31"/>
    <w:basedOn w:val="a"/>
    <w:next w:val="a"/>
    <w:uiPriority w:val="9"/>
    <w:semiHidden/>
    <w:unhideWhenUsed/>
    <w:qFormat/>
    <w:rsid w:val="001E6BF3"/>
    <w:pPr>
      <w:keepNext/>
      <w:keepLines/>
      <w:spacing w:before="120" w:after="40" w:line="240" w:lineRule="auto"/>
      <w:outlineLvl w:val="2"/>
    </w:pPr>
    <w:rPr>
      <w:rFonts w:eastAsia="Times New Roman" w:cs="Angsana New"/>
      <w:color w:val="0F4761"/>
      <w:kern w:val="2"/>
      <w:sz w:val="28"/>
      <w:szCs w:val="35"/>
      <w14:ligatures w14:val="standardContextual"/>
    </w:rPr>
  </w:style>
  <w:style w:type="paragraph" w:customStyle="1" w:styleId="41">
    <w:name w:val="หัวเรื่อง 41"/>
    <w:basedOn w:val="a"/>
    <w:next w:val="a"/>
    <w:uiPriority w:val="9"/>
    <w:semiHidden/>
    <w:unhideWhenUsed/>
    <w:qFormat/>
    <w:rsid w:val="001E6BF3"/>
    <w:pPr>
      <w:keepNext/>
      <w:keepLines/>
      <w:spacing w:before="80" w:after="40" w:line="240" w:lineRule="auto"/>
      <w:outlineLvl w:val="3"/>
    </w:pPr>
    <w:rPr>
      <w:rFonts w:eastAsia="Times New Roman" w:cs="Angsana New"/>
      <w:i/>
      <w:iCs/>
      <w:color w:val="0F4761"/>
      <w:kern w:val="2"/>
      <w:sz w:val="24"/>
      <w:szCs w:val="30"/>
      <w14:ligatures w14:val="standardContextual"/>
    </w:rPr>
  </w:style>
  <w:style w:type="paragraph" w:customStyle="1" w:styleId="51">
    <w:name w:val="หัวเรื่อง 51"/>
    <w:basedOn w:val="a"/>
    <w:next w:val="a"/>
    <w:uiPriority w:val="9"/>
    <w:semiHidden/>
    <w:unhideWhenUsed/>
    <w:qFormat/>
    <w:rsid w:val="001E6BF3"/>
    <w:pPr>
      <w:keepNext/>
      <w:keepLines/>
      <w:spacing w:before="80" w:after="40" w:line="240" w:lineRule="auto"/>
      <w:outlineLvl w:val="4"/>
    </w:pPr>
    <w:rPr>
      <w:rFonts w:eastAsia="Times New Roman" w:cs="Angsana New"/>
      <w:color w:val="0F4761"/>
      <w:kern w:val="2"/>
      <w:sz w:val="24"/>
      <w:szCs w:val="30"/>
      <w14:ligatures w14:val="standardContextual"/>
    </w:rPr>
  </w:style>
  <w:style w:type="paragraph" w:customStyle="1" w:styleId="61">
    <w:name w:val="หัวเรื่อง 61"/>
    <w:basedOn w:val="a"/>
    <w:next w:val="a"/>
    <w:uiPriority w:val="9"/>
    <w:semiHidden/>
    <w:unhideWhenUsed/>
    <w:qFormat/>
    <w:rsid w:val="001E6BF3"/>
    <w:pPr>
      <w:keepNext/>
      <w:keepLines/>
      <w:spacing w:before="40" w:after="0" w:line="240" w:lineRule="auto"/>
      <w:outlineLvl w:val="5"/>
    </w:pPr>
    <w:rPr>
      <w:rFonts w:eastAsia="Times New Roman" w:cs="Angsana New"/>
      <w:i/>
      <w:iCs/>
      <w:color w:val="595959"/>
      <w:kern w:val="2"/>
      <w:sz w:val="24"/>
      <w:szCs w:val="30"/>
      <w14:ligatures w14:val="standardContextual"/>
    </w:rPr>
  </w:style>
  <w:style w:type="paragraph" w:customStyle="1" w:styleId="71">
    <w:name w:val="หัวเรื่อง 71"/>
    <w:basedOn w:val="a"/>
    <w:next w:val="a"/>
    <w:uiPriority w:val="9"/>
    <w:semiHidden/>
    <w:unhideWhenUsed/>
    <w:qFormat/>
    <w:rsid w:val="001E6BF3"/>
    <w:pPr>
      <w:keepNext/>
      <w:keepLines/>
      <w:spacing w:before="40" w:after="0" w:line="240" w:lineRule="auto"/>
      <w:outlineLvl w:val="6"/>
    </w:pPr>
    <w:rPr>
      <w:rFonts w:eastAsia="Times New Roman" w:cs="Angsana New"/>
      <w:color w:val="595959"/>
      <w:kern w:val="2"/>
      <w:sz w:val="24"/>
      <w:szCs w:val="30"/>
      <w14:ligatures w14:val="standardContextual"/>
    </w:rPr>
  </w:style>
  <w:style w:type="paragraph" w:customStyle="1" w:styleId="81">
    <w:name w:val="หัวเรื่อง 81"/>
    <w:basedOn w:val="a"/>
    <w:next w:val="a"/>
    <w:uiPriority w:val="9"/>
    <w:semiHidden/>
    <w:unhideWhenUsed/>
    <w:qFormat/>
    <w:rsid w:val="001E6BF3"/>
    <w:pPr>
      <w:keepNext/>
      <w:keepLines/>
      <w:spacing w:after="0" w:line="240" w:lineRule="auto"/>
      <w:outlineLvl w:val="7"/>
    </w:pPr>
    <w:rPr>
      <w:rFonts w:eastAsia="Times New Roman" w:cs="Angsana New"/>
      <w:i/>
      <w:iCs/>
      <w:color w:val="272727"/>
      <w:kern w:val="2"/>
      <w:sz w:val="24"/>
      <w:szCs w:val="30"/>
      <w14:ligatures w14:val="standardContextual"/>
    </w:rPr>
  </w:style>
  <w:style w:type="paragraph" w:customStyle="1" w:styleId="91">
    <w:name w:val="หัวเรื่อง 91"/>
    <w:basedOn w:val="a"/>
    <w:next w:val="a"/>
    <w:uiPriority w:val="9"/>
    <w:semiHidden/>
    <w:unhideWhenUsed/>
    <w:qFormat/>
    <w:rsid w:val="001E6BF3"/>
    <w:pPr>
      <w:keepNext/>
      <w:keepLines/>
      <w:spacing w:after="0" w:line="240" w:lineRule="auto"/>
      <w:outlineLvl w:val="8"/>
    </w:pPr>
    <w:rPr>
      <w:rFonts w:eastAsia="Times New Roman" w:cs="Angsana New"/>
      <w:color w:val="272727"/>
      <w:kern w:val="2"/>
      <w:sz w:val="24"/>
      <w:szCs w:val="30"/>
      <w14:ligatures w14:val="standardContextual"/>
    </w:rPr>
  </w:style>
  <w:style w:type="numbering" w:customStyle="1" w:styleId="12">
    <w:name w:val="ไม่มีรายการ1"/>
    <w:next w:val="a2"/>
    <w:uiPriority w:val="99"/>
    <w:semiHidden/>
    <w:unhideWhenUsed/>
    <w:rsid w:val="001E6BF3"/>
  </w:style>
  <w:style w:type="character" w:customStyle="1" w:styleId="10">
    <w:name w:val="หัวเรื่อง 1 อักขระ"/>
    <w:basedOn w:val="a0"/>
    <w:link w:val="1"/>
    <w:uiPriority w:val="9"/>
    <w:rsid w:val="001E6BF3"/>
    <w:rPr>
      <w:rFonts w:ascii="Aptos Display" w:eastAsia="Times New Roman" w:hAnsi="Aptos Display" w:cs="Angsana New"/>
      <w:color w:val="0F4761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1E6BF3"/>
    <w:rPr>
      <w:rFonts w:ascii="Aptos Display" w:eastAsia="Times New Roman" w:hAnsi="Aptos Display" w:cs="Angsana New"/>
      <w:color w:val="0F4761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1E6BF3"/>
    <w:rPr>
      <w:rFonts w:eastAsia="Times New Roman" w:cs="Angsana New"/>
      <w:color w:val="0F4761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1E6BF3"/>
    <w:rPr>
      <w:rFonts w:eastAsia="Times New Roman" w:cs="Angsana New"/>
      <w:i/>
      <w:iCs/>
      <w:color w:val="0F4761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1E6BF3"/>
    <w:rPr>
      <w:rFonts w:eastAsia="Times New Roman" w:cs="Angsana New"/>
      <w:color w:val="0F4761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1E6BF3"/>
    <w:rPr>
      <w:rFonts w:eastAsia="Times New Roman" w:cs="Angsana New"/>
      <w:i/>
      <w:iCs/>
      <w:color w:val="595959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1E6BF3"/>
    <w:rPr>
      <w:rFonts w:eastAsia="Times New Roman" w:cs="Angsana New"/>
      <w:color w:val="595959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1E6BF3"/>
    <w:rPr>
      <w:rFonts w:eastAsia="Times New Roman" w:cs="Angsana New"/>
      <w:i/>
      <w:iCs/>
      <w:color w:val="272727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1E6BF3"/>
    <w:rPr>
      <w:rFonts w:eastAsia="Times New Roman" w:cs="Angsana New"/>
      <w:color w:val="272727"/>
    </w:rPr>
  </w:style>
  <w:style w:type="paragraph" w:customStyle="1" w:styleId="13">
    <w:name w:val="ชื่อเรื่อง1"/>
    <w:basedOn w:val="a"/>
    <w:next w:val="a"/>
    <w:uiPriority w:val="10"/>
    <w:qFormat/>
    <w:rsid w:val="001E6BF3"/>
    <w:pPr>
      <w:spacing w:after="40" w:line="240" w:lineRule="auto"/>
      <w:contextualSpacing/>
    </w:pPr>
    <w:rPr>
      <w:rFonts w:ascii="Aptos Display" w:eastAsia="Times New Roman" w:hAnsi="Aptos Display" w:cs="Angsana New"/>
      <w:spacing w:val="-10"/>
      <w:kern w:val="28"/>
      <w:sz w:val="56"/>
      <w:szCs w:val="71"/>
      <w14:ligatures w14:val="standardContextual"/>
    </w:rPr>
  </w:style>
  <w:style w:type="character" w:customStyle="1" w:styleId="ac">
    <w:name w:val="ชื่อเรื่อง อักขระ"/>
    <w:basedOn w:val="a0"/>
    <w:link w:val="ad"/>
    <w:uiPriority w:val="10"/>
    <w:rsid w:val="001E6BF3"/>
    <w:rPr>
      <w:rFonts w:ascii="Aptos Display" w:eastAsia="Times New Roman" w:hAnsi="Aptos Display" w:cs="Angsana New"/>
      <w:spacing w:val="-10"/>
      <w:kern w:val="28"/>
      <w:sz w:val="56"/>
      <w:szCs w:val="71"/>
    </w:rPr>
  </w:style>
  <w:style w:type="paragraph" w:customStyle="1" w:styleId="14">
    <w:name w:val="ชื่อเรื่องรอง1"/>
    <w:basedOn w:val="a"/>
    <w:next w:val="a"/>
    <w:uiPriority w:val="11"/>
    <w:qFormat/>
    <w:rsid w:val="001E6BF3"/>
    <w:pPr>
      <w:numPr>
        <w:ilvl w:val="1"/>
      </w:numPr>
      <w:spacing w:after="160" w:line="240" w:lineRule="auto"/>
    </w:pPr>
    <w:rPr>
      <w:rFonts w:eastAsia="Times New Roman" w:cs="Angsana New"/>
      <w:color w:val="595959"/>
      <w:spacing w:val="15"/>
      <w:kern w:val="2"/>
      <w:sz w:val="28"/>
      <w:szCs w:val="35"/>
      <w14:ligatures w14:val="standardContextual"/>
    </w:rPr>
  </w:style>
  <w:style w:type="character" w:customStyle="1" w:styleId="ae">
    <w:name w:val="ชื่อเรื่องรอง อักขระ"/>
    <w:basedOn w:val="a0"/>
    <w:link w:val="af"/>
    <w:uiPriority w:val="11"/>
    <w:rsid w:val="001E6BF3"/>
    <w:rPr>
      <w:rFonts w:eastAsia="Times New Roman" w:cs="Angsana New"/>
      <w:color w:val="595959"/>
      <w:spacing w:val="15"/>
      <w:sz w:val="28"/>
      <w:szCs w:val="35"/>
    </w:rPr>
  </w:style>
  <w:style w:type="paragraph" w:customStyle="1" w:styleId="15">
    <w:name w:val="คำอ้างอิง1"/>
    <w:basedOn w:val="a"/>
    <w:next w:val="a"/>
    <w:uiPriority w:val="29"/>
    <w:qFormat/>
    <w:rsid w:val="001E6BF3"/>
    <w:pPr>
      <w:spacing w:before="160" w:after="160" w:line="240" w:lineRule="auto"/>
      <w:jc w:val="center"/>
    </w:pPr>
    <w:rPr>
      <w:i/>
      <w:iCs/>
      <w:color w:val="404040"/>
      <w:kern w:val="2"/>
      <w:sz w:val="24"/>
      <w:szCs w:val="30"/>
      <w14:ligatures w14:val="standardContextual"/>
    </w:rPr>
  </w:style>
  <w:style w:type="character" w:customStyle="1" w:styleId="af0">
    <w:name w:val="คำอ้างอิง อักขระ"/>
    <w:basedOn w:val="a0"/>
    <w:link w:val="af1"/>
    <w:uiPriority w:val="29"/>
    <w:rsid w:val="001E6BF3"/>
    <w:rPr>
      <w:i/>
      <w:iCs/>
      <w:color w:val="404040"/>
    </w:rPr>
  </w:style>
  <w:style w:type="character" w:customStyle="1" w:styleId="16">
    <w:name w:val="ทำให้ตัวเน้นเป็นสีเข้มขึ้น1"/>
    <w:basedOn w:val="a0"/>
    <w:uiPriority w:val="21"/>
    <w:qFormat/>
    <w:rsid w:val="001E6BF3"/>
    <w:rPr>
      <w:i/>
      <w:iCs/>
      <w:color w:val="0F4761"/>
    </w:rPr>
  </w:style>
  <w:style w:type="paragraph" w:customStyle="1" w:styleId="17">
    <w:name w:val="ทำให้คำอ้างอิงเป็นสีเข้มขึ้น1"/>
    <w:basedOn w:val="a"/>
    <w:next w:val="a"/>
    <w:uiPriority w:val="30"/>
    <w:qFormat/>
    <w:rsid w:val="001E6BF3"/>
    <w:pPr>
      <w:pBdr>
        <w:top w:val="single" w:sz="4" w:space="10" w:color="0F4761"/>
        <w:bottom w:val="single" w:sz="4" w:space="10" w:color="0F4761"/>
      </w:pBdr>
      <w:spacing w:before="360" w:after="360" w:line="240" w:lineRule="auto"/>
      <w:ind w:left="864" w:right="864"/>
      <w:jc w:val="center"/>
    </w:pPr>
    <w:rPr>
      <w:i/>
      <w:iCs/>
      <w:color w:val="0F4761"/>
      <w:kern w:val="2"/>
      <w:sz w:val="24"/>
      <w:szCs w:val="30"/>
      <w14:ligatures w14:val="standardContextual"/>
    </w:rPr>
  </w:style>
  <w:style w:type="character" w:customStyle="1" w:styleId="af2">
    <w:name w:val="ทำให้คำอ้างอิงเป็นสีเข้มขึ้น อักขระ"/>
    <w:basedOn w:val="a0"/>
    <w:link w:val="af3"/>
    <w:uiPriority w:val="30"/>
    <w:rsid w:val="001E6BF3"/>
    <w:rPr>
      <w:i/>
      <w:iCs/>
      <w:color w:val="0F4761"/>
    </w:rPr>
  </w:style>
  <w:style w:type="character" w:customStyle="1" w:styleId="18">
    <w:name w:val="ทำให้การอ้างอิงเป็นสีเข้มขึ้น1"/>
    <w:basedOn w:val="a0"/>
    <w:uiPriority w:val="32"/>
    <w:qFormat/>
    <w:rsid w:val="001E6BF3"/>
    <w:rPr>
      <w:b/>
      <w:bCs/>
      <w:smallCaps/>
      <w:color w:val="0F4761"/>
      <w:spacing w:val="5"/>
    </w:rPr>
  </w:style>
  <w:style w:type="table" w:customStyle="1" w:styleId="441">
    <w:name w:val="ตารางรายการ 4 เน้น 41"/>
    <w:basedOn w:val="a1"/>
    <w:uiPriority w:val="49"/>
    <w:rsid w:val="001E6BF3"/>
    <w:pPr>
      <w:spacing w:after="0" w:line="240" w:lineRule="auto"/>
    </w:p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</w:tcBorders>
        <w:shd w:val="clear" w:color="auto" w:fill="FFC000"/>
      </w:tcPr>
    </w:tblStylePr>
    <w:tblStylePr w:type="lastRow">
      <w:rPr>
        <w:b/>
        <w:bCs/>
      </w:rPr>
      <w:tblPr/>
      <w:tcPr>
        <w:tcBorders>
          <w:top w:val="double" w:sz="4" w:space="0" w:color="FFD9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customStyle="1" w:styleId="19">
    <w:name w:val="เส้นตาราง1"/>
    <w:basedOn w:val="a1"/>
    <w:next w:val="a3"/>
    <w:uiPriority w:val="39"/>
    <w:rsid w:val="001E6BF3"/>
    <w:pPr>
      <w:spacing w:after="0" w:line="240" w:lineRule="auto"/>
    </w:pPr>
    <w:rPr>
      <w:kern w:val="2"/>
      <w:sz w:val="24"/>
      <w:szCs w:val="30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ตารางธรรมดา 11"/>
    <w:basedOn w:val="a1"/>
    <w:next w:val="1a"/>
    <w:uiPriority w:val="41"/>
    <w:rsid w:val="001E6BF3"/>
    <w:pPr>
      <w:spacing w:after="0" w:line="240" w:lineRule="auto"/>
    </w:pPr>
    <w:rPr>
      <w:kern w:val="2"/>
      <w:sz w:val="24"/>
      <w:szCs w:val="30"/>
      <w14:ligatures w14:val="standardContextual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111">
    <w:name w:val="เส้นตาราง11"/>
    <w:basedOn w:val="a1"/>
    <w:next w:val="a3"/>
    <w:uiPriority w:val="59"/>
    <w:rsid w:val="001E6BF3"/>
    <w:pPr>
      <w:spacing w:after="0" w:line="240" w:lineRule="auto"/>
      <w:jc w:val="thaiDistribute"/>
    </w:pPr>
    <w:rPr>
      <w:rFonts w:ascii="TH SarabunPSK" w:eastAsia="Calibri" w:hAnsi="TH SarabunPSK" w:cs="TH SarabunPSK"/>
      <w:sz w:val="32"/>
      <w:szCs w:val="32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2">
    <w:name w:val="ไม่มีรายการ11"/>
    <w:next w:val="a2"/>
    <w:uiPriority w:val="99"/>
    <w:semiHidden/>
    <w:unhideWhenUsed/>
    <w:rsid w:val="001E6BF3"/>
  </w:style>
  <w:style w:type="table" w:customStyle="1" w:styleId="22">
    <w:name w:val="เส้นตาราง2"/>
    <w:basedOn w:val="a1"/>
    <w:next w:val="a3"/>
    <w:uiPriority w:val="59"/>
    <w:rsid w:val="001E6B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-21">
    <w:name w:val="ตารางที่มีเส้น 1 แบบบาง - เน้น 21"/>
    <w:basedOn w:val="a1"/>
    <w:next w:val="1-2"/>
    <w:uiPriority w:val="46"/>
    <w:rsid w:val="001E6BF3"/>
    <w:pPr>
      <w:spacing w:after="0" w:line="240" w:lineRule="auto"/>
    </w:pPr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</w:tblPr>
    <w:tblStylePr w:type="firstRow">
      <w:rPr>
        <w:b/>
        <w:bCs/>
      </w:rPr>
      <w:tblPr/>
      <w:tcPr>
        <w:tcBorders>
          <w:bottom w:val="single" w:sz="12" w:space="0" w:color="D99594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31">
    <w:name w:val="ตารางที่มีเส้น 1 แบบบาง - เน้น 31"/>
    <w:basedOn w:val="a1"/>
    <w:next w:val="1-3"/>
    <w:uiPriority w:val="46"/>
    <w:rsid w:val="001E6BF3"/>
    <w:pPr>
      <w:spacing w:after="0" w:line="240" w:lineRule="auto"/>
    </w:pPr>
    <w:tblPr>
      <w:tblStyleRowBandSize w:val="1"/>
      <w:tblStyleColBandSize w:val="1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</w:tblPr>
    <w:tblStylePr w:type="firstRow">
      <w:rPr>
        <w:b/>
        <w:bCs/>
      </w:rPr>
      <w:tblPr/>
      <w:tcPr>
        <w:tcBorders>
          <w:bottom w:val="single" w:sz="12" w:space="0" w:color="C2D69B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-41">
    <w:name w:val="ตารางที่มีเส้น 4 - เน้น 41"/>
    <w:basedOn w:val="a1"/>
    <w:next w:val="4-4"/>
    <w:uiPriority w:val="49"/>
    <w:rsid w:val="001E6BF3"/>
    <w:pPr>
      <w:spacing w:after="0" w:line="240" w:lineRule="auto"/>
    </w:pPr>
    <w:tblPr>
      <w:tblStyleRowBandSize w:val="1"/>
      <w:tblStyleColBandSize w:val="1"/>
      <w:tblBorders>
        <w:top w:val="single" w:sz="4" w:space="0" w:color="B2A1C7"/>
        <w:left w:val="single" w:sz="4" w:space="0" w:color="B2A1C7"/>
        <w:bottom w:val="single" w:sz="4" w:space="0" w:color="B2A1C7"/>
        <w:right w:val="single" w:sz="4" w:space="0" w:color="B2A1C7"/>
        <w:insideH w:val="single" w:sz="4" w:space="0" w:color="B2A1C7"/>
        <w:insideV w:val="single" w:sz="4" w:space="0" w:color="B2A1C7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8064A2"/>
          <w:left w:val="single" w:sz="4" w:space="0" w:color="8064A2"/>
          <w:bottom w:val="single" w:sz="4" w:space="0" w:color="8064A2"/>
          <w:right w:val="single" w:sz="4" w:space="0" w:color="8064A2"/>
          <w:insideH w:val="nil"/>
          <w:insideV w:val="nil"/>
        </w:tcBorders>
        <w:shd w:val="clear" w:color="auto" w:fill="8064A2"/>
      </w:tcPr>
    </w:tblStylePr>
    <w:tblStylePr w:type="lastRow">
      <w:rPr>
        <w:b/>
        <w:bCs/>
      </w:rPr>
      <w:tblPr/>
      <w:tcPr>
        <w:tcBorders>
          <w:top w:val="double" w:sz="4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/>
      </w:tcPr>
    </w:tblStylePr>
    <w:tblStylePr w:type="band1Horz">
      <w:tblPr/>
      <w:tcPr>
        <w:shd w:val="clear" w:color="auto" w:fill="E5DFEC"/>
      </w:tcPr>
    </w:tblStylePr>
  </w:style>
  <w:style w:type="table" w:customStyle="1" w:styleId="5-51">
    <w:name w:val="ตารางที่มีเส้น 5 แบบเข้ม - เน้น 51"/>
    <w:basedOn w:val="a1"/>
    <w:next w:val="5-5"/>
    <w:uiPriority w:val="50"/>
    <w:rsid w:val="001E6BF3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AEEF3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4BACC6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4BACC6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B6DDE8"/>
      </w:tcPr>
    </w:tblStylePr>
  </w:style>
  <w:style w:type="table" w:customStyle="1" w:styleId="5-31">
    <w:name w:val="ตารางที่มีเส้น 5 แบบเข้ม - เน้น 31"/>
    <w:basedOn w:val="a1"/>
    <w:next w:val="5-3"/>
    <w:uiPriority w:val="50"/>
    <w:rsid w:val="001E6BF3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AF1D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9BBB59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9BBB59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9BBB59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D6E3BC"/>
      </w:tcPr>
    </w:tblStylePr>
  </w:style>
  <w:style w:type="table" w:customStyle="1" w:styleId="1-22">
    <w:name w:val="ตารางที่มีเส้น 1 แบบบาง - เน้น 22"/>
    <w:basedOn w:val="a1"/>
    <w:next w:val="1-2"/>
    <w:uiPriority w:val="46"/>
    <w:rsid w:val="001E6BF3"/>
    <w:pPr>
      <w:spacing w:after="0" w:line="240" w:lineRule="auto"/>
    </w:pPr>
    <w:rPr>
      <w:kern w:val="2"/>
      <w:sz w:val="24"/>
      <w:szCs w:val="30"/>
      <w14:ligatures w14:val="standardContextual"/>
    </w:rPr>
    <w:tblPr>
      <w:tblStyleRowBandSize w:val="1"/>
      <w:tblStyleColBandSize w:val="1"/>
      <w:tblBorders>
        <w:top w:val="single" w:sz="4" w:space="0" w:color="F6C5AC"/>
        <w:left w:val="single" w:sz="4" w:space="0" w:color="F6C5AC"/>
        <w:bottom w:val="single" w:sz="4" w:space="0" w:color="F6C5AC"/>
        <w:right w:val="single" w:sz="4" w:space="0" w:color="F6C5AC"/>
        <w:insideH w:val="single" w:sz="4" w:space="0" w:color="F6C5AC"/>
        <w:insideV w:val="single" w:sz="4" w:space="0" w:color="F6C5AC"/>
      </w:tblBorders>
    </w:tblPr>
    <w:tblStylePr w:type="firstRow">
      <w:rPr>
        <w:b/>
        <w:bCs/>
      </w:rPr>
      <w:tblPr/>
      <w:tcPr>
        <w:tcBorders>
          <w:bottom w:val="single" w:sz="12" w:space="0" w:color="F1A983"/>
        </w:tcBorders>
      </w:tcPr>
    </w:tblStylePr>
    <w:tblStylePr w:type="lastRow">
      <w:rPr>
        <w:b/>
        <w:bCs/>
      </w:rPr>
      <w:tblPr/>
      <w:tcPr>
        <w:tcBorders>
          <w:top w:val="double" w:sz="2" w:space="0" w:color="F1A9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32">
    <w:name w:val="ตารางที่มีเส้น 1 แบบบาง - เน้น 32"/>
    <w:basedOn w:val="a1"/>
    <w:next w:val="1-3"/>
    <w:uiPriority w:val="46"/>
    <w:rsid w:val="001E6BF3"/>
    <w:pPr>
      <w:spacing w:after="0" w:line="240" w:lineRule="auto"/>
    </w:pPr>
    <w:rPr>
      <w:kern w:val="2"/>
      <w:sz w:val="24"/>
      <w:szCs w:val="30"/>
      <w14:ligatures w14:val="standardContextual"/>
    </w:rPr>
    <w:tblPr>
      <w:tblStyleRowBandSize w:val="1"/>
      <w:tblStyleColBandSize w:val="1"/>
      <w:tblBorders>
        <w:top w:val="single" w:sz="4" w:space="0" w:color="84E290"/>
        <w:left w:val="single" w:sz="4" w:space="0" w:color="84E290"/>
        <w:bottom w:val="single" w:sz="4" w:space="0" w:color="84E290"/>
        <w:right w:val="single" w:sz="4" w:space="0" w:color="84E290"/>
        <w:insideH w:val="single" w:sz="4" w:space="0" w:color="84E290"/>
        <w:insideV w:val="single" w:sz="4" w:space="0" w:color="84E290"/>
      </w:tblBorders>
    </w:tblPr>
    <w:tblStylePr w:type="firstRow">
      <w:rPr>
        <w:b/>
        <w:bCs/>
      </w:rPr>
      <w:tblPr/>
      <w:tcPr>
        <w:tcBorders>
          <w:bottom w:val="single" w:sz="12" w:space="0" w:color="47D459"/>
        </w:tcBorders>
      </w:tcPr>
    </w:tblStylePr>
    <w:tblStylePr w:type="lastRow">
      <w:rPr>
        <w:b/>
        <w:bCs/>
      </w:rPr>
      <w:tblPr/>
      <w:tcPr>
        <w:tcBorders>
          <w:top w:val="double" w:sz="2" w:space="0" w:color="47D4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-42">
    <w:name w:val="ตารางที่มีเส้น 4 - เน้น 42"/>
    <w:basedOn w:val="a1"/>
    <w:next w:val="4-4"/>
    <w:uiPriority w:val="49"/>
    <w:rsid w:val="001E6BF3"/>
    <w:pPr>
      <w:spacing w:after="0" w:line="240" w:lineRule="auto"/>
    </w:pPr>
    <w:rPr>
      <w:kern w:val="2"/>
      <w:sz w:val="24"/>
      <w:szCs w:val="30"/>
      <w14:ligatures w14:val="standardContextual"/>
    </w:rPr>
    <w:tblPr>
      <w:tblStyleRowBandSize w:val="1"/>
      <w:tblStyleColBandSize w:val="1"/>
      <w:tblBorders>
        <w:top w:val="single" w:sz="4" w:space="0" w:color="60CAF3"/>
        <w:left w:val="single" w:sz="4" w:space="0" w:color="60CAF3"/>
        <w:bottom w:val="single" w:sz="4" w:space="0" w:color="60CAF3"/>
        <w:right w:val="single" w:sz="4" w:space="0" w:color="60CAF3"/>
        <w:insideH w:val="single" w:sz="4" w:space="0" w:color="60CAF3"/>
        <w:insideV w:val="single" w:sz="4" w:space="0" w:color="60CAF3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F9ED5"/>
          <w:left w:val="single" w:sz="4" w:space="0" w:color="0F9ED5"/>
          <w:bottom w:val="single" w:sz="4" w:space="0" w:color="0F9ED5"/>
          <w:right w:val="single" w:sz="4" w:space="0" w:color="0F9ED5"/>
          <w:insideH w:val="nil"/>
          <w:insideV w:val="nil"/>
        </w:tcBorders>
        <w:shd w:val="clear" w:color="auto" w:fill="0F9ED5"/>
      </w:tcPr>
    </w:tblStylePr>
    <w:tblStylePr w:type="lastRow">
      <w:rPr>
        <w:b/>
        <w:bCs/>
      </w:rPr>
      <w:tblPr/>
      <w:tcPr>
        <w:tcBorders>
          <w:top w:val="double" w:sz="4" w:space="0" w:color="0F9E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/>
      </w:tcPr>
    </w:tblStylePr>
    <w:tblStylePr w:type="band1Horz">
      <w:tblPr/>
      <w:tcPr>
        <w:shd w:val="clear" w:color="auto" w:fill="CAEDFB"/>
      </w:tcPr>
    </w:tblStylePr>
  </w:style>
  <w:style w:type="table" w:customStyle="1" w:styleId="5-52">
    <w:name w:val="ตารางที่มีเส้น 5 แบบเข้ม - เน้น 52"/>
    <w:basedOn w:val="a1"/>
    <w:next w:val="5-5"/>
    <w:uiPriority w:val="50"/>
    <w:rsid w:val="001E6BF3"/>
    <w:pPr>
      <w:spacing w:after="0" w:line="240" w:lineRule="auto"/>
    </w:pPr>
    <w:rPr>
      <w:kern w:val="2"/>
      <w:sz w:val="24"/>
      <w:szCs w:val="30"/>
      <w14:ligatures w14:val="standardContextual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F2CE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02B93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02B93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02B93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02B93"/>
      </w:tcPr>
    </w:tblStylePr>
    <w:tblStylePr w:type="band1Vert">
      <w:tblPr/>
      <w:tcPr>
        <w:shd w:val="clear" w:color="auto" w:fill="E59EDC"/>
      </w:tcPr>
    </w:tblStylePr>
    <w:tblStylePr w:type="band1Horz">
      <w:tblPr/>
      <w:tcPr>
        <w:shd w:val="clear" w:color="auto" w:fill="E59EDC"/>
      </w:tcPr>
    </w:tblStylePr>
  </w:style>
  <w:style w:type="table" w:customStyle="1" w:styleId="5-32">
    <w:name w:val="ตารางที่มีเส้น 5 แบบเข้ม - เน้น 32"/>
    <w:basedOn w:val="a1"/>
    <w:next w:val="5-3"/>
    <w:uiPriority w:val="50"/>
    <w:rsid w:val="001E6BF3"/>
    <w:pPr>
      <w:spacing w:after="0" w:line="240" w:lineRule="auto"/>
    </w:pPr>
    <w:rPr>
      <w:kern w:val="2"/>
      <w:sz w:val="24"/>
      <w:szCs w:val="30"/>
      <w14:ligatures w14:val="standardContextual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1F0C7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196B24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196B24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196B24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196B24"/>
      </w:tcPr>
    </w:tblStylePr>
    <w:tblStylePr w:type="band1Vert">
      <w:tblPr/>
      <w:tcPr>
        <w:shd w:val="clear" w:color="auto" w:fill="84E290"/>
      </w:tcPr>
    </w:tblStylePr>
    <w:tblStylePr w:type="band1Horz">
      <w:tblPr/>
      <w:tcPr>
        <w:shd w:val="clear" w:color="auto" w:fill="84E290"/>
      </w:tcPr>
    </w:tblStylePr>
  </w:style>
  <w:style w:type="table" w:customStyle="1" w:styleId="32">
    <w:name w:val="เส้นตาราง3"/>
    <w:basedOn w:val="a1"/>
    <w:next w:val="a3"/>
    <w:uiPriority w:val="59"/>
    <w:rsid w:val="001E6BF3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2">
    <w:name w:val="เส้นตาราง4"/>
    <w:basedOn w:val="a1"/>
    <w:next w:val="a3"/>
    <w:uiPriority w:val="59"/>
    <w:rsid w:val="001E6BF3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2">
    <w:name w:val="เส้นตาราง5"/>
    <w:basedOn w:val="a1"/>
    <w:next w:val="a3"/>
    <w:uiPriority w:val="59"/>
    <w:rsid w:val="001E6BF3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">
    <w:name w:val="เส้นตาราง6"/>
    <w:basedOn w:val="a1"/>
    <w:next w:val="a3"/>
    <w:uiPriority w:val="59"/>
    <w:rsid w:val="001E6B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3">
    <w:name w:val="หัวเรื่อง 1 อักขระ1"/>
    <w:basedOn w:val="a0"/>
    <w:uiPriority w:val="9"/>
    <w:rsid w:val="001E6BF3"/>
    <w:rPr>
      <w:rFonts w:asciiTheme="majorHAnsi" w:eastAsiaTheme="majorEastAsia" w:hAnsiTheme="majorHAnsi" w:cstheme="majorBidi"/>
      <w:color w:val="365F91" w:themeColor="accent1" w:themeShade="BF"/>
      <w:sz w:val="32"/>
      <w:szCs w:val="40"/>
    </w:rPr>
  </w:style>
  <w:style w:type="character" w:customStyle="1" w:styleId="210">
    <w:name w:val="หัวเรื่อง 2 อักขระ1"/>
    <w:basedOn w:val="a0"/>
    <w:uiPriority w:val="9"/>
    <w:semiHidden/>
    <w:rsid w:val="001E6BF3"/>
    <w:rPr>
      <w:rFonts w:asciiTheme="majorHAnsi" w:eastAsiaTheme="majorEastAsia" w:hAnsiTheme="majorHAnsi" w:cstheme="majorBidi"/>
      <w:color w:val="365F91" w:themeColor="accent1" w:themeShade="BF"/>
      <w:sz w:val="26"/>
      <w:szCs w:val="33"/>
    </w:rPr>
  </w:style>
  <w:style w:type="character" w:customStyle="1" w:styleId="310">
    <w:name w:val="หัวเรื่อง 3 อักขระ1"/>
    <w:basedOn w:val="a0"/>
    <w:uiPriority w:val="9"/>
    <w:semiHidden/>
    <w:rsid w:val="001E6BF3"/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character" w:customStyle="1" w:styleId="410">
    <w:name w:val="หัวเรื่อง 4 อักขระ1"/>
    <w:basedOn w:val="a0"/>
    <w:uiPriority w:val="9"/>
    <w:semiHidden/>
    <w:rsid w:val="001E6BF3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510">
    <w:name w:val="หัวเรื่อง 5 อักขระ1"/>
    <w:basedOn w:val="a0"/>
    <w:uiPriority w:val="9"/>
    <w:semiHidden/>
    <w:rsid w:val="001E6BF3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610">
    <w:name w:val="หัวเรื่อง 6 อักขระ1"/>
    <w:basedOn w:val="a0"/>
    <w:uiPriority w:val="9"/>
    <w:semiHidden/>
    <w:rsid w:val="001E6BF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710">
    <w:name w:val="หัวเรื่อง 7 อักขระ1"/>
    <w:basedOn w:val="a0"/>
    <w:uiPriority w:val="9"/>
    <w:semiHidden/>
    <w:rsid w:val="001E6BF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810">
    <w:name w:val="หัวเรื่อง 8 อักขระ1"/>
    <w:basedOn w:val="a0"/>
    <w:uiPriority w:val="9"/>
    <w:semiHidden/>
    <w:rsid w:val="001E6BF3"/>
    <w:rPr>
      <w:rFonts w:asciiTheme="majorHAnsi" w:eastAsiaTheme="majorEastAsia" w:hAnsiTheme="majorHAnsi" w:cstheme="majorBidi"/>
      <w:color w:val="272727" w:themeColor="text1" w:themeTint="D8"/>
      <w:sz w:val="21"/>
      <w:szCs w:val="26"/>
    </w:rPr>
  </w:style>
  <w:style w:type="character" w:customStyle="1" w:styleId="910">
    <w:name w:val="หัวเรื่อง 9 อักขระ1"/>
    <w:basedOn w:val="a0"/>
    <w:uiPriority w:val="9"/>
    <w:semiHidden/>
    <w:rsid w:val="001E6BF3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6"/>
    </w:rPr>
  </w:style>
  <w:style w:type="paragraph" w:styleId="ad">
    <w:name w:val="Title"/>
    <w:basedOn w:val="a"/>
    <w:next w:val="a"/>
    <w:link w:val="ac"/>
    <w:uiPriority w:val="10"/>
    <w:qFormat/>
    <w:rsid w:val="001E6BF3"/>
    <w:pPr>
      <w:spacing w:after="0" w:line="240" w:lineRule="auto"/>
      <w:contextualSpacing/>
    </w:pPr>
    <w:rPr>
      <w:rFonts w:ascii="Aptos Display" w:eastAsia="Times New Roman" w:hAnsi="Aptos Display" w:cs="Angsana New"/>
      <w:spacing w:val="-10"/>
      <w:kern w:val="28"/>
      <w:sz w:val="56"/>
      <w:szCs w:val="71"/>
    </w:rPr>
  </w:style>
  <w:style w:type="character" w:customStyle="1" w:styleId="1b">
    <w:name w:val="ชื่อเรื่อง อักขระ1"/>
    <w:basedOn w:val="a0"/>
    <w:uiPriority w:val="10"/>
    <w:rsid w:val="001E6BF3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f">
    <w:name w:val="Subtitle"/>
    <w:basedOn w:val="a"/>
    <w:next w:val="a"/>
    <w:link w:val="ae"/>
    <w:uiPriority w:val="11"/>
    <w:qFormat/>
    <w:rsid w:val="001E6BF3"/>
    <w:pPr>
      <w:numPr>
        <w:ilvl w:val="1"/>
      </w:numPr>
      <w:spacing w:after="160"/>
    </w:pPr>
    <w:rPr>
      <w:rFonts w:eastAsia="Times New Roman" w:cs="Angsana New"/>
      <w:color w:val="595959"/>
      <w:spacing w:val="15"/>
      <w:sz w:val="28"/>
      <w:szCs w:val="35"/>
    </w:rPr>
  </w:style>
  <w:style w:type="character" w:customStyle="1" w:styleId="1c">
    <w:name w:val="ชื่อเรื่องรอง อักขระ1"/>
    <w:basedOn w:val="a0"/>
    <w:uiPriority w:val="11"/>
    <w:rsid w:val="001E6BF3"/>
    <w:rPr>
      <w:rFonts w:eastAsiaTheme="minorEastAsia"/>
      <w:color w:val="5A5A5A" w:themeColor="text1" w:themeTint="A5"/>
      <w:spacing w:val="15"/>
    </w:rPr>
  </w:style>
  <w:style w:type="paragraph" w:styleId="af1">
    <w:name w:val="Quote"/>
    <w:basedOn w:val="a"/>
    <w:next w:val="a"/>
    <w:link w:val="af0"/>
    <w:uiPriority w:val="29"/>
    <w:qFormat/>
    <w:rsid w:val="001E6BF3"/>
    <w:pPr>
      <w:spacing w:before="200" w:after="160"/>
      <w:ind w:left="864" w:right="864"/>
      <w:jc w:val="center"/>
    </w:pPr>
    <w:rPr>
      <w:i/>
      <w:iCs/>
      <w:color w:val="404040"/>
    </w:rPr>
  </w:style>
  <w:style w:type="character" w:customStyle="1" w:styleId="1d">
    <w:name w:val="คำอ้างอิง อักขระ1"/>
    <w:basedOn w:val="a0"/>
    <w:uiPriority w:val="29"/>
    <w:rsid w:val="001E6BF3"/>
    <w:rPr>
      <w:i/>
      <w:iCs/>
      <w:color w:val="404040" w:themeColor="text1" w:themeTint="BF"/>
    </w:rPr>
  </w:style>
  <w:style w:type="character" w:styleId="af4">
    <w:name w:val="Intense Emphasis"/>
    <w:basedOn w:val="a0"/>
    <w:uiPriority w:val="21"/>
    <w:qFormat/>
    <w:rsid w:val="001E6BF3"/>
    <w:rPr>
      <w:i/>
      <w:iCs/>
      <w:color w:val="4F81BD" w:themeColor="accent1"/>
    </w:rPr>
  </w:style>
  <w:style w:type="paragraph" w:styleId="af3">
    <w:name w:val="Intense Quote"/>
    <w:basedOn w:val="a"/>
    <w:next w:val="a"/>
    <w:link w:val="af2"/>
    <w:uiPriority w:val="30"/>
    <w:qFormat/>
    <w:rsid w:val="001E6BF3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1e">
    <w:name w:val="ทำให้คำอ้างอิงเป็นสีเข้มขึ้น อักขระ1"/>
    <w:basedOn w:val="a0"/>
    <w:uiPriority w:val="30"/>
    <w:rsid w:val="001E6BF3"/>
    <w:rPr>
      <w:i/>
      <w:iCs/>
      <w:color w:val="4F81BD" w:themeColor="accent1"/>
    </w:rPr>
  </w:style>
  <w:style w:type="character" w:styleId="af5">
    <w:name w:val="Intense Reference"/>
    <w:basedOn w:val="a0"/>
    <w:uiPriority w:val="32"/>
    <w:qFormat/>
    <w:rsid w:val="001E6BF3"/>
    <w:rPr>
      <w:b/>
      <w:bCs/>
      <w:smallCaps/>
      <w:color w:val="4F81BD" w:themeColor="accent1"/>
      <w:spacing w:val="5"/>
    </w:rPr>
  </w:style>
  <w:style w:type="table" w:styleId="1a">
    <w:name w:val="Plain Table 1"/>
    <w:basedOn w:val="a1"/>
    <w:uiPriority w:val="41"/>
    <w:rsid w:val="001E6BF3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2C441E-E4BA-476F-9289-AE1B01337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8731</TotalTime>
  <Pages>13</Pages>
  <Words>4952</Words>
  <Characters>28233</Characters>
  <Application>Microsoft Office Word</Application>
  <DocSecurity>0</DocSecurity>
  <Lines>235</Lines>
  <Paragraphs>66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EZYTECH2</dc:creator>
  <cp:lastModifiedBy>hp_e436cnv9@outlook.com</cp:lastModifiedBy>
  <cp:revision>767</cp:revision>
  <cp:lastPrinted>2026-01-08T03:49:00Z</cp:lastPrinted>
  <dcterms:created xsi:type="dcterms:W3CDTF">2021-01-05T08:58:00Z</dcterms:created>
  <dcterms:modified xsi:type="dcterms:W3CDTF">2026-03-06T03:34:00Z</dcterms:modified>
</cp:coreProperties>
</file>