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22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1E6BF3" w:rsidRPr="001E6BF3" w14:paraId="6D011339" w14:textId="77777777" w:rsidTr="00956F62">
        <w:tc>
          <w:tcPr>
            <w:tcW w:w="10348" w:type="dxa"/>
            <w:shd w:val="clear" w:color="auto" w:fill="D6E3BC"/>
          </w:tcPr>
          <w:p w14:paraId="169854FC" w14:textId="77777777" w:rsidR="001E6BF3" w:rsidRPr="001E6BF3" w:rsidRDefault="001E6BF3" w:rsidP="001E6BF3">
            <w:pPr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1E6BF3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5D4B5D14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2F3EAD5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1.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128CE416" w14:textId="25A7CAC0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1,272,117 ไร่ เป็นพื้นที่ถือครองทางการเกษตร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79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999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(</w:t>
      </w:r>
      <w:r w:rsidR="005F424F" w:rsidRPr="005F424F">
        <w:rPr>
          <w:rFonts w:ascii="TH SarabunPSK" w:eastAsia="Calibri" w:hAnsi="TH SarabunPSK" w:cs="TH SarabunPSK"/>
          <w:sz w:val="32"/>
          <w:szCs w:val="32"/>
          <w:cs/>
        </w:rPr>
        <w:t>62.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25</w:t>
      </w:r>
      <w:r w:rsidR="005F424F" w:rsidRPr="005F424F">
        <w:rPr>
          <w:rFonts w:ascii="TH SarabunPSK" w:eastAsia="Calibri" w:hAnsi="TH SarabunPSK" w:cs="TH SarabunPSK"/>
          <w:sz w:val="32"/>
          <w:szCs w:val="32"/>
          <w:cs/>
        </w:rPr>
        <w:t>%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ของพื้นที่ทั้งหมด) แบ่งเป็น พื้นที่ปลูกข้าว 78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465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ไม้ผล 3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019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ไม้ยืนต้น 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394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695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พืชไร่ 8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989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พืชผัก  1</w:t>
      </w:r>
      <w:r w:rsidR="005F424F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5F424F">
        <w:rPr>
          <w:rFonts w:ascii="TH SarabunPSK" w:eastAsia="Calibri" w:hAnsi="TH SarabunPSK" w:cs="TH SarabunPSK"/>
          <w:sz w:val="32"/>
          <w:szCs w:val="32"/>
        </w:rPr>
        <w:t>067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พื้นที่เกษตรอื่น 61</w:t>
      </w:r>
      <w:r w:rsidRPr="001E6BF3">
        <w:rPr>
          <w:rFonts w:ascii="TH SarabunPSK" w:eastAsia="Calibri" w:hAnsi="TH SarabunPSK" w:cs="TH SarabunPSK"/>
          <w:sz w:val="32"/>
          <w:szCs w:val="32"/>
        </w:rPr>
        <w:t>,149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1D62CD">
        <w:rPr>
          <w:rFonts w:ascii="TH SarabunPSK" w:eastAsia="Calibri" w:hAnsi="TH SarabunPSK" w:cs="TH SarabunPSK" w:hint="cs"/>
          <w:sz w:val="32"/>
          <w:szCs w:val="32"/>
          <w:cs/>
        </w:rPr>
        <w:t>201,616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(51.</w:t>
      </w:r>
      <w:r w:rsidR="001D62C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%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4216CEAC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00037C8C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(1) ปริมาณน้ำภาพรวมจังหวัด 1,003.675 ล้าน ลบ.ม. (แหล่งน้ำขนาดใหญ่ 1 แห่ง ปริมาณน้ำ 986.750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ขนาดกลาง 1 แห่ง ปริมาณน้ำ 2.664 ล้าน ลบ.ม.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ขนาดเล็ก 3 แห่ง ปริมาณน้ำ 1.321 ล้าน ลบ.ม. และแหล่งน้ำอื่น ปริมาณน้ำ 12.940 ล้าน ลบ.ม.)</w:t>
      </w:r>
    </w:p>
    <w:p w14:paraId="20CDB518" w14:textId="4F7C85D8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(2) ปริมาณน้ำฝนสะสม ตั้งแต่วันที่ 1 มกราคม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มีปริมาณฝนรวม 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945.2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มิลลิเมตรมี ฝนตก 1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วัน ซึ่งเดือนที่มีฝนตกมากที่สุดคือเดือน ธันวาคม 256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วัดปริมาณได้ </w:t>
      </w:r>
      <w:r w:rsidR="0077538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338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มิลลิเมตร</w:t>
      </w:r>
    </w:p>
    <w:p w14:paraId="0EA90FF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   (3) ความต้องการใช้น้ำของจังหวัดจำแนก 4 ด้าน (รวม 878.99 ล้าน ลบ.ม.)</w:t>
      </w:r>
    </w:p>
    <w:p w14:paraId="06D671E1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อุปโภคบริโภค    23.14 ล้าน ลบ.ม.</w:t>
      </w:r>
    </w:p>
    <w:p w14:paraId="6BDB7939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ระบบนิเวศน์   637.00 ล้าน ลบ.ม.</w:t>
      </w:r>
    </w:p>
    <w:p w14:paraId="5DC675E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213.39 ล้าน ลบ.ม.</w:t>
      </w:r>
    </w:p>
    <w:p w14:paraId="21A6209F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อุตสาหกรรม      5.46 ล้าน ลบ.ม.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D3E3758" w14:textId="77777777" w:rsidR="001E6BF3" w:rsidRPr="001E6BF3" w:rsidRDefault="001E6BF3" w:rsidP="001E6BF3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              ที่มา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: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1.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โครงการชลประทานปัตตานี  2. สถานีอุตุนิยมวิทยาปัตตานี</w:t>
      </w:r>
    </w:p>
    <w:p w14:paraId="56DE250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1E6BF3">
        <w:rPr>
          <w:rFonts w:ascii="TH SarabunPSK" w:eastAsia="Calibri" w:hAnsi="TH SarabunPSK" w:cs="TH SarabunPSK"/>
          <w:sz w:val="32"/>
          <w:szCs w:val="32"/>
        </w:rPr>
        <w:t>Agri-Map Analytic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33F53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4.1) ข้าว (พื้นที่รวม 288,447 ไร่)</w:t>
      </w:r>
    </w:p>
    <w:p w14:paraId="4F6CE34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255,263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F572CB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33,184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6E5B9590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4.2) ยางพารา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4A85A5C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284,461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435B5D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51,143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B8E88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4.3) ปาล์มน้ำมัน (พื้นที่รวม 35,005 ไร่)</w:t>
      </w:r>
    </w:p>
    <w:p w14:paraId="461186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30,891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2961402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4,114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2E7E53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4.4) มะพร้าว (พื้นที่รวม 70,214 ไร่)</w:t>
      </w:r>
    </w:p>
    <w:p w14:paraId="6551A49B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 59,767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824B38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พื้นที่ทำการเกษตรที่ไม่เหมาะสม10,447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030877D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  4.5) ไม้ผล (ทุเรียน เงาะ มังคุด) (พื้นที่รวม 179,892 ไร่)</w:t>
      </w:r>
    </w:p>
    <w:p w14:paraId="76E9801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พื้นที่ทำการเกษตรที่เหมาะสม  173,688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</w:rPr>
        <w:t>S1 + S2 + S3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76E3D32A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- พื้นที่ทำการเกษตรที่ไม่เหมาะสม  6,204 ไร่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N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</w:t>
      </w:r>
    </w:p>
    <w:p w14:paraId="1D28D6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16"/>
          <w:szCs w:val="16"/>
        </w:rPr>
      </w:pPr>
    </w:p>
    <w:p w14:paraId="42C89A3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484070C5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1E47F876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7CAD954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658D966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24D0B1A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</w:rPr>
      </w:pPr>
    </w:p>
    <w:p w14:paraId="753B472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(</w:t>
      </w:r>
      <w:r w:rsidRPr="001E6BF3">
        <w:rPr>
          <w:rFonts w:ascii="TH SarabunPSK" w:eastAsia="Calibri" w:hAnsi="TH SarabunPSK" w:cs="TH SarabunPSK"/>
          <w:sz w:val="32"/>
          <w:szCs w:val="32"/>
        </w:rPr>
        <w:t>GPP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มีมูลค่า 54,281 ล้านบาท (ปี 2566) จำนวนประชากร 739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402 คน เป็นภาคการเกษตร 79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694 ครัวเรือน และเป็นแรงงานภาคเกษตร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341</w:t>
      </w:r>
      <w:r w:rsidRPr="001E6BF3">
        <w:rPr>
          <w:rFonts w:ascii="TH SarabunPSK" w:eastAsia="Calibri" w:hAnsi="TH SarabunPSK" w:cs="TH SarabunPSK"/>
          <w:sz w:val="32"/>
          <w:szCs w:val="32"/>
        </w:rPr>
        <w:t>,339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คน </w:t>
      </w:r>
    </w:p>
    <w:p w14:paraId="7E26737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28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28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28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1E6BF3">
        <w:rPr>
          <w:rFonts w:ascii="TH SarabunPSK" w:eastAsia="Calibri" w:hAnsi="TH SarabunPSK" w:cs="TH SarabunPSK"/>
          <w:i/>
          <w:iCs/>
          <w:sz w:val="28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28"/>
          <w:cs/>
          <w:lang w:val="en-GB"/>
        </w:rPr>
        <w:t>รวบรวมโดยกรมบัญชีกลาง</w:t>
      </w:r>
    </w:p>
    <w:p w14:paraId="2427BE0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1.4  พืชเศรษฐกิจที่สำคัญ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23B29FEA" w14:textId="5051A222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ข้าวนาปี</w:t>
      </w:r>
      <w:bookmarkStart w:id="0" w:name="_Hlk194585299"/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062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24,951.55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bookmarkEnd w:id="0"/>
    </w:p>
    <w:p w14:paraId="16AD8769" w14:textId="65DBE544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ข้าวนาปรัง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019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10,188.87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</w:p>
    <w:p w14:paraId="1A3091DA" w14:textId="55774E88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ยางพารา       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404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663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128,594.50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54580F57" w14:textId="39C53C71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ปาล์มน้ำมัน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410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382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515170D2" w14:textId="69E9CF8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มะพร้าวแก่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972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28,983.15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</w:p>
    <w:p w14:paraId="3C61F790" w14:textId="0753A3A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795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3,574.77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15632FE6" w14:textId="4D2F39B5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มังคุด</w:t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479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2,549.06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19314334" w14:textId="1786E9DA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color w:val="FF0000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ลองกอง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268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2,756.40</w:t>
      </w:r>
      <w:r w:rsidR="007D73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</w:p>
    <w:p w14:paraId="11EBE1A8" w14:textId="570DEA0D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="002F25A0">
        <w:rPr>
          <w:rFonts w:ascii="TH SarabunPSK" w:eastAsia="Calibri" w:hAnsi="TH SarabunPSK" w:cs="TH SarabunPSK"/>
          <w:color w:val="FF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ส้มโอ</w:t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</w:rPr>
        <w:tab/>
      </w:r>
      <w:r w:rsidR="005C1605">
        <w:rPr>
          <w:rFonts w:ascii="TH SarabunPSK" w:eastAsia="Calibri" w:hAnsi="TH SarabunPSK" w:cs="TH SarabunPSK" w:hint="cs"/>
          <w:sz w:val="32"/>
          <w:szCs w:val="32"/>
          <w:cs/>
        </w:rPr>
        <w:t>978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ไร่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</w:t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รวม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1,</w:t>
      </w:r>
      <w:r w:rsidR="005C16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714.22</w:t>
      </w:r>
      <w:r w:rsidR="005C1605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D7305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ตัน</w:t>
      </w:r>
    </w:p>
    <w:p w14:paraId="213CB39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color w:val="FF0000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  <w:t>/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  <w:t xml:space="preserve">  2. สำนักงานเกษตรจังหวัดปัตตานี </w:t>
      </w:r>
    </w:p>
    <w:p w14:paraId="50CF6DF8" w14:textId="77777777" w:rsidR="00D5158E" w:rsidRPr="001E6BF3" w:rsidRDefault="001E6BF3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D5158E"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1.5 สัตว์เศรษฐกิจที่สำคัญ</w:t>
      </w:r>
      <w:r w:rsidR="00D5158E"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ได้แก่</w:t>
      </w:r>
    </w:p>
    <w:p w14:paraId="40BAB2BD" w14:textId="38BCDCBF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โคเนื้อ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313</w:t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72455E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แพะ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475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5567C8DC" w14:textId="2852F353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แกะ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16,888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ไก่เนื้อ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442,574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099195B6" w14:textId="407FD58E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-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เป็ดไข่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571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ไก่ไข่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580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31292F46" w14:textId="138CB536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สุกร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4,477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เป็ดเนื้อ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840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14076733" w14:textId="40AA932E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โคนม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25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กระบือ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1,541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7B0ED00A" w14:textId="1C463C06" w:rsidR="00D5158E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นกกระทา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564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- เป็ดเทศ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230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457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</w:t>
      </w:r>
    </w:p>
    <w:p w14:paraId="024FF889" w14:textId="3EC880F5" w:rsidR="00D5158E" w:rsidRPr="001E6BF3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 ไก่พื้นเมือง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755,059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ตัว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- ไก่ลูกผสม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13,822</w:t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DF389C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ตัว</w:t>
      </w:r>
    </w:p>
    <w:p w14:paraId="50FE5EA2" w14:textId="77777777" w:rsidR="00D5158E" w:rsidRDefault="00D5158E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/</w:t>
      </w:r>
      <w:r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ข้อมูล ณ วันที่ 12 กุมภาพันธ์ 2569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3E75D9B" w14:textId="498155E7" w:rsidR="001E6BF3" w:rsidRPr="001E6BF3" w:rsidRDefault="001E6BF3" w:rsidP="00D5158E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  <w:t xml:space="preserve">1.6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G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I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ได้แก่</w:t>
      </w:r>
    </w:p>
    <w:p w14:paraId="2DFEB3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</w:rPr>
        <w:t>GI</w:t>
      </w:r>
    </w:p>
    <w:p w14:paraId="1F38946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ผลกลมมีจุก บริเวณผลมีขนนิ่มคล้ายกำมะหยี่ เนื้อมีสีชมพูเข้ม              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8A1428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รูปทรง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810C9B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เปลือกผิว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1ACD639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*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เนื้อ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54714934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รสหวาน</w:t>
      </w:r>
    </w:p>
    <w:p w14:paraId="37FEEBF6" w14:textId="6C6A35D3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</w:t>
      </w:r>
      <w:r w:rsidR="007D082D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22.5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7D082D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19.91 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จำนวนเกษตรกร</w:t>
      </w:r>
      <w:r w:rsidR="007D082D">
        <w:rPr>
          <w:rFonts w:ascii="TH SarabunPSK" w:eastAsia="Calibri" w:hAnsi="TH SarabunPSK" w:cs="TH SarabunPSK" w:hint="cs"/>
          <w:sz w:val="32"/>
          <w:szCs w:val="32"/>
          <w:cs/>
        </w:rPr>
        <w:t xml:space="preserve"> 10 ครัวเรือน</w:t>
      </w:r>
    </w:p>
    <w:p w14:paraId="690B7A46" w14:textId="359C28B0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</w:rPr>
        <w:t>กระเทาะ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</w:rPr>
        <w:t>กระเทาะ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</w:rPr>
        <w:t>เปลือกจำแนกตามพันธุ์</w:t>
      </w:r>
    </w:p>
    <w:p w14:paraId="59225F2F" w14:textId="2D8C01E8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1.พันธุ์หยีทวยหรือทวยงาช้าง</w:t>
      </w:r>
    </w:p>
    <w:p w14:paraId="16AA623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กลมเรียว ปลายผลงอน</w:t>
      </w:r>
    </w:p>
    <w:p w14:paraId="2186D783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</w:t>
      </w:r>
      <w:r w:rsidRPr="001E6BF3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โดยง่าย</w:t>
      </w:r>
    </w:p>
    <w:p w14:paraId="4D0675E9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0BE643C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เมล็ด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สีเทา ใน 1 ผล จะมี 1 – 2 เมล็ด</w:t>
      </w:r>
    </w:p>
    <w:p w14:paraId="1BC25AB2" w14:textId="77777777" w:rsid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รสชาติ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</w:t>
      </w:r>
    </w:p>
    <w:p w14:paraId="230AA2DC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F16740E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774DBB4" w14:textId="77777777" w:rsidR="00825F97" w:rsidRDefault="00825F97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A1E23C0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2. พันธุ์หยีธรรมดาหรือหยีบ้าน</w:t>
      </w:r>
    </w:p>
    <w:p w14:paraId="414E425C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รูปทรง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กลมเรียว</w:t>
      </w:r>
    </w:p>
    <w:p w14:paraId="7254937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6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ผิวเปลือก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31A955F4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เนื้อ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หนา ยุ่ย สีแดงหรือแสด</w:t>
      </w:r>
    </w:p>
    <w:p w14:paraId="48534DE1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* เมล็ด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สีเทา ใน 1 ผล จะมี 1 เมล็ด</w:t>
      </w:r>
    </w:p>
    <w:p w14:paraId="3EDF7B38" w14:textId="77777777" w:rsidR="001E6BF3" w:rsidRPr="001E6BF3" w:rsidRDefault="001E6BF3" w:rsidP="001E6BF3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* รสชาติ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เปรี้ยว หรือเปรี้ยวอมหวาน หรือเปรี้ยวอมฝาด</w:t>
      </w:r>
    </w:p>
    <w:p w14:paraId="1E86DBF4" w14:textId="77777777" w:rsidR="001E6BF3" w:rsidRPr="001E6BF3" w:rsidRDefault="001E6BF3" w:rsidP="001E6BF3">
      <w:pPr>
        <w:rPr>
          <w:rFonts w:ascii="TH SarabunPSK" w:eastAsia="Calibri" w:hAnsi="TH SarabunPSK" w:cs="TH SarabunPSK"/>
          <w:color w:val="000000"/>
          <w:sz w:val="31"/>
          <w:szCs w:val="31"/>
        </w:rPr>
      </w:pPr>
      <w:r w:rsidRPr="001E6BF3">
        <w:rPr>
          <w:rFonts w:ascii="TH SarabunPSK" w:eastAsia="Calibri" w:hAnsi="TH SarabunPSK" w:cs="TH SarabunPSK"/>
          <w:color w:val="000000"/>
          <w:sz w:val="31"/>
          <w:szCs w:val="31"/>
        </w:rPr>
        <w:t>(</w:t>
      </w:r>
      <w:r w:rsidRPr="001E6BF3">
        <w:rPr>
          <w:rFonts w:ascii="TH SarabunPSK" w:eastAsia="Calibri" w:hAnsi="TH SarabunPSK" w:cs="TH SarabunPSK"/>
          <w:color w:val="000000"/>
          <w:sz w:val="31"/>
          <w:szCs w:val="31"/>
          <w:cs/>
        </w:rPr>
        <w:t>พื้นที่เพาะปลูกอำเภอยะรัง จำนวน 3,627 ต้น พื้นที่ให้ผลผลิต 2,616 ตัน จำนวนเกษตรผู้ปลูกลูกหยี 905 ราย)</w:t>
      </w:r>
    </w:p>
    <w:p w14:paraId="36B0D37E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38AE56ED" w14:textId="77777777" w:rsidR="001E6BF3" w:rsidRPr="001E6BF3" w:rsidRDefault="001E6BF3" w:rsidP="001E6BF3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34986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 และ ผู้บริโภคชาวไทยและต่างชาติ ว่ามีคุณภาพติดอันดับ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 1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 xml:space="preserve">ใน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5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ภูมิภาค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 xml:space="preserve"> </w:t>
      </w:r>
    </w:p>
    <w:p w14:paraId="06C85C3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</w:rPr>
      </w:pP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 </w:t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</w:r>
      <w:r w:rsidRPr="001E6BF3">
        <w:rPr>
          <w:rFonts w:ascii="TH SarabunPSK" w:eastAsia="Calibri" w:hAnsi="TH SarabunPSK" w:cs="TH SarabunPSK"/>
          <w:i/>
          <w:iCs/>
          <w:color w:val="222222"/>
          <w:sz w:val="32"/>
          <w:szCs w:val="32"/>
          <w:shd w:val="clear" w:color="auto" w:fill="FFFFFF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4F85F10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607CBE4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1E6BF3">
        <w:rPr>
          <w:rFonts w:ascii="TH SarabunPSK" w:eastAsia="Calibri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2C9DC6F3" w14:textId="77777777" w:rsidR="001E6BF3" w:rsidRPr="001E6BF3" w:rsidRDefault="001E6BF3" w:rsidP="001E6BF3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* ร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สชาติ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3BE6217C" w14:textId="7CDE631C" w:rsidR="001E6BF3" w:rsidRPr="001974D0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พื้นที่ปลูกอำเภอ โคกโพธิ์ จำนวน 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ไร่ ผลผลิต 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153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="001974D0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จำนวนเกษตรกร 40 ครัวเรือน</w:t>
      </w:r>
    </w:p>
    <w:p w14:paraId="069F5749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29E438B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ได้แก่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336019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1.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ปลากุเลาเค็ม (โอรังปัน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) ตันหยงเปาว์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</w:p>
    <w:p w14:paraId="08B2874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1E6BF3">
        <w:rPr>
          <w:rFonts w:ascii="TH SarabunPSK" w:eastAsia="Calibri" w:hAnsi="TH SarabunPSK" w:cs="TH SarabunPSK"/>
          <w:sz w:val="32"/>
          <w:szCs w:val="32"/>
        </w:rPr>
        <w:t>Line</w:t>
      </w:r>
    </w:p>
    <w:p w14:paraId="43FC5D8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276" w:hanging="1560"/>
        <w:jc w:val="thaiDistribute"/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การสนับสนุนของกระทรวงเกษตรและสหกรณ์ ให้ความรู้/เทคนิควิธีการผลิต/การพัฒนาบรรจุภัณฑ์</w:t>
      </w:r>
    </w:p>
    <w:p w14:paraId="439DAAE3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4253"/>
        </w:tabs>
        <w:spacing w:after="0" w:line="240" w:lineRule="auto"/>
        <w:ind w:hanging="284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2.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12B196F1" w14:textId="77777777" w:rsidR="001E6BF3" w:rsidRPr="001E6BF3" w:rsidRDefault="001E6BF3" w:rsidP="001E6BF3">
      <w:pPr>
        <w:tabs>
          <w:tab w:val="left" w:pos="284"/>
          <w:tab w:val="left" w:pos="709"/>
          <w:tab w:val="left" w:pos="1701"/>
          <w:tab w:val="left" w:pos="4395"/>
        </w:tabs>
        <w:spacing w:after="0" w:line="240" w:lineRule="auto"/>
        <w:ind w:left="4253" w:hanging="496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ตัวแทนจำหน่ายในประเทศ,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อ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อกงานแสดงจำหน่าย, ตลาดออนไลน์, ส่งจำหน่ายต่างประเทศ</w:t>
      </w:r>
    </w:p>
    <w:p w14:paraId="41F8522C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 การพัฒนาคุณภาพให้</w:t>
      </w:r>
    </w:p>
    <w:p w14:paraId="6E754BC8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hanging="284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ได้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F0E6755" w14:textId="709A304F" w:rsidR="001E6BF3" w:rsidRPr="001E6BF3" w:rsidRDefault="00825F97" w:rsidP="001E6BF3">
      <w:pPr>
        <w:tabs>
          <w:tab w:val="left" w:pos="284"/>
          <w:tab w:val="left" w:pos="709"/>
          <w:tab w:val="left" w:pos="851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3. ชื่อกลุ่มเกษตรกรที่ผลิต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วิสาหกิจชุมชนกลุ่มบุหงารายา</w:t>
      </w:r>
      <w:r w:rsidR="001E6BF3"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="001E6BF3"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069ED9C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ตัวแทนจำหน่ายในประเทศ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ตลาดออนไลน์, ห้างสรรพสินค้า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1715A673" w14:textId="47B64E60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spacing w:after="0" w:line="240" w:lineRule="auto"/>
        <w:ind w:left="1276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 แนะนำการขึ้นทะเบียนการพัฒนาคุณภาพให้ได้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349F46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4.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ลูกหยีแม่เลื่อน</w:t>
      </w:r>
    </w:p>
    <w:p w14:paraId="5D65081E" w14:textId="77777777" w:rsid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ตัวแทนจำหน่ายใน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ประเทศออกงานแสดงจำหน่าย,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Modern Trade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07F5563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 ให้ความรู้/เทคนิควิธีการผลิต/บรรจุภัณฑ์</w:t>
      </w:r>
    </w:p>
    <w:p w14:paraId="12422449" w14:textId="77777777" w:rsidR="009B5229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9FA5F37" w14:textId="4B426656" w:rsidR="001E6BF3" w:rsidRPr="001E6BF3" w:rsidRDefault="009B5229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5. ชื่อกลุ่มเกษตรกรที่ผลิต</w:t>
      </w:r>
      <w:r w:rsidR="001E6BF3"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อาหารทะเลแปรรูป</w:t>
      </w:r>
    </w:p>
    <w:p w14:paraId="4523A0E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111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ร้านของฝากในประเทศ ,ตัวแทนจำหน่าย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 Line</w:t>
      </w:r>
    </w:p>
    <w:p w14:paraId="02E0117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690BA6E6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4253"/>
          <w:tab w:val="left" w:pos="467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6.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หมวกกะปิเยาะ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ห์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บ้านกะมิยอ</w:t>
      </w:r>
    </w:p>
    <w:p w14:paraId="7F0EB220" w14:textId="3AD2E960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แหล่งรับซื้อวัตถุดิบหน้าร้าน,ตัวแทนจำหน่ายในประเทศและต่างประเทศ,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Facebook,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Line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ออกร้านจำหน่าย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</w:p>
    <w:p w14:paraId="71D46E08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1701" w:hanging="1559"/>
        <w:rPr>
          <w:rFonts w:ascii="TH SarabunPSK" w:eastAsia="Calibri" w:hAnsi="TH SarabunPSK" w:cs="TH SarabunPSK"/>
          <w:color w:val="EE0000"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color w:val="EE0000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การสนับสนุนของกระทรวงเกษตรและสหกรณ์ให้ความรู้แนะนำการรวมกลุ่ม/การจัดการด้านสหกรณ์</w:t>
      </w:r>
    </w:p>
    <w:p w14:paraId="7D8E253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ind w:left="4536" w:hanging="4536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7. ชื่อกลุ่มเกษตรกรที่ผลิต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กลุ่มอาชีพปลาไส้ตันตากแห้งสายบุรี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51366FA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  <w:tab w:val="left" w:pos="4253"/>
        </w:tabs>
        <w:spacing w:after="0" w:line="240" w:lineRule="auto"/>
        <w:ind w:left="4253" w:hanging="4253"/>
        <w:jc w:val="thaiDistribute"/>
        <w:rPr>
          <w:rFonts w:ascii="TH SarabunPSK" w:eastAsia="Calibri" w:hAnsi="TH SarabunPSK" w:cs="TH SarabunPSK"/>
          <w:spacing w:val="-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แหล่งรับซื้อวัตถุดิบหน้าร้านจำหน่าย, ศูนย์จำหน่าย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, ร้านของฝากใน</w:t>
      </w: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3065DD7E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1"/>
          <w:szCs w:val="31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1"/>
          <w:szCs w:val="31"/>
          <w:cs/>
          <w:lang w:val="en-GB"/>
        </w:rPr>
        <w:t>การสนับสนุนของกระทรวงเกษตรและสหกรณ์ให้ความรู้/เทคนิควิธีการผลิต/บรรจุภัณฑ์</w:t>
      </w:r>
    </w:p>
    <w:p w14:paraId="4EEEE8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8.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ข้าวเกรียบปลาซีรีน</w:t>
      </w:r>
    </w:p>
    <w:p w14:paraId="3E551D7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 xml:space="preserve">ศูนย์จำหน่าย 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cs/>
          <w:lang w:val="en-GB"/>
        </w:rPr>
        <w:t>, ร้านของฝากในประเทศ,</w:t>
      </w:r>
      <w:r w:rsidRPr="001E6BF3">
        <w:rPr>
          <w:rFonts w:ascii="TH SarabunPSK" w:eastAsia="Calibri" w:hAnsi="TH SarabunPSK" w:cs="TH SarabunPSK"/>
          <w:spacing w:val="-10"/>
          <w:sz w:val="31"/>
          <w:szCs w:val="31"/>
          <w:lang w:val="en-GB"/>
        </w:rPr>
        <w:t xml:space="preserve"> Facebook, Line</w:t>
      </w:r>
    </w:p>
    <w:p w14:paraId="6258245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การสนับสนุนของกระทรวงเกษตรและสหกรณ์ให้ความรู้/เทคนิควิธีการผลิต/บรรจุ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ภั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ณฑ</w:t>
      </w:r>
    </w:p>
    <w:p w14:paraId="6A77DE3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  <w:tab w:val="left" w:pos="3969"/>
          <w:tab w:val="left" w:pos="425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  9. 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กลุ่มอาชีพทำน้ำ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บู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ดูปะเสยะวอ</w:t>
      </w:r>
    </w:p>
    <w:p w14:paraId="139513C4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แหล่งรับซื้อวัตถุดิบ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6"/>
          <w:sz w:val="32"/>
          <w:szCs w:val="32"/>
          <w:cs/>
          <w:lang w:val="en-GB"/>
        </w:rPr>
        <w:t>, ร้านของฝากในประเทศ</w:t>
      </w:r>
    </w:p>
    <w:p w14:paraId="5923FE9F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ตัวแทนจำหน่ายต่างประเทศ, ส่งจำหน่ายร้านค้าทั่วไป</w:t>
      </w:r>
    </w:p>
    <w:p w14:paraId="54EC1159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7F625945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color w:val="EE0000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10.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กลุ่มผู้ผลิตน้ำ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บู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ดูปะเสยะวอ</w:t>
      </w:r>
    </w:p>
    <w:p w14:paraId="7B07B96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3969"/>
          <w:tab w:val="left" w:pos="4111"/>
          <w:tab w:val="left" w:pos="4253"/>
          <w:tab w:val="left" w:pos="4536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i/>
          <w:iCs/>
          <w:spacing w:val="-14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 xml:space="preserve">แหล่งรับซื้อวัตถุดิบศูนย์จำหน่าย 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pacing w:val="-14"/>
          <w:sz w:val="32"/>
          <w:szCs w:val="32"/>
          <w:cs/>
          <w:lang w:val="en-GB"/>
        </w:rPr>
        <w:t>, ร้านของฝากในประเทศ</w:t>
      </w:r>
    </w:p>
    <w:p w14:paraId="725FAE41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การสนับสนุนของกระทรวงเกษตรและสหกรณ์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5BACE2BB" w14:textId="77777777" w:rsid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20703017" w14:textId="77777777" w:rsidR="00F70057" w:rsidRDefault="00F70057" w:rsidP="001E6BF3">
      <w:pPr>
        <w:tabs>
          <w:tab w:val="left" w:pos="284"/>
          <w:tab w:val="left" w:pos="851"/>
          <w:tab w:val="left" w:pos="1418"/>
        </w:tabs>
        <w:spacing w:after="0" w:line="240" w:lineRule="auto"/>
        <w:ind w:firstLine="142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</w:p>
    <w:p w14:paraId="47DCD9C5" w14:textId="77777777" w:rsidR="001E6BF3" w:rsidRPr="001E6BF3" w:rsidRDefault="001E6BF3" w:rsidP="001E6BF3">
      <w:pPr>
        <w:numPr>
          <w:ilvl w:val="1"/>
          <w:numId w:val="24"/>
        </w:numPr>
        <w:tabs>
          <w:tab w:val="left" w:pos="709"/>
          <w:tab w:val="left" w:pos="993"/>
        </w:tabs>
        <w:spacing w:after="0" w:line="240" w:lineRule="auto"/>
        <w:ind w:left="284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7E9B425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254CF367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- 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14226A32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1.บ้านตรัง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ศิลป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วัฒนธรรมมโนราห์ลงครู 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ลายพุทธประวัติ 14 ตอน</w:t>
      </w:r>
    </w:p>
    <w:p w14:paraId="33F445EF" w14:textId="77777777" w:rsidR="00B46EB2" w:rsidRDefault="001E6BF3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</w:p>
    <w:p w14:paraId="504FCB80" w14:textId="77777777" w:rsidR="00B46EB2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24695B28" w14:textId="77777777" w:rsidR="00B46EB2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7F7B09BC" w14:textId="77777777" w:rsidR="00B46EB2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38609E52" w14:textId="77777777" w:rsidR="00B46EB2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</w:p>
    <w:p w14:paraId="0750C75A" w14:textId="6A312CE7" w:rsidR="001E6BF3" w:rsidRDefault="00B46EB2" w:rsidP="001E6BF3">
      <w:pPr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lastRenderedPageBreak/>
        <w:tab/>
      </w:r>
      <w:r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2.บ้านคลองต่ำ หมู่ 4 ตำบลปะนาเระ อำเภอปะนาเระ จังหวัดปัตตานี สิ่งที่โดดเด่น</w:t>
      </w:r>
      <w:r w:rsidR="001E6BF3"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1E6BF3"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1E6BF3" w:rsidRPr="001E6BF3">
        <w:rPr>
          <w:rFonts w:ascii="TH SarabunPSK" w:eastAsia="Calibri" w:hAnsi="TH SarabunPSK" w:cs="TH SarabunPSK"/>
          <w:spacing w:val="-2"/>
          <w:sz w:val="32"/>
          <w:szCs w:val="32"/>
          <w:lang w:val="en-GB"/>
        </w:rPr>
        <w:t xml:space="preserve">OTOP </w:t>
      </w:r>
      <w:r w:rsidR="001E6BF3"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="001E6BF3"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="001E6BF3" w:rsidRPr="001E6BF3">
        <w:rPr>
          <w:rFonts w:ascii="TH SarabunPSK" w:eastAsia="Calibri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="001E6BF3"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40FC6A3D" w14:textId="77777777" w:rsidR="001E6BF3" w:rsidRPr="001E6BF3" w:rsidRDefault="001E6BF3" w:rsidP="001E6BF3">
      <w:pPr>
        <w:tabs>
          <w:tab w:val="left" w:pos="284"/>
          <w:tab w:val="left" w:pos="709"/>
          <w:tab w:val="left" w:pos="993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- 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/แหล่ง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ศิลป</w:t>
      </w:r>
      <w:proofErr w:type="spellEnd"/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กลางทะเล ล่องเรือชมอุโมงค์ป่าโกงกางที่อุดมสมบูรณ์</w:t>
      </w:r>
    </w:p>
    <w:p w14:paraId="2E8475E3" w14:textId="77777777" w:rsidR="001E6BF3" w:rsidRPr="001E6BF3" w:rsidRDefault="001E6BF3" w:rsidP="001E6BF3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OTOP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นวัตวิถี โดยเป็นคณะทำงานติดตามสนับสนุนการดำเนินงานโครงการชุมชนท่องเที่ยว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OTOP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นวัตวิถี ระดับจังหวัด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2AAB4322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073B35A3" w14:textId="534EB794" w:rsidR="001E6BF3" w:rsidRPr="001974D0" w:rsidRDefault="001E6BF3" w:rsidP="001974D0">
      <w:pPr>
        <w:pStyle w:val="a4"/>
        <w:numPr>
          <w:ilvl w:val="1"/>
          <w:numId w:val="24"/>
        </w:numPr>
        <w:tabs>
          <w:tab w:val="left" w:pos="284"/>
          <w:tab w:val="left" w:pos="1134"/>
        </w:tabs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974D0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สหกรณ์การเกษตร</w:t>
      </w:r>
    </w:p>
    <w:p w14:paraId="3BE4229A" w14:textId="17CABDDA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1)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จำนวนสหกรณ์การเกษตรในจังหวัด  35  สหกรณ์  สมาชิกสหกรณ์ 42,864  ราย</w:t>
      </w:r>
    </w:p>
    <w:p w14:paraId="3A10502D" w14:textId="2E02AA3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2)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ผลการจัดชั้นสหกรณ์ความเข้มแข็งจังหวัดปัตตานี  </w:t>
      </w:r>
    </w:p>
    <w:p w14:paraId="1EE0AD36" w14:textId="0D2742D1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2.1 ระดับชั้น 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 8  สหกรณ์</w:t>
      </w:r>
    </w:p>
    <w:p w14:paraId="2C61A272" w14:textId="0BD2E3A2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2.2 ระดับชั้น 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 9  สหกรณ์</w:t>
      </w:r>
    </w:p>
    <w:p w14:paraId="38A1C13D" w14:textId="38D3318F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2.3 ระดับชั้น 3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18  สหกรณ์</w:t>
      </w:r>
    </w:p>
    <w:p w14:paraId="307F0220" w14:textId="059891DA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3) จำนวนกลุ่มเกษตรกรในจังหวัด  7  กลุ่มเกษตรกร สมาชิกกลุ่มเกษตรกร  846  ราย</w:t>
      </w:r>
    </w:p>
    <w:p w14:paraId="13814B9C" w14:textId="0594C692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4)  ผลจัดชั้นกลุ่มเกษตรกรความเข้มแข็งจังหวัดปัตตานี</w:t>
      </w:r>
    </w:p>
    <w:p w14:paraId="623E6C2C" w14:textId="010AC0D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4.1 ระดับชั้น 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1  กลุ่มเกษตรกร </w:t>
      </w:r>
    </w:p>
    <w:p w14:paraId="0FC8BF49" w14:textId="2D606B99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4.2 ระดับชั้น 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>จำนวน    1  กลุ่มเกษตรกร</w:t>
      </w:r>
    </w:p>
    <w:p w14:paraId="235F0B31" w14:textId="28B7BE2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4.3 ระดับชั้น 3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จำนวน    5  กลุ่มเกษตรกร </w:t>
      </w:r>
    </w:p>
    <w:p w14:paraId="103D2F12" w14:textId="77777777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>หมายเหตุ 1. เป็นข้อมูล ณ วันที่  30  กันยายน 2568</w:t>
      </w:r>
    </w:p>
    <w:p w14:paraId="355E21F0" w14:textId="0E3D1165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ab/>
        <w:t xml:space="preserve">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2. กรมส่งเสริมสหกรณ์ดำเนินการจัดผลการจัดชั้นสหกรณ์/กลุ่มเกษตรกรความเข้มแข็ง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ปีละ 1 ครั้ง</w:t>
      </w:r>
    </w:p>
    <w:p w14:paraId="7748BA8B" w14:textId="67511FE3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     3. มูลค่าธุรกิจสหกรณ์ประจำปีงบประมาณ พ.ศ.2569 จำนวน 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79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024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063.80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</w:t>
      </w:r>
    </w:p>
    <w:p w14:paraId="3C2955D7" w14:textId="04EF4371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     4. มูลค่าธุรกิจกลุ่มเกษตรกรประจำปีงบประมาณ พ.ศ.2569 จำนวน 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031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266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</w:p>
    <w:p w14:paraId="18CEEFF3" w14:textId="33D3FF24" w:rsidR="00C025C1" w:rsidRPr="00C025C1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สะสม 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เดือน (1 ก.ย.68 – 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31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มี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. 6</w:t>
      </w:r>
      <w:r w:rsidR="00E6499C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) ข้อมูลในระบบรายงานปริมาณธุรกิจสหกรณ์ ณ 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31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มี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B25AA3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>. 256</w:t>
      </w:r>
      <w:r w:rsidR="00E6499C">
        <w:rPr>
          <w:rFonts w:ascii="TH SarabunPSK" w:eastAsia="Calibri" w:hAnsi="TH SarabunPSK" w:cs="TH SarabunPSK" w:hint="cs"/>
          <w:sz w:val="32"/>
          <w:szCs w:val="32"/>
          <w:cs/>
        </w:rPr>
        <w:t>9</w:t>
      </w:r>
    </w:p>
    <w:p w14:paraId="75D43C5D" w14:textId="406DFAA4" w:rsidR="003466E0" w:rsidRDefault="00C025C1" w:rsidP="00C025C1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           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                                            </w:t>
      </w:r>
      <w:r w:rsidRPr="00C025C1">
        <w:rPr>
          <w:rFonts w:ascii="TH SarabunPSK" w:eastAsia="Calibri" w:hAnsi="TH SarabunPSK" w:cs="TH SarabunPSK"/>
          <w:sz w:val="32"/>
          <w:szCs w:val="32"/>
          <w:cs/>
        </w:rPr>
        <w:t xml:space="preserve">   /ที่มา สำนักงานสหกรณ์จังหวัดปัตตานี  </w:t>
      </w:r>
    </w:p>
    <w:p w14:paraId="062942C6" w14:textId="69A4E439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7F3537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4CD6A6AB" w14:textId="7EFAFBE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ข้อมูลการรับรองมาตรฐานสินค้าเกษตรปลอดภัยของจังหวัดปัตตานี ยอดสะสม ประจำ 256</w:t>
      </w:r>
      <w:r w:rsidR="00D511B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1C4DA3E" w14:textId="0F7ED57B" w:rsidR="001E6BF3" w:rsidRPr="001E6BF3" w:rsidRDefault="001E6BF3" w:rsidP="001E6BF3">
      <w:pPr>
        <w:numPr>
          <w:ilvl w:val="0"/>
          <w:numId w:val="12"/>
        </w:numPr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 เกษตรกร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 แยกเป็น </w:t>
      </w:r>
    </w:p>
    <w:p w14:paraId="57F55A7B" w14:textId="3CE5E0AC" w:rsidR="001E6BF3" w:rsidRPr="001E6BF3" w:rsidRDefault="001E6BF3" w:rsidP="001E6BF3">
      <w:pPr>
        <w:numPr>
          <w:ilvl w:val="0"/>
          <w:numId w:val="11"/>
        </w:numPr>
        <w:tabs>
          <w:tab w:val="left" w:pos="1134"/>
        </w:tabs>
        <w:spacing w:after="0" w:line="240" w:lineRule="auto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พืชผัก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แปลง 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ไร่ ผ่านการรับรองแล้ว  1 ราย / 1 แปลง 0.25 ไร่ อยู่ในระยะปรับเปลี่ยน 1 ราย / 1 แปลง  0.5  ไร่ และตรวจต่ออายุแปลง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D511B9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</w:t>
      </w:r>
    </w:p>
    <w:p w14:paraId="7A9D1857" w14:textId="77777777" w:rsidR="001E6BF3" w:rsidRPr="001E6BF3" w:rsidRDefault="001E6BF3" w:rsidP="001E6BF3">
      <w:pPr>
        <w:numPr>
          <w:ilvl w:val="0"/>
          <w:numId w:val="11"/>
        </w:numPr>
        <w:spacing w:after="160" w:line="240" w:lineRule="auto"/>
        <w:contextualSpacing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ประมง  - ราย / - แปลง -  ไร่ ผ่านการรับรองแล้ว - ราย / - แปลง -  ไร่ และ อยู่ในระยะปรับเปลี่ยน – ราย/- แปลง พื้นที่ – ไร่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77BBC4E0" w14:textId="1F83E702" w:rsidR="001E6BF3" w:rsidRPr="001E6BF3" w:rsidRDefault="001E6BF3" w:rsidP="00C05BB2">
      <w:pPr>
        <w:spacing w:after="12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-  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845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/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90 แปลง </w:t>
      </w:r>
      <w:r w:rsidR="00D511B9" w:rsidRPr="00D511B9">
        <w:rPr>
          <w:rFonts w:ascii="TH SarabunPSK" w:eastAsia="Calibri" w:hAnsi="TH SarabunPSK" w:cs="TH SarabunPSK"/>
          <w:sz w:val="32"/>
          <w:szCs w:val="32"/>
          <w:cs/>
        </w:rPr>
        <w:t>2</w:t>
      </w:r>
      <w:r w:rsidR="00D511B9" w:rsidRPr="00D511B9">
        <w:rPr>
          <w:rFonts w:ascii="TH SarabunPSK" w:eastAsia="Calibri" w:hAnsi="TH SarabunPSK" w:cs="TH SarabunPSK"/>
          <w:sz w:val="32"/>
          <w:szCs w:val="32"/>
        </w:rPr>
        <w:t>,</w:t>
      </w:r>
      <w:r w:rsidR="00D511B9" w:rsidRPr="00D511B9">
        <w:rPr>
          <w:rFonts w:ascii="TH SarabunPSK" w:eastAsia="Calibri" w:hAnsi="TH SarabunPSK" w:cs="TH SarabunPSK"/>
          <w:sz w:val="32"/>
          <w:szCs w:val="32"/>
          <w:cs/>
        </w:rPr>
        <w:t>143.177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ไร่ แยกเป็น</w:t>
      </w:r>
    </w:p>
    <w:p w14:paraId="797CCE91" w14:textId="2965E92B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1) ด้านพืชและด้านข้าว  6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90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/ 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835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511B9">
        <w:rPr>
          <w:rFonts w:ascii="TH SarabunPSK" w:eastAsia="Calibri" w:hAnsi="TH SarabunPSK" w:cs="TH SarabunPSK"/>
          <w:sz w:val="32"/>
          <w:szCs w:val="32"/>
        </w:rPr>
        <w:t>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,128.497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440D80FE" w14:textId="6224F307" w:rsid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>2) ด้านประมง            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55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 1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55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1,</w:t>
      </w:r>
      <w:r w:rsidR="00D511B9">
        <w:rPr>
          <w:rFonts w:ascii="TH SarabunPSK" w:eastAsia="Calibri" w:hAnsi="TH SarabunPSK" w:cs="TH SarabunPSK" w:hint="cs"/>
          <w:sz w:val="32"/>
          <w:szCs w:val="32"/>
          <w:cs/>
        </w:rPr>
        <w:t>014.68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551A74E7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.ข้อมูลการรับรองมาตรฐานสินค้าเกษตรปลอดภัยของจังหวัดปัตตานี </w:t>
      </w:r>
    </w:p>
    <w:p w14:paraId="73039995" w14:textId="3A6F6E74" w:rsidR="001E6BF3" w:rsidRPr="001E6BF3" w:rsidRDefault="00C05BB2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 xml:space="preserve">   </w:t>
      </w:r>
      <w:r w:rsidR="001E6BF3" w:rsidRPr="001E6BF3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>3</w:t>
      </w:r>
      <w:r w:rsidR="001E6BF3"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.1 พื้นที่ทำการเกษตรอินทรีย์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1.25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1E6BF3"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...แปลง  แยกเป็น </w:t>
      </w:r>
    </w:p>
    <w:p w14:paraId="6C27D6E6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1) ข้าว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จำนวนเกษตรกร......................-............ ราย/.......-......... แปลง  ........-.......... ไร่ </w:t>
      </w:r>
    </w:p>
    <w:p w14:paraId="4F6C1370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ผ่านการรับรองแล้ว ..............-................ราย/........-........ แปลง  ........-...........ไร่  และ </w:t>
      </w:r>
    </w:p>
    <w:p w14:paraId="0032A075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อยู่ในระยะเตรียมความพร้อม........-.......ราย/.........-........แปลง ..........-...........ไร่ และ</w:t>
      </w:r>
    </w:p>
    <w:p w14:paraId="31426A24" w14:textId="77777777" w:rsid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อยู่ระยะปรับเปลี่ยน............-..................ราย/..........-.......แปลง ..........-...........ไร่</w:t>
      </w:r>
    </w:p>
    <w:p w14:paraId="5BEEC56A" w14:textId="0C9670AC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2) พืชผัก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2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 แปลง   พื้นที่.....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1.25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 ไร่ </w:t>
      </w:r>
    </w:p>
    <w:p w14:paraId="72184FAB" w14:textId="01AAFAAF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อยู่ในระยะปรับเปลี่ยน.............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..ราย/.......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 แปลง   พื้นที่...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29B53CFF" w14:textId="336BD0F4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>ผ่านการรับรองแล้ว .................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   พื้นที่......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...ไร่ </w:t>
      </w:r>
    </w:p>
    <w:p w14:paraId="28F1CF71" w14:textId="6E939730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ตรวจติดตามแปลง ......................-..........ราย/........-........แปลง   พื้นที่.......-.......ไร่  </w:t>
      </w:r>
    </w:p>
    <w:p w14:paraId="5FAFDC7E" w14:textId="62E77C41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ตรวจต่ออายุแปลง ....................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   พื้นที่........</w:t>
      </w:r>
      <w:r w:rsidR="00E62681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.....ไร่ </w:t>
      </w:r>
    </w:p>
    <w:p w14:paraId="78AAC1AF" w14:textId="62CA3990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  <w:t>3) ประมง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จำนวนเกษตรกร.....................-..........ราย/.........-.....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.แปลง    พื้นที่........-.......ไร่ </w:t>
      </w:r>
    </w:p>
    <w:p w14:paraId="49D556B4" w14:textId="75C2289A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ผ่านการรับรองแล้ว................-..........ราย/ 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........-.</w:t>
      </w:r>
      <w:r w:rsidR="00C05BB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>....แปลง    พื้นที่ .......-.......ไร่  และ</w:t>
      </w:r>
    </w:p>
    <w:p w14:paraId="186C023F" w14:textId="59C4B099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0E7FA932" wp14:editId="5E7B03E5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41F62D" id="ตัวเชื่อมต่อตรง 13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  <w:t xml:space="preserve">อยู่ในระยะปรับเปลี่ยน..................-........ราย/ .......-.......แปลง    พื้นที่ ........-......ไร่ </w:t>
      </w:r>
    </w:p>
    <w:p w14:paraId="029EEFFA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728" behindDoc="0" locked="0" layoutInCell="1" allowOverlap="1" wp14:anchorId="2B31D2B3" wp14:editId="316CD9A5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686E05" id="ตัวเชื่อมต่อตรง 14" o:spid="_x0000_s1026" style="position:absolute;flip:y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2668E91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.....-......ราย/ .......-......แปลง.......-...........ไร่</w:t>
      </w:r>
    </w:p>
    <w:p w14:paraId="21C20134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.....-......ราย/ ......-.......แปลง .......-......... ไร่</w:t>
      </w:r>
    </w:p>
    <w:p w14:paraId="2AB4F2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.....-......ราย/ ......-......แปลง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.......-.......... ไร่   </w:t>
      </w:r>
    </w:p>
    <w:p w14:paraId="7AB76FA2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 .....-......ราย/ ......-.......แปลง.......-...........ไร่</w:t>
      </w:r>
    </w:p>
    <w:p w14:paraId="6A42848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4656" behindDoc="0" locked="0" layoutInCell="1" allowOverlap="1" wp14:anchorId="37E666C2" wp14:editId="161C8084">
                <wp:simplePos x="0" y="0"/>
                <wp:positionH relativeFrom="column">
                  <wp:posOffset>751840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6A90D2" id="ตัวเชื่อมต่อตรง 5" o:spid="_x0000_s1026" style="position:absolute;flip:y;z-index:25165465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9.2pt,11.05pt" to="462.7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">
                <o:lock v:ext="edit" shapetype="f"/>
              </v:line>
            </w:pict>
          </mc:Fallback>
        </mc:AlternateContent>
      </w:r>
    </w:p>
    <w:p w14:paraId="14E3E1E1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776" behindDoc="0" locked="0" layoutInCell="1" allowOverlap="1" wp14:anchorId="48E34EDB" wp14:editId="53551208">
                <wp:simplePos x="0" y="0"/>
                <wp:positionH relativeFrom="column">
                  <wp:posOffset>742315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66460" id="ตัวเชื่อมต่อตรง 18" o:spid="_x0000_s1026" style="position:absolute;flip:y;z-index:25165977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8.45pt,17pt" to="462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AgPC4Xd&#10;AAAACQEAAA8AAAAAAAAAAAAAAAAALgQAAGRycy9kb3ducmV2LnhtbFBLBQYAAAAABAAEAPMAAAA4&#10;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noProof/>
          <w:sz w:val="32"/>
          <w:szCs w:val="32"/>
          <w:cs/>
        </w:rPr>
        <w:t xml:space="preserve">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......-.....ราย/......-....... แปลง              .......-..........ไร่</w:t>
      </w:r>
    </w:p>
    <w:p w14:paraId="055D2140" w14:textId="77777777" w:rsidR="001E6BF3" w:rsidRPr="001E6BF3" w:rsidRDefault="001E6BF3" w:rsidP="001E6BF3">
      <w:pPr>
        <w:tabs>
          <w:tab w:val="left" w:pos="1418"/>
        </w:tabs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2. คะน้า    .......-......ราย/.....-...... แปลง.........-......... ไร่</w:t>
      </w:r>
    </w:p>
    <w:p w14:paraId="60D143AE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........-.......... ไร่</w:t>
      </w:r>
    </w:p>
    <w:p w14:paraId="571E433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......-........ราย/......-........แปลง .........-......... ไร่   </w:t>
      </w:r>
    </w:p>
    <w:p w14:paraId="3F05D9D1" w14:textId="1B1A6D8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. 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  .......</w:t>
      </w:r>
      <w:proofErr w:type="gramEnd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-......ราย/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-...... แปลง.........-......... ไร่</w:t>
      </w:r>
    </w:p>
    <w:p w14:paraId="5E820748" w14:textId="77777777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......-........ราย/.......-.......แปลง ........-.......... ไร่</w:t>
      </w:r>
    </w:p>
    <w:p w14:paraId="3D5E45A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3632" behindDoc="0" locked="0" layoutInCell="1" allowOverlap="1" wp14:anchorId="01A19B05" wp14:editId="0867EDDA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8168FE" id="ตัวเชื่อมต่อตรง 6" o:spid="_x0000_s1026" style="position:absolute;z-index:2516536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รับรองแล้ว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......-........ราย/......-........แปลง .........-......... ไร่</w:t>
      </w:r>
    </w:p>
    <w:p w14:paraId="64A1D740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1" w:name="_Hlk157335880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.......-......ราย/......-........แปลง     ......-.....ไร่</w:t>
      </w:r>
    </w:p>
    <w:bookmarkEnd w:id="1"/>
    <w:p w14:paraId="2FCBA11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2608" behindDoc="0" locked="0" layoutInCell="1" allowOverlap="1" wp14:anchorId="2B2D7F9C" wp14:editId="0B854C65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1A48B3" id="ตัวเชื่อมต่อตรง 22" o:spid="_x0000_s1026" style="position:absolute;flip:y;z-index:2516526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31EEFBD1" w14:textId="70228379" w:rsidR="001E6BF3" w:rsidRPr="001E6BF3" w:rsidRDefault="001E6BF3" w:rsidP="009B5229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</w:t>
      </w:r>
      <w:r w:rsidR="00B46EB2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46EB2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4.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พืชผัก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proofErr w:type="gramStart"/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 ไร่</w:t>
      </w:r>
    </w:p>
    <w:p w14:paraId="383F5752" w14:textId="481CCBBA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ระยะปรับเปลี่ยน  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.......แปลง 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 ไร่</w:t>
      </w:r>
    </w:p>
    <w:p w14:paraId="7105A8D2" w14:textId="6377BA04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รับรองแล้ว  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........ราย/......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........แปลง ........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..... ไร่  </w:t>
      </w:r>
    </w:p>
    <w:p w14:paraId="012A7DC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3D069D1" wp14:editId="3D782BB7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CE993C" id="ตัวเชื่อมต่อตรง 172182537" o:spid="_x0000_s1026" style="position:absolute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5628B82D" w14:textId="72ECF27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 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732E719C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1824" behindDoc="0" locked="0" layoutInCell="1" allowOverlap="1" wp14:anchorId="4631D0D4" wp14:editId="00251FCC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101394" id="ตัวเชื่อมต่อตรง 1673228753" o:spid="_x0000_s1026" style="position:absolute;z-index:25166182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</w:p>
    <w:p w14:paraId="57C95C1D" w14:textId="37C37EFF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800" behindDoc="0" locked="0" layoutInCell="1" allowOverlap="1" wp14:anchorId="2B41933A" wp14:editId="0DB9E1CE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F33070" id="ตัวเชื่อมต่อตรง 19" o:spid="_x0000_s1026" style="position:absolute;flip:y;z-index:25166080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.........แปลง     .......</w:t>
      </w:r>
      <w:r w:rsidR="00567C2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62DFBAD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C0FE967" w14:textId="0D9D2CED" w:rsidR="001E6BF3" w:rsidRPr="001E6BF3" w:rsidRDefault="001E6BF3" w:rsidP="001E6BF3">
      <w:pPr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</w:t>
      </w:r>
      <w:r w:rsidR="00E6268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148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E6268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160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.......แปลง......</w:t>
      </w:r>
      <w:r w:rsidR="00E6268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846.9312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......ไร่ แยกเป็น</w:t>
      </w:r>
    </w:p>
    <w:p w14:paraId="4979F4B3" w14:textId="25DCA10D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E62681">
        <w:rPr>
          <w:rFonts w:ascii="TH SarabunPSK" w:eastAsia="Calibri" w:hAnsi="TH SarabunPSK" w:cs="TH SarabunPSK" w:hint="cs"/>
          <w:sz w:val="32"/>
          <w:szCs w:val="32"/>
          <w:cs/>
        </w:rPr>
        <w:t>36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......ราย/.....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E62681">
        <w:rPr>
          <w:rFonts w:ascii="TH SarabunPSK" w:eastAsia="Calibri" w:hAnsi="TH SarabunPSK" w:cs="TH SarabunPSK" w:hint="cs"/>
          <w:sz w:val="32"/>
          <w:szCs w:val="32"/>
          <w:cs/>
        </w:rPr>
        <w:t>39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</w:t>
      </w:r>
      <w:r w:rsidR="00567C2B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…</w:t>
      </w:r>
      <w:r w:rsidR="00567C2B">
        <w:rPr>
          <w:rFonts w:ascii="TH SarabunPSK" w:eastAsia="Calibri" w:hAnsi="TH SarabunPSK" w:cs="TH SarabunPSK"/>
          <w:sz w:val="32"/>
          <w:szCs w:val="32"/>
        </w:rPr>
        <w:t>…..</w:t>
      </w:r>
      <w:r w:rsidR="00E62681">
        <w:rPr>
          <w:rFonts w:ascii="TH SarabunPSK" w:eastAsia="Calibri" w:hAnsi="TH SarabunPSK" w:cs="TH SarabunPSK"/>
          <w:sz w:val="32"/>
          <w:szCs w:val="32"/>
        </w:rPr>
        <w:t>133.9850</w:t>
      </w:r>
      <w:r w:rsidR="00567C2B">
        <w:rPr>
          <w:rFonts w:ascii="TH SarabunPSK" w:eastAsia="Calibri" w:hAnsi="TH SarabunPSK" w:cs="TH SarabunPSK"/>
          <w:sz w:val="32"/>
          <w:szCs w:val="32"/>
        </w:rPr>
        <w:t>…</w:t>
      </w:r>
      <w:proofErr w:type="gramStart"/>
      <w:r w:rsidR="00567C2B">
        <w:rPr>
          <w:rFonts w:ascii="TH SarabunPSK" w:eastAsia="Calibri" w:hAnsi="TH SarabunPSK" w:cs="TH SarabunPSK"/>
          <w:sz w:val="32"/>
          <w:szCs w:val="32"/>
        </w:rPr>
        <w:t>…..</w:t>
      </w:r>
      <w:r w:rsidRPr="001E6BF3">
        <w:rPr>
          <w:rFonts w:ascii="TH SarabunPSK" w:eastAsia="Calibri" w:hAnsi="TH SarabunPSK" w:cs="TH SarabunPSK"/>
          <w:sz w:val="32"/>
          <w:szCs w:val="32"/>
        </w:rPr>
        <w:t>…..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66AD6086" w14:textId="7B6DA1DC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 ......</w:t>
      </w:r>
      <w:r w:rsidR="00E62681">
        <w:rPr>
          <w:rFonts w:ascii="TH SarabunPSK" w:eastAsia="Calibri" w:hAnsi="TH SarabunPSK" w:cs="TH SarabunPSK" w:hint="cs"/>
          <w:sz w:val="32"/>
          <w:szCs w:val="32"/>
          <w:cs/>
        </w:rPr>
        <w:t>104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...ราย/.......</w:t>
      </w:r>
      <w:r w:rsidR="00E62681">
        <w:rPr>
          <w:rFonts w:ascii="TH SarabunPSK" w:eastAsia="Calibri" w:hAnsi="TH SarabunPSK" w:cs="TH SarabunPSK" w:hint="cs"/>
          <w:sz w:val="32"/>
          <w:szCs w:val="32"/>
          <w:cs/>
        </w:rPr>
        <w:t>113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..แปลง.....</w:t>
      </w:r>
      <w:r w:rsidR="00E62681">
        <w:rPr>
          <w:rFonts w:ascii="TH SarabunPSK" w:eastAsia="Calibri" w:hAnsi="TH SarabunPSK" w:cs="TH SarabunPSK" w:hint="cs"/>
          <w:sz w:val="32"/>
          <w:szCs w:val="32"/>
          <w:cs/>
        </w:rPr>
        <w:t>480.9462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…</w:t>
      </w:r>
      <w:r w:rsidRPr="001E6BF3">
        <w:rPr>
          <w:rFonts w:ascii="TH SarabunPSK" w:eastAsia="Calibri" w:hAnsi="TH SarabunPSK" w:cs="TH SarabunPSK"/>
          <w:sz w:val="32"/>
          <w:szCs w:val="32"/>
        </w:rPr>
        <w:t>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45CEB4B" w14:textId="746DFD35" w:rsidR="001E6BF3" w:rsidRP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     .......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..ราย/........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......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....แปลง .......</w:t>
      </w:r>
      <w:r w:rsidR="003A6FCD">
        <w:rPr>
          <w:rFonts w:ascii="TH SarabunPSK" w:eastAsia="Calibri" w:hAnsi="TH SarabunPSK" w:cs="TH SarabunPSK" w:hint="cs"/>
          <w:sz w:val="32"/>
          <w:szCs w:val="32"/>
          <w:cs/>
        </w:rPr>
        <w:t>232.00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1BBB6454" w14:textId="77777777" w:rsidR="001E6BF3" w:rsidRDefault="001E6BF3" w:rsidP="001E6BF3">
      <w:pPr>
        <w:tabs>
          <w:tab w:val="left" w:pos="1276"/>
        </w:tabs>
        <w:spacing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1584" behindDoc="0" locked="0" layoutInCell="1" allowOverlap="1" wp14:anchorId="2F185382" wp14:editId="53487A7E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09DECD" id="ตัวเชื่อมต่อตรง 4" o:spid="_x0000_s1026" style="position:absolute;flip:y;z-index:25165158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872" behindDoc="0" locked="0" layoutInCell="1" allowOverlap="1" wp14:anchorId="1E900C91" wp14:editId="173ED385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2A633" id="ตัวเชื่อมต่อตรง 3" o:spid="_x0000_s1026" style="position:absolute;z-index:25166387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จำนวนไร่</w:t>
      </w:r>
    </w:p>
    <w:p w14:paraId="7F04BA50" w14:textId="3330B165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ข้าว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120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736C7A0F" w14:textId="504F94E0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- ราย/ 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- ราย/ 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/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15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239379FA" w14:textId="1DA34A06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ราย/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</w:t>
      </w:r>
      <w:r w:rsidR="008E26E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BB2E48" w14:textId="267304BE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06EB5E6B" w14:textId="5818CC8C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ลองกอง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E91F5D5" w14:textId="15B28D7B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1090A062" w14:textId="4A6BEB2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7658554" w14:textId="2A9BD78B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แปลงใหม่ - ราย /- แปลง)</w:t>
      </w:r>
    </w:p>
    <w:p w14:paraId="2CB8A40F" w14:textId="2007774F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หน่อไม้ฝรั่ง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435756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401BD">
        <w:rPr>
          <w:rFonts w:ascii="TH SarabunPSK" w:eastAsia="Calibri" w:hAnsi="TH SarabunPSK" w:cs="TH SarabunPSK"/>
          <w:b/>
          <w:bCs/>
          <w:sz w:val="32"/>
          <w:szCs w:val="32"/>
        </w:rPr>
        <w:t xml:space="preserve">1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27AA44C" w14:textId="52E1F159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 - ราย / - แปลง)</w:t>
      </w:r>
    </w:p>
    <w:p w14:paraId="75FDD112" w14:textId="62C014B3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คะน้า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401B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/ </w:t>
      </w:r>
      <w:r w:rsidR="00F401BD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="00EC0A4B">
        <w:rPr>
          <w:rFonts w:ascii="TH SarabunPSK" w:eastAsia="Calibri" w:hAnsi="TH SarabunPSK" w:cs="TH SarabunPSK"/>
          <w:b/>
          <w:bCs/>
          <w:sz w:val="32"/>
          <w:szCs w:val="32"/>
        </w:rPr>
        <w:t>9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EC0A4B">
        <w:rPr>
          <w:rFonts w:ascii="TH SarabunPSK" w:eastAsia="Calibri" w:hAnsi="TH SarabunPSK" w:cs="TH SarabunPSK"/>
          <w:b/>
          <w:bCs/>
          <w:sz w:val="32"/>
          <w:szCs w:val="32"/>
        </w:rPr>
        <w:t>2.485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254A9B19" w14:textId="1C2CBE80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F401BD">
        <w:rPr>
          <w:rFonts w:ascii="TH SarabunPSK" w:eastAsia="Calibri" w:hAnsi="TH SarabunPSK" w:cs="TH SarabunPSK"/>
          <w:sz w:val="32"/>
          <w:szCs w:val="32"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A2CD5CA" w14:textId="5FFFCDF3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ส้มโอ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51279B3" w14:textId="17EA3796" w:rsidR="001E6BF3" w:rsidRP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7FC20312" w14:textId="1DFF2634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50FCBB21" w14:textId="490768D3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(แปลงต่ออายุ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43575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485F9060" w14:textId="5C1B5ECE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อื่นๆพืชไร่ พืชผัก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EC0A4B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53284C6" w14:textId="467B5F08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แปลง,แปลงตรวจติดตาม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4E1C67DC" w14:textId="770913E0" w:rsidR="001E6BF3" w:rsidRPr="001E6BF3" w:rsidRDefault="001E6BF3" w:rsidP="00B46EB2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32C94B26" w14:textId="2EBD205E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385.92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F54BDAE" w14:textId="7EBC098C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(แปลงต่ออายุ-ราย/- แปลง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แปลง/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291.07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แปลง/</w:t>
      </w:r>
      <w:r w:rsidR="006C0931">
        <w:rPr>
          <w:rFonts w:ascii="TH SarabunPSK" w:eastAsia="Calibri" w:hAnsi="TH SarabunPSK" w:cs="TH SarabunPSK" w:hint="cs"/>
          <w:sz w:val="32"/>
          <w:szCs w:val="32"/>
          <w:cs/>
        </w:rPr>
        <w:t>94.85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20FDA3FD" w14:textId="33ABBCEE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="0043575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43575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  <w:r w:rsidR="00EC0A4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83.0981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D88EA6A" w14:textId="3DBF6952" w:rsid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27.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7720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67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67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EC0A4B">
        <w:rPr>
          <w:rFonts w:ascii="TH SarabunPSK" w:eastAsia="Calibri" w:hAnsi="TH SarabunPSK" w:cs="TH SarabunPSK" w:hint="cs"/>
          <w:sz w:val="32"/>
          <w:szCs w:val="32"/>
          <w:cs/>
        </w:rPr>
        <w:t>5.3261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4895C59D" w14:textId="3CCCFE73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 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              </w:t>
      </w:r>
    </w:p>
    <w:p w14:paraId="34CB0176" w14:textId="5D90A33C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ปลาสลิด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0218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0218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</w:t>
      </w:r>
      <w:r w:rsidR="000218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03D525" w14:textId="23CA1EDA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,-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 xml:space="preserve">1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="000218B3">
        <w:rPr>
          <w:rFonts w:ascii="TH SarabunPSK" w:eastAsia="Calibri" w:hAnsi="TH SarabunPSK" w:cs="TH SarabunPSK"/>
          <w:sz w:val="32"/>
          <w:szCs w:val="32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</w:t>
      </w:r>
      <w:r w:rsidR="00F401BD">
        <w:rPr>
          <w:rFonts w:ascii="TH SarabunPSK" w:eastAsia="Calibri" w:hAnsi="TH SarabunPSK" w:cs="TH SarabunPSK" w:hint="cs"/>
          <w:sz w:val="32"/>
          <w:szCs w:val="32"/>
          <w:cs/>
        </w:rPr>
        <w:t>่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0D14DF03" w14:textId="547CCDDF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ปลาดุกรัสเซีย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0218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0218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0218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1.95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74BC1F39" w14:textId="555C4D5C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-ราย/-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,-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แปลงตรวจติดตาม - ราย/-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,-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ไร่ แปลงใหม่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0218B3">
        <w:rPr>
          <w:rFonts w:ascii="TH SarabunPSK" w:eastAsia="Calibri" w:hAnsi="TH SarabunPSK" w:cs="TH SarabunPSK" w:hint="cs"/>
          <w:sz w:val="32"/>
          <w:szCs w:val="32"/>
          <w:cs/>
        </w:rPr>
        <w:t>1.95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7006C331" w14:textId="1B2BA481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ปลาตะเพียนขาว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</w:t>
      </w:r>
      <w:r w:rsidR="00622C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622C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="00622C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4E7B27CF" w14:textId="4E869576" w:rsidR="001E6BF3" w:rsidRP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ราย/- 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แปลงตรวจติดตาม-ราย/-แปลง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p w14:paraId="65B31786" w14:textId="73F5BA54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ปลากดเหลือง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0218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="00A9233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0.3131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229A5C07" w14:textId="3F051B85" w:rsidR="001E6BF3" w:rsidRDefault="001E6BF3" w:rsidP="001E6BF3">
      <w:pPr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แปลงต่ออายุ-ราย/- แปลง-ไร่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267B40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267B40">
        <w:rPr>
          <w:rFonts w:ascii="TH SarabunPSK" w:eastAsia="Calibri" w:hAnsi="TH SarabunPSK" w:cs="TH SarabunPSK" w:hint="cs"/>
          <w:sz w:val="32"/>
          <w:szCs w:val="32"/>
          <w:cs/>
        </w:rPr>
        <w:t>0.3131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>-ราย/-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ไร่)</w:t>
      </w:r>
    </w:p>
    <w:p w14:paraId="16C9450C" w14:textId="7AF013AF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ปลานิลแดง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- ราย/ </w:t>
      </w:r>
      <w:r w:rsidR="00267B4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   </w:t>
      </w:r>
      <w:r w:rsidR="00267B40">
        <w:rPr>
          <w:rFonts w:ascii="TH SarabunPSK" w:eastAsia="Calibri" w:hAnsi="TH SarabunPSK" w:cs="TH SarabunPSK"/>
          <w:b/>
          <w:bCs/>
          <w:sz w:val="32"/>
          <w:szCs w:val="32"/>
        </w:rPr>
        <w:t>1.665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2" w:name="_Hlk144806606"/>
    </w:p>
    <w:p w14:paraId="426AA24B" w14:textId="193BF1AA" w:rsidR="001E6BF3" w:rsidRDefault="001E6BF3" w:rsidP="001E6BF3">
      <w:pPr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>(แปลงต่ออายุ -</w:t>
      </w:r>
      <w:r w:rsidRPr="001E6BF3">
        <w:rPr>
          <w:rFonts w:ascii="TH SarabunPSK" w:eastAsia="Calibri" w:hAnsi="TH SarabunPSK" w:cs="TH SarabunPSK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267B40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 -  แปลง </w:t>
      </w:r>
      <w:r w:rsidR="00267B40">
        <w:rPr>
          <w:rFonts w:ascii="TH SarabunPSK" w:eastAsia="Calibri" w:hAnsi="TH SarabunPSK" w:cs="TH SarabunPSK" w:hint="cs"/>
          <w:sz w:val="32"/>
          <w:szCs w:val="32"/>
          <w:cs/>
        </w:rPr>
        <w:t>1.665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22C22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ราย/- แปลง - ไร่)</w:t>
      </w:r>
    </w:p>
    <w:bookmarkEnd w:id="2"/>
    <w:p w14:paraId="0FE0F549" w14:textId="5C5DBB22" w:rsidR="001E6BF3" w:rsidRPr="001E6BF3" w:rsidRDefault="001E6BF3" w:rsidP="001E6BF3">
      <w:pPr>
        <w:numPr>
          <w:ilvl w:val="0"/>
          <w:numId w:val="13"/>
        </w:numPr>
        <w:spacing w:after="16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ปลาบึก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-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- แปลง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22C2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- ไร่</w:t>
      </w:r>
    </w:p>
    <w:p w14:paraId="442EA36C" w14:textId="13573B4E" w:rsid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 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ราย/-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- ไร่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4C403F06" w14:textId="056D0047" w:rsidR="001E6BF3" w:rsidRPr="001E6BF3" w:rsidRDefault="001E6BF3" w:rsidP="001E6BF3">
      <w:pPr>
        <w:numPr>
          <w:ilvl w:val="0"/>
          <w:numId w:val="13"/>
        </w:num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ปลาสวยงาม (ระบุชื่อ............)</w:t>
      </w:r>
    </w:p>
    <w:p w14:paraId="57BEAC62" w14:textId="719CE338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</w:rPr>
        <w:t>(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แปลงต่ออายุ...-...ราย/...-...แปลง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แปลงตรวจติดตาม...- ...ราย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/..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>-...แปลง</w:t>
      </w:r>
      <w:r w:rsidRPr="001E6BF3">
        <w:rPr>
          <w:rFonts w:ascii="TH SarabunPSK" w:eastAsia="Calibri" w:hAnsi="TH SarabunPSK" w:cs="TH SarabunPSK"/>
          <w:sz w:val="32"/>
          <w:szCs w:val="32"/>
        </w:rPr>
        <w:t>,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แปลงใหม่..-..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proofErr w:type="gramStart"/>
      <w:r w:rsidRPr="001E6BF3">
        <w:rPr>
          <w:rFonts w:ascii="TH SarabunPSK" w:eastAsia="Calibri" w:hAnsi="TH SarabunPSK" w:cs="TH SarabunPSK"/>
          <w:sz w:val="32"/>
          <w:szCs w:val="32"/>
        </w:rPr>
        <w:t>/..-..</w:t>
      </w:r>
      <w:proofErr w:type="gramEnd"/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8E81853" w14:textId="631B9A04" w:rsidR="001E6BF3" w:rsidRDefault="001E6BF3" w:rsidP="00995F98">
      <w:pPr>
        <w:spacing w:after="0" w:line="240" w:lineRule="auto"/>
        <w:ind w:left="720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100E27F" w14:textId="7EC1926F" w:rsidR="00F401BD" w:rsidRPr="00580F4D" w:rsidRDefault="00F401BD" w:rsidP="00F401BD">
      <w:pPr>
        <w:spacing w:after="0" w:line="240" w:lineRule="auto"/>
        <w:contextualSpacing/>
        <w:rPr>
          <w:rFonts w:ascii="TH SarabunPSK" w:eastAsia="Calibri" w:hAnsi="TH SarabunPSK" w:cs="TH SarabunPSK"/>
          <w:sz w:val="32"/>
          <w:szCs w:val="32"/>
        </w:rPr>
      </w:pPr>
    </w:p>
    <w:p w14:paraId="7B60CFDE" w14:textId="04953EBC" w:rsidR="00F401BD" w:rsidRDefault="002E0AD8" w:rsidP="002E0AD8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u w:val="single"/>
          <w:cs/>
        </w:rPr>
        <w:lastRenderedPageBreak/>
        <w:t>ปศุสัตว์</w:t>
      </w:r>
    </w:p>
    <w:p w14:paraId="14EBA4C7" w14:textId="68E27FC7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สัตว์ปีก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 ราย/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 แปลง</w:t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29 ไร่</w:t>
      </w:r>
    </w:p>
    <w:p w14:paraId="27813A2A" w14:textId="6B87D3F6" w:rsid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  <w:cs/>
        </w:rPr>
        <w:t>(แปลงต่ออายุ - ราย/ -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1 ราย /1 แปลง)</w:t>
      </w:r>
    </w:p>
    <w:p w14:paraId="043A69A3" w14:textId="68399F71" w:rsidR="002E0AD8" w:rsidRP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สุกร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14 ไร่</w:t>
      </w:r>
    </w:p>
    <w:p w14:paraId="62DE29A7" w14:textId="39ACA608" w:rsidR="002E0AD8" w:rsidRDefault="002E0AD8" w:rsidP="002E0AD8">
      <w:pPr>
        <w:spacing w:after="0" w:line="240" w:lineRule="auto"/>
        <w:ind w:left="360" w:firstLine="72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 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แปลง)</w:t>
      </w:r>
    </w:p>
    <w:p w14:paraId="1CD4F252" w14:textId="0726AF8E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โคนม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 ไร่</w:t>
      </w:r>
    </w:p>
    <w:p w14:paraId="72C93595" w14:textId="6C0EC366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40DF7A9A" w14:textId="06CB7EE3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แพะนม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175 ไร่</w:t>
      </w:r>
    </w:p>
    <w:p w14:paraId="3C5713CC" w14:textId="5ADD0520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/>
          <w:sz w:val="32"/>
          <w:szCs w:val="32"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7BA6F4AC" w14:textId="3B34FC42" w:rsidR="002E0AD8" w:rsidRDefault="002E0AD8" w:rsidP="002E0AD8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ผึ่งชั้นโรง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 ราย/1 แปลง</w:t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2E0AD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 ไร่</w:t>
      </w:r>
    </w:p>
    <w:p w14:paraId="2D67FCA0" w14:textId="07645F47" w:rsidR="002E0AD8" w:rsidRPr="002E0AD8" w:rsidRDefault="002E0AD8" w:rsidP="002E0AD8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2E0AD8">
        <w:rPr>
          <w:rFonts w:ascii="TH SarabunPSK" w:eastAsia="Calibri" w:hAnsi="TH SarabunPSK" w:cs="TH SarabunPSK"/>
          <w:sz w:val="32"/>
          <w:szCs w:val="32"/>
        </w:rPr>
        <w:t>(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2E0AD8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2E0AD8">
        <w:rPr>
          <w:rFonts w:ascii="TH SarabunPSK" w:eastAsia="Calibri" w:hAnsi="TH SarabunPSK" w:cs="TH SarabunPSK"/>
          <w:sz w:val="32"/>
          <w:szCs w:val="32"/>
          <w:cs/>
        </w:rPr>
        <w:t>แปลงใหม่ - ราย /- แปลง)</w:t>
      </w:r>
    </w:p>
    <w:p w14:paraId="7A1E4688" w14:textId="61EC8FEF" w:rsidR="00F70057" w:rsidRPr="001E6BF3" w:rsidRDefault="00F70057" w:rsidP="00F70057">
      <w:pPr>
        <w:spacing w:after="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704" behindDoc="0" locked="0" layoutInCell="1" allowOverlap="1" wp14:anchorId="60455BAC" wp14:editId="30514E05">
                <wp:simplePos x="0" y="0"/>
                <wp:positionH relativeFrom="margin">
                  <wp:posOffset>300355</wp:posOffset>
                </wp:positionH>
                <wp:positionV relativeFrom="paragraph">
                  <wp:posOffset>142240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9EC3DD" id="ตัวเชื่อมต่อตรง 2" o:spid="_x0000_s1026" style="position:absolute;flip:y;z-index:251656704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23.65pt,11.2pt" to="442.1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">
                <o:lock v:ext="edit" shapetype="f"/>
                <w10:wrap anchorx="margin"/>
              </v:line>
            </w:pict>
          </mc:Fallback>
        </mc:AlternateContent>
      </w:r>
    </w:p>
    <w:p w14:paraId="0AF9F123" w14:textId="6BE74FC0" w:rsidR="001E6BF3" w:rsidRPr="001E6BF3" w:rsidRDefault="001E6BF3" w:rsidP="001E6BF3">
      <w:pPr>
        <w:spacing w:after="0" w:line="240" w:lineRule="auto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รวมทั้งสิ้น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267B4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148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267B4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16</w:t>
      </w:r>
      <w:r w:rsidR="001477E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        </w:t>
      </w:r>
      <w:r w:rsidR="00267B4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84</w:t>
      </w:r>
      <w:r w:rsidR="001477E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="00267B40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="001477E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9312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43A5CC1F" w14:textId="4D647C9A" w:rsidR="00B4192C" w:rsidRPr="00B4192C" w:rsidRDefault="00F70057" w:rsidP="00B4192C">
      <w:pPr>
        <w:jc w:val="thaiDistribute"/>
        <w:rPr>
          <w:rFonts w:ascii="TH SarabunPSK" w:eastAsia="Calibri" w:hAnsi="TH SarabunPSK" w:cs="TH SarabunPSK"/>
          <w:b/>
          <w:bCs/>
          <w:sz w:val="16"/>
          <w:szCs w:val="16"/>
          <w:vertAlign w:val="superscript"/>
        </w:rPr>
      </w:pPr>
      <w:r w:rsidRPr="001E6BF3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752" behindDoc="0" locked="0" layoutInCell="1" allowOverlap="1" wp14:anchorId="66BDCFB5" wp14:editId="07A47103">
                <wp:simplePos x="0" y="0"/>
                <wp:positionH relativeFrom="column">
                  <wp:posOffset>304800</wp:posOffset>
                </wp:positionH>
                <wp:positionV relativeFrom="paragraph">
                  <wp:posOffset>23495</wp:posOffset>
                </wp:positionV>
                <wp:extent cx="5314950" cy="0"/>
                <wp:effectExtent l="0" t="0" r="0" b="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65AC63" id="ตัวเชื่อมต่อตรง 1" o:spid="_x0000_s1026" style="position:absolute;flip:y;z-index:25165875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4pt,1.85pt" to="442.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">
                <o:lock v:ext="edit" shapetype="f"/>
              </v:line>
            </w:pict>
          </mc:Fallback>
        </mc:AlternateContent>
      </w:r>
    </w:p>
    <w:p w14:paraId="7BC227DA" w14:textId="2A993A77" w:rsidR="00765F35" w:rsidRPr="00765F35" w:rsidRDefault="002B5E98" w:rsidP="00765F35">
      <w:pPr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2B5E98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3. </w:t>
      </w:r>
      <w:r w:rsidR="00765F35" w:rsidRPr="00765F35">
        <w:rPr>
          <w:rFonts w:ascii="TH SarabunPSK" w:eastAsia="Calibri" w:hAnsi="TH SarabunPSK" w:cs="TH SarabunPSK"/>
          <w:b/>
          <w:bCs/>
          <w:sz w:val="32"/>
          <w:szCs w:val="32"/>
          <w:cs/>
        </w:rPr>
        <w:t>งบประมาณ ปี 2569 หน่วยงานในสังกัดกระทรวงเกษตรและสหกรณ์ของจังหวัดปัตตานี  ได้รับงบประมาณ</w:t>
      </w:r>
      <w:r w:rsidR="00765F35" w:rsidRPr="00765F35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จำนวน 328 โครงการ  งบประมาณรวม </w:t>
      </w:r>
      <w:r w:rsidR="00765F35" w:rsidRPr="00765F35">
        <w:rPr>
          <w:rFonts w:ascii="TH SarabunPSK" w:eastAsia="Times New Roman" w:hAnsi="TH SarabunPSK" w:cs="TH SarabunPSK"/>
          <w:b/>
          <w:bCs/>
          <w:sz w:val="32"/>
          <w:szCs w:val="32"/>
        </w:rPr>
        <w:t>701,000,784.25</w:t>
      </w:r>
      <w:r w:rsidR="00765F35" w:rsidRPr="00765F35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บาท  เบิกจ่ายแล้ว</w:t>
      </w:r>
      <w:r w:rsidR="00765F35" w:rsidRPr="00765F35"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  <w:t xml:space="preserve"> 177,352,996.22</w:t>
      </w:r>
      <w:r w:rsidR="00765F35" w:rsidRPr="00765F35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บาท</w:t>
      </w:r>
      <w:r w:rsidR="00765F35">
        <w:rPr>
          <w:rFonts w:ascii="TH SarabunPSK" w:eastAsia="Calibri" w:hAnsi="TH SarabunPSK" w:cs="TH SarabunPSK" w:hint="cs"/>
          <w:b/>
          <w:bCs/>
          <w:spacing w:val="-4"/>
          <w:sz w:val="32"/>
          <w:szCs w:val="32"/>
          <w:cs/>
        </w:rPr>
        <w:t xml:space="preserve">                    </w:t>
      </w:r>
      <w:r w:rsidR="00765F35" w:rsidRPr="00765F35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 xml:space="preserve">  คิดเป็นร้อยละ</w:t>
      </w:r>
      <w:r w:rsidR="00765F35" w:rsidRPr="00765F35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765F35" w:rsidRPr="00765F3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765F35" w:rsidRPr="00765F35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25.30 แบ่งเป็น </w:t>
      </w:r>
      <w:r w:rsidR="00765F35" w:rsidRPr="00765F3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627FD054" w14:textId="77777777" w:rsidR="00765F35" w:rsidRPr="00765F35" w:rsidRDefault="00765F35" w:rsidP="00765F35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765F35">
        <w:rPr>
          <w:rFonts w:ascii="TH SarabunPSK" w:eastAsia="Calibri" w:hAnsi="TH SarabunPSK" w:cs="TH SarabunPSK"/>
          <w:spacing w:val="-8"/>
          <w:sz w:val="32"/>
          <w:szCs w:val="32"/>
          <w:cs/>
        </w:rPr>
        <w:t>3.1 งบประมาณของส่วนราชการต้นสังกัด (</w:t>
      </w:r>
      <w:r w:rsidRPr="00765F35">
        <w:rPr>
          <w:rFonts w:ascii="TH SarabunPSK" w:eastAsia="Calibri" w:hAnsi="TH SarabunPSK" w:cs="TH SarabunPSK"/>
          <w:spacing w:val="-8"/>
          <w:sz w:val="32"/>
          <w:szCs w:val="32"/>
        </w:rPr>
        <w:t xml:space="preserve">Function Base) </w:t>
      </w:r>
      <w:r w:rsidRPr="00765F35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จำนวน </w:t>
      </w:r>
      <w:r w:rsidRPr="00765F35">
        <w:rPr>
          <w:rFonts w:ascii="TH SarabunPSK" w:eastAsia="Times New Roman" w:hAnsi="TH SarabunPSK" w:cs="TH SarabunPSK"/>
          <w:sz w:val="32"/>
          <w:szCs w:val="32"/>
          <w:cs/>
        </w:rPr>
        <w:t xml:space="preserve">282 </w:t>
      </w:r>
      <w:r w:rsidRPr="00765F35">
        <w:rPr>
          <w:rFonts w:ascii="TH SarabunPSK" w:eastAsia="Calibri" w:hAnsi="TH SarabunPSK" w:cs="TH SarabunPSK"/>
          <w:spacing w:val="-8"/>
          <w:sz w:val="32"/>
          <w:szCs w:val="32"/>
          <w:cs/>
        </w:rPr>
        <w:t>โครงการ</w:t>
      </w:r>
      <w:r w:rsidRPr="00765F35">
        <w:rPr>
          <w:rFonts w:ascii="TH SarabunPSK" w:eastAsia="Calibri" w:hAnsi="TH SarabunPSK" w:cs="TH SarabunPSK"/>
          <w:spacing w:val="-8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งบประมาณ  </w:t>
      </w:r>
      <w:r w:rsidRPr="00765F35">
        <w:rPr>
          <w:rFonts w:ascii="TH SarabunPSK" w:eastAsia="Times New Roman" w:hAnsi="TH SarabunPSK" w:cs="TH SarabunPSK"/>
          <w:sz w:val="32"/>
          <w:szCs w:val="32"/>
        </w:rPr>
        <w:t>544,171,198.00</w:t>
      </w:r>
      <w:r w:rsidRPr="00765F35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</w:t>
      </w:r>
      <w:r w:rsidRPr="00765F35">
        <w:rPr>
          <w:rFonts w:ascii="TH SarabunPSK" w:eastAsia="Times New Roman" w:hAnsi="TH SarabunPSK" w:cs="TH SarabunPSK"/>
          <w:sz w:val="32"/>
          <w:szCs w:val="32"/>
        </w:rPr>
        <w:t>88,413,950.37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บาท  คิดเป็นร้อยละ 16.25</w:t>
      </w:r>
    </w:p>
    <w:p w14:paraId="5C68035A" w14:textId="77777777" w:rsidR="00765F35" w:rsidRPr="00765F35" w:rsidRDefault="00765F35" w:rsidP="00765F35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3.2 งบประมาณจังหวัด (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 xml:space="preserve">Area Base)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5 โครงการ งบประมาณรวม </w:t>
      </w:r>
      <w:r w:rsidRPr="00765F35">
        <w:rPr>
          <w:rFonts w:ascii="TH SarabunPSK" w:eastAsia="Times New Roman" w:hAnsi="TH SarabunPSK" w:cs="TH SarabunPSK"/>
          <w:sz w:val="32"/>
          <w:szCs w:val="32"/>
        </w:rPr>
        <w:t>1,959,200.00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</w:t>
      </w:r>
      <w:r w:rsidRPr="00765F35">
        <w:rPr>
          <w:rFonts w:ascii="TH SarabunPSK" w:eastAsia="Times New Roman" w:hAnsi="TH SarabunPSK" w:cs="TH SarabunPSK"/>
          <w:sz w:val="32"/>
          <w:szCs w:val="32"/>
        </w:rPr>
        <w:t>1,042,000.00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 53.18</w:t>
      </w:r>
    </w:p>
    <w:p w14:paraId="1D556F8F" w14:textId="77777777" w:rsidR="00765F35" w:rsidRPr="00765F35" w:rsidRDefault="00765F35" w:rsidP="00765F35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3.3 งบประมาณ กลุ่มจังหวัด (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 xml:space="preserve">Area Base)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>9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โครงการ งบประมาณรวม </w:t>
      </w:r>
      <w:r w:rsidRPr="00765F35">
        <w:rPr>
          <w:rFonts w:ascii="TH SarabunPSK" w:eastAsia="Times New Roman" w:hAnsi="TH SarabunPSK" w:cs="TH SarabunPSK"/>
          <w:sz w:val="32"/>
          <w:szCs w:val="32"/>
        </w:rPr>
        <w:t>3,539,800.00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</w:t>
      </w:r>
      <w:r w:rsidRPr="00765F35">
        <w:rPr>
          <w:rFonts w:ascii="TH SarabunPSK" w:eastAsia="Times New Roman" w:hAnsi="TH SarabunPSK" w:cs="TH SarabunPSK"/>
          <w:sz w:val="32"/>
          <w:szCs w:val="32"/>
        </w:rPr>
        <w:t>1,477,700.00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 41.75</w:t>
      </w:r>
    </w:p>
    <w:p w14:paraId="71A58EF2" w14:textId="77777777" w:rsidR="00765F35" w:rsidRPr="00765F35" w:rsidRDefault="00765F35" w:rsidP="00765F35">
      <w:pPr>
        <w:spacing w:after="0"/>
        <w:ind w:firstLine="72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3.4 งบประมาณอื่นๆ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จำนวน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 xml:space="preserve">32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โครงการ งบประมาณรวม </w:t>
      </w:r>
      <w:r w:rsidRPr="00765F35">
        <w:rPr>
          <w:rFonts w:ascii="TH SarabunPSK" w:eastAsia="Times New Roman" w:hAnsi="TH SarabunPSK" w:cs="TH SarabunPSK"/>
          <w:sz w:val="32"/>
          <w:szCs w:val="32"/>
        </w:rPr>
        <w:t xml:space="preserve">151,330,586.25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 เบิกจ่ายแล้ว </w:t>
      </w:r>
      <w:r w:rsidRPr="00765F35">
        <w:rPr>
          <w:rFonts w:ascii="TH SarabunPSK" w:eastAsia="Times New Roman" w:hAnsi="TH SarabunPSK" w:cs="TH SarabunPSK"/>
          <w:sz w:val="32"/>
          <w:szCs w:val="32"/>
        </w:rPr>
        <w:t>86,419,345.85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บาท  คิดเป็นร้อยละ 57.11</w:t>
      </w:r>
    </w:p>
    <w:p w14:paraId="7769DD7C" w14:textId="77777777" w:rsidR="00765F35" w:rsidRPr="00765F35" w:rsidRDefault="00765F35" w:rsidP="00765F35">
      <w:pPr>
        <w:spacing w:before="120"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bookmarkStart w:id="3" w:name="_Hlk186717804"/>
      <w:r w:rsidRPr="00765F35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โครงการงบจังหวัด จำนวน 5 โครงการ งบประมาณรวม </w:t>
      </w:r>
      <w:r w:rsidRPr="00765F35">
        <w:rPr>
          <w:rFonts w:ascii="TH SarabunPSK" w:eastAsia="Times New Roman" w:hAnsi="TH SarabunPSK" w:cs="TH SarabunPSK"/>
          <w:sz w:val="32"/>
          <w:szCs w:val="32"/>
          <w:u w:val="single"/>
        </w:rPr>
        <w:t>1,959,200.00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u w:val="single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u w:val="single"/>
          <w:cs/>
        </w:rPr>
        <w:t>บาท ได้แก่</w:t>
      </w:r>
    </w:p>
    <w:p w14:paraId="3362DCC0" w14:textId="77777777" w:rsidR="00765F35" w:rsidRPr="00765F35" w:rsidRDefault="00765F35" w:rsidP="00765F35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1.โครงการต่อยอดโครงการอันเนื่องมาจากพระราชดำริและกิจกรรมเฉลิมพระเกียรติสถาบันหลักของชาติ  </w:t>
      </w:r>
    </w:p>
    <w:p w14:paraId="72BB9195" w14:textId="7D2958AC" w:rsidR="00765F35" w:rsidRPr="00765F35" w:rsidRDefault="00765F35" w:rsidP="00765F35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กิจกรรมหลักที่ 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</w:rPr>
        <w:t>3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ขับเคลื่อนและต่อยอดโครงการพัฒนาพื้นที่บ้านกูแบสีราอันเนื่องมาจากพระราชดำริ </w:t>
      </w: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     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ตำบลกอลำ อำเภอยะรัง จังหวัดปัตตานี </w:t>
      </w:r>
    </w:p>
    <w:p w14:paraId="20CCE72F" w14:textId="77777777" w:rsidR="00765F35" w:rsidRPr="00765F35" w:rsidRDefault="00765F35" w:rsidP="00765F35">
      <w:pPr>
        <w:spacing w:after="0"/>
        <w:ind w:firstLine="144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765F35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 xml:space="preserve">1.1 กิจกรรมย่อย </w:t>
      </w:r>
      <w:r w:rsidRPr="00765F35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</w:rPr>
        <w:t xml:space="preserve">3.1 </w:t>
      </w:r>
      <w:r w:rsidRPr="00765F35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พัฒนาความเข้มแข็งด้านการใช้น้ำชลประทานของกลุ่มผู้ใช้น้ำบ้านกูแบสีรา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รับผิดชอบโดย สำนักงานเกษตรและสหกรณ์จังหวัดปัตตานี งบประมาณ 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193,250 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บาท</w:t>
      </w:r>
      <w:r w:rsidRPr="00765F35">
        <w:rPr>
          <w:rFonts w:ascii="TH SarabunPSK" w:eastAsia="Calibri" w:hAnsi="TH SarabunPSK" w:cs="TH SarabunPSK"/>
          <w:color w:val="EE0000"/>
          <w:spacing w:val="-4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หน่วยงานรับผิดชอบหลักโดย สำนักงานเกษตรและสหกรณ์จังหวัดปัตตานี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193,250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765F35">
        <w:rPr>
          <w:rFonts w:ascii="TH SarabunPSK" w:eastAsia="Calibri" w:hAnsi="TH SarabunPSK" w:cs="TH SarabunPSK"/>
          <w:sz w:val="32"/>
          <w:szCs w:val="32"/>
        </w:rPr>
        <w:t>100</w:t>
      </w:r>
    </w:p>
    <w:p w14:paraId="6FCDB8D5" w14:textId="77777777" w:rsidR="00765F35" w:rsidRDefault="00765F35" w:rsidP="00765F35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5F35">
        <w:rPr>
          <w:rFonts w:ascii="TH SarabunPSK" w:eastAsia="Calibri" w:hAnsi="TH SarabunPSK" w:cs="TH SarabunPSK"/>
          <w:sz w:val="32"/>
          <w:szCs w:val="32"/>
        </w:rPr>
        <w:t>2.</w:t>
      </w:r>
      <w:proofErr w:type="gramStart"/>
      <w:r w:rsidRPr="00765F35">
        <w:rPr>
          <w:rFonts w:ascii="TH SarabunPSK" w:eastAsia="Calibri" w:hAnsi="TH SarabunPSK" w:cs="TH SarabunPSK"/>
          <w:sz w:val="32"/>
          <w:szCs w:val="32"/>
          <w:cs/>
        </w:rPr>
        <w:t>โครงการขับเคลื่อนและต่อยอดโครงกาพัฒนาพื้นที่พรุ</w:t>
      </w:r>
      <w:proofErr w:type="spellStart"/>
      <w:r w:rsidRPr="00765F35">
        <w:rPr>
          <w:rFonts w:ascii="TH SarabunPSK" w:eastAsia="Calibri" w:hAnsi="TH SarabunPSK" w:cs="TH SarabunPSK"/>
          <w:sz w:val="32"/>
          <w:szCs w:val="32"/>
          <w:cs/>
        </w:rPr>
        <w:t>แฆแฆ</w:t>
      </w:r>
      <w:proofErr w:type="spellEnd"/>
      <w:r w:rsidRPr="00765F35">
        <w:rPr>
          <w:rFonts w:ascii="TH SarabunPSK" w:eastAsia="Calibri" w:hAnsi="TH SarabunPSK" w:cs="TH SarabunPSK"/>
          <w:sz w:val="32"/>
          <w:szCs w:val="32"/>
          <w:cs/>
        </w:rPr>
        <w:t>อันเนื่องมาจากพระราชดำริ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กิจกรรมย่อย</w:t>
      </w:r>
      <w:proofErr w:type="gramEnd"/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ขยายพื้นที่แปลงหญ้าอาหารสัตว์</w:t>
      </w:r>
      <w:r w:rsidRPr="00765F35">
        <w:rPr>
          <w:rFonts w:ascii="TH SarabunPSK" w:eastAsia="Calibri" w:hAnsi="TH SarabunPSK" w:cs="TH SarabunPSK"/>
          <w:color w:val="EE0000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งบประมาณ 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</w:rPr>
        <w:t>618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,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800 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บาท</w:t>
      </w:r>
      <w:r w:rsidRPr="00765F35">
        <w:rPr>
          <w:rFonts w:ascii="TH SarabunPSK" w:eastAsia="Calibri" w:hAnsi="TH SarabunPSK" w:cs="TH SarabunPSK"/>
          <w:color w:val="EE0000"/>
          <w:spacing w:val="-4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หน่วยงานรับผิดชอบหลักโดย สำนักงานปศุสัตว์หวัดปัตตานี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0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proofErr w:type="gramStart"/>
      <w:r w:rsidRPr="00765F35">
        <w:rPr>
          <w:rFonts w:ascii="TH SarabunPSK" w:eastAsia="Calibri" w:hAnsi="TH SarabunPSK" w:cs="TH SarabunPSK"/>
          <w:sz w:val="32"/>
          <w:szCs w:val="32"/>
          <w:cs/>
        </w:rPr>
        <w:t>บาท  คิดเป็นร้อยละ</w:t>
      </w:r>
      <w:proofErr w:type="gramEnd"/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0</w:t>
      </w:r>
    </w:p>
    <w:p w14:paraId="591F1A6E" w14:textId="77777777" w:rsidR="00765F35" w:rsidRPr="00765F35" w:rsidRDefault="00765F35" w:rsidP="00765F35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238BD83" w14:textId="77777777" w:rsidR="00765F35" w:rsidRPr="00765F35" w:rsidRDefault="00765F35" w:rsidP="00765F35">
      <w:pPr>
        <w:spacing w:after="0"/>
        <w:ind w:firstLine="72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r w:rsidRPr="00765F35">
        <w:rPr>
          <w:rFonts w:ascii="TH SarabunPSK" w:eastAsia="Calibri" w:hAnsi="TH SarabunPSK" w:cs="TH SarabunPSK"/>
          <w:sz w:val="32"/>
          <w:szCs w:val="32"/>
        </w:rPr>
        <w:lastRenderedPageBreak/>
        <w:t>3.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โครงการต่อยอดโครงการอันเนื่องมาจากพระราชดาริ และกิจกรรมเฉลิมพระเกียรติสถาบันหลักของชาติ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หน่วยงานรับผิดชอบ</w:t>
      </w:r>
      <w:r w:rsidRPr="00765F35">
        <w:rPr>
          <w:rFonts w:ascii="TH SarabunPSK" w:eastAsia="Calibri" w:hAnsi="TH SarabunPSK" w:cs="TH SarabunPSK"/>
          <w:color w:val="000000" w:themeColor="text1"/>
          <w:spacing w:val="-4"/>
          <w:sz w:val="32"/>
          <w:szCs w:val="32"/>
          <w:cs/>
        </w:rPr>
        <w:t>หลักโดย สำนักงานเกษตรหวัดปัตตานี</w:t>
      </w:r>
      <w:r w:rsidRPr="00765F35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</w:p>
    <w:p w14:paraId="15CB276E" w14:textId="77777777" w:rsidR="00765F35" w:rsidRPr="00765F35" w:rsidRDefault="00765F35" w:rsidP="00765F35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1.1 กิจกรรมหลักที่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เสริมสร้างการเรียนรู้และอนุรักษ์พันธุกรรมพืชของจังหวัดปัตตานี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765F35">
        <w:rPr>
          <w:rFonts w:ascii="TH SarabunPSK" w:eastAsia="Calibri" w:hAnsi="TH SarabunPSK" w:cs="TH SarabunPSK"/>
          <w:sz w:val="32"/>
          <w:szCs w:val="32"/>
        </w:rPr>
        <w:t>76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800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บาท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765F35">
        <w:rPr>
          <w:rFonts w:ascii="TH SarabunPSK" w:eastAsia="Calibri" w:hAnsi="TH SarabunPSK" w:cs="TH SarabunPSK"/>
          <w:sz w:val="32"/>
          <w:szCs w:val="32"/>
        </w:rPr>
        <w:t>76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800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บาท  คิดเป็นร้อยละ </w:t>
      </w:r>
      <w:r w:rsidRPr="00765F35">
        <w:rPr>
          <w:rFonts w:ascii="TH SarabunPSK" w:eastAsia="Calibri" w:hAnsi="TH SarabunPSK" w:cs="TH SarabunPSK"/>
          <w:sz w:val="32"/>
          <w:szCs w:val="32"/>
        </w:rPr>
        <w:t>100</w:t>
      </w:r>
    </w:p>
    <w:p w14:paraId="2DB45C76" w14:textId="19E25F83" w:rsidR="00765F35" w:rsidRPr="00765F35" w:rsidRDefault="00765F35" w:rsidP="00765F35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1.2 กิจกรรมหลักที่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ขับเคลื่อนและต่อยอดโครงการพัฒนาพื้นที่บ้านกูแบสีราอันเนื่องมาจากพระราชดำริ ตำบลกอลำ อำเภอยะรัง จังหวัดปัตตานี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งบประมาณ 109,350 บาท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109,350 บาท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</w:t>
      </w:r>
      <w:r w:rsidRPr="00765F35">
        <w:rPr>
          <w:rFonts w:ascii="TH SarabunPSK" w:eastAsia="Calibri" w:hAnsi="TH SarabunPSK" w:cs="TH SarabunPSK"/>
          <w:sz w:val="32"/>
          <w:szCs w:val="32"/>
        </w:rPr>
        <w:t>100</w:t>
      </w:r>
    </w:p>
    <w:p w14:paraId="7B4BE8DD" w14:textId="1C76EAE0" w:rsidR="00765F35" w:rsidRPr="00765F35" w:rsidRDefault="00765F35" w:rsidP="00765F35">
      <w:pPr>
        <w:spacing w:before="120"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5F35">
        <w:rPr>
          <w:rFonts w:ascii="TH SarabunPSK" w:eastAsia="Calibri" w:hAnsi="TH SarabunPSK" w:cs="TH SarabunPSK"/>
          <w:sz w:val="32"/>
          <w:szCs w:val="32"/>
          <w:cs/>
        </w:rPr>
        <w:t>1.3 กิจกรรมหลักที่ 4 ขับเคลื่อนและต่อยอดโครงการพรุ</w:t>
      </w:r>
      <w:proofErr w:type="spellStart"/>
      <w:r w:rsidRPr="00765F35">
        <w:rPr>
          <w:rFonts w:ascii="TH SarabunPSK" w:eastAsia="Calibri" w:hAnsi="TH SarabunPSK" w:cs="TH SarabunPSK"/>
          <w:sz w:val="32"/>
          <w:szCs w:val="32"/>
          <w:cs/>
        </w:rPr>
        <w:t>แฆแฆ</w:t>
      </w:r>
      <w:proofErr w:type="spellEnd"/>
      <w:r w:rsidRPr="00765F35">
        <w:rPr>
          <w:rFonts w:ascii="TH SarabunPSK" w:eastAsia="Calibri" w:hAnsi="TH SarabunPSK" w:cs="TH SarabunPSK"/>
          <w:sz w:val="32"/>
          <w:szCs w:val="32"/>
          <w:cs/>
        </w:rPr>
        <w:t>อันเนื่องมาจากพระราชดำริ อำเภอปะนาเระ อำเภอสายบุรี จังหวัดปัตตานี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จังหวัดปัตตานี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งบประมาณ </w:t>
      </w:r>
      <w:r w:rsidRPr="00765F35">
        <w:rPr>
          <w:rFonts w:ascii="TH SarabunPSK" w:eastAsia="Calibri" w:hAnsi="TH SarabunPSK" w:cs="TH SarabunPSK"/>
          <w:sz w:val="32"/>
          <w:szCs w:val="32"/>
        </w:rPr>
        <w:t>961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765F35">
        <w:rPr>
          <w:rFonts w:ascii="TH SarabunPSK" w:eastAsia="Calibri" w:hAnsi="TH SarabunPSK" w:cs="TH SarabunPSK"/>
          <w:sz w:val="32"/>
          <w:szCs w:val="32"/>
        </w:rPr>
        <w:t>000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เบิกจ่ายแล้ว </w:t>
      </w:r>
      <w:r w:rsidRPr="00765F35">
        <w:rPr>
          <w:rFonts w:ascii="TH SarabunPSK" w:eastAsia="Calibri" w:hAnsi="TH SarabunPSK" w:cs="TH SarabunPSK"/>
          <w:sz w:val="32"/>
          <w:szCs w:val="32"/>
        </w:rPr>
        <w:t>961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765F35">
        <w:rPr>
          <w:rFonts w:ascii="TH SarabunPSK" w:eastAsia="Calibri" w:hAnsi="TH SarabunPSK" w:cs="TH SarabunPSK"/>
          <w:sz w:val="32"/>
          <w:szCs w:val="32"/>
        </w:rPr>
        <w:t>000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บาท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</w:t>
      </w:r>
      <w:r w:rsidRPr="00765F35">
        <w:rPr>
          <w:rFonts w:ascii="TH SarabunPSK" w:eastAsia="Calibri" w:hAnsi="TH SarabunPSK" w:cs="TH SarabunPSK"/>
          <w:sz w:val="32"/>
          <w:szCs w:val="32"/>
        </w:rPr>
        <w:t>100</w:t>
      </w:r>
    </w:p>
    <w:bookmarkEnd w:id="3"/>
    <w:p w14:paraId="634B215A" w14:textId="249267D1" w:rsidR="00765F35" w:rsidRPr="00765F35" w:rsidRDefault="00765F35" w:rsidP="00765F35">
      <w:pPr>
        <w:spacing w:before="120"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color w:val="EE0000"/>
          <w:sz w:val="32"/>
          <w:szCs w:val="32"/>
          <w:cs/>
        </w:rPr>
        <w:t xml:space="preserve">       </w:t>
      </w:r>
      <w:r w:rsidRPr="00765F35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โครงการงบกลุ่มจังหวัด จำนวน </w:t>
      </w:r>
      <w:r w:rsidRPr="00765F35">
        <w:rPr>
          <w:rFonts w:ascii="TH SarabunPSK" w:eastAsia="Calibri" w:hAnsi="TH SarabunPSK" w:cs="TH SarabunPSK"/>
          <w:sz w:val="32"/>
          <w:szCs w:val="32"/>
          <w:u w:val="single"/>
        </w:rPr>
        <w:t>9</w:t>
      </w:r>
      <w:r w:rsidRPr="00765F35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 โครงการ งบประมาณ  </w:t>
      </w:r>
      <w:r w:rsidRPr="00765F35">
        <w:rPr>
          <w:rFonts w:ascii="TH SarabunPSK" w:eastAsia="Times New Roman" w:hAnsi="TH SarabunPSK" w:cs="TH SarabunPSK"/>
          <w:sz w:val="32"/>
          <w:szCs w:val="32"/>
          <w:u w:val="single"/>
        </w:rPr>
        <w:t>3,539,800.00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u w:val="single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u w:val="single"/>
          <w:cs/>
        </w:rPr>
        <w:t xml:space="preserve">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 ได้แก่ </w:t>
      </w:r>
    </w:p>
    <w:p w14:paraId="544B6584" w14:textId="77777777" w:rsidR="00765F35" w:rsidRPr="00765F35" w:rsidRDefault="00765F35" w:rsidP="00765F35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hAnsi="TH SarabunPSK" w:cs="TH SarabunPSK"/>
          <w:sz w:val="32"/>
          <w:szCs w:val="32"/>
          <w:cs/>
        </w:rPr>
        <w:t>1.โครงการยกระดับไม้ผลที่มีศักยภาพของกลุ่มจังหวัดภาคใต้ชายแดนสู่เกษตรมูลค่าสูงที่เป็นมิตรต่อสิ่งแวดล้อมอย่างยั่งยืน</w:t>
      </w:r>
      <w:r w:rsidRPr="00765F35">
        <w:rPr>
          <w:rFonts w:ascii="TH SarabunPSK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รับผิดชอบโดย สำนักงานเกษตรจังหวัดปัตตานี</w:t>
      </w:r>
    </w:p>
    <w:p w14:paraId="6B826167" w14:textId="77777777" w:rsidR="00765F35" w:rsidRPr="00765F35" w:rsidRDefault="00765F35" w:rsidP="00765F35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765F35">
        <w:rPr>
          <w:rFonts w:ascii="TH SarabunPSK" w:hAnsi="TH SarabunPSK" w:cs="TH SarabunPSK"/>
          <w:sz w:val="32"/>
          <w:szCs w:val="32"/>
          <w:cs/>
        </w:rPr>
        <w:tab/>
        <w:t xml:space="preserve">1.1 กิจกรรมหลักที่ 1 ยกระดับศักยภาพการผลิต การแปรรูป และการบริหารจัดการผลผลิตทุเรียน  ให้ได้มาตรฐานตลอดห่วงโซ่คุณค่าการผลิต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>964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,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>700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449,500 บาท  คิดเป็นร้อยละ 46.59</w:t>
      </w:r>
    </w:p>
    <w:p w14:paraId="03DF8E34" w14:textId="77777777" w:rsidR="00765F35" w:rsidRPr="00765F35" w:rsidRDefault="00765F35" w:rsidP="00765F3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hAnsi="TH SarabunPSK" w:cs="TH SarabunPSK"/>
          <w:sz w:val="32"/>
          <w:szCs w:val="32"/>
          <w:cs/>
        </w:rPr>
        <w:t xml:space="preserve">1.2 กิจกรรมหลักที่ 2 ยกระดับศักยภาพการผลิตการแปรรูป และการบริหารจัดการผลผลิตลองกอง ให้ได้มาตรฐานตลอดห่วงโซ่คุณค่าการ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410,400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399,000 บาท  คิดเป็นร้อยละ 97.22</w:t>
      </w:r>
    </w:p>
    <w:p w14:paraId="325F1604" w14:textId="77777777" w:rsidR="00765F35" w:rsidRPr="00765F35" w:rsidRDefault="00765F35" w:rsidP="00765F3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hAnsi="TH SarabunPSK" w:cs="TH SarabunPSK"/>
          <w:sz w:val="32"/>
          <w:szCs w:val="32"/>
          <w:cs/>
        </w:rPr>
        <w:t xml:space="preserve">1.3 กิจกรรมหลักที่ 3 ยกระดับศักยภาพการผลิตการแปรรูป และการบริหารจัดการผลผลิตมังคุดให้ได้มาตรฐานนตลอดห่วงโซ่คุณค่าการผลิต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461,800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407,700 บาท  คิดเป็นร้อยละ 88.28</w:t>
      </w:r>
    </w:p>
    <w:p w14:paraId="04DC68FB" w14:textId="77777777" w:rsidR="00765F35" w:rsidRPr="00765F35" w:rsidRDefault="00765F35" w:rsidP="00765F3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hAnsi="TH SarabunPSK" w:cs="TH SarabunPSK"/>
          <w:sz w:val="32"/>
          <w:szCs w:val="32"/>
          <w:cs/>
        </w:rPr>
        <w:t xml:space="preserve">1.4 กิจกรรมหลักที่ 4 สนับสนุนการตรวจรับรองมาตรฐานพืช </w:t>
      </w:r>
      <w:r w:rsidRPr="00765F35">
        <w:rPr>
          <w:rFonts w:ascii="TH SarabunPSK" w:hAnsi="TH SarabunPSK" w:cs="TH SarabunPSK"/>
          <w:sz w:val="32"/>
          <w:szCs w:val="32"/>
        </w:rPr>
        <w:t xml:space="preserve">GAP </w:t>
      </w:r>
      <w:r w:rsidRPr="00765F35">
        <w:rPr>
          <w:rFonts w:ascii="TH SarabunPSK" w:hAnsi="TH SarabunPSK" w:cs="TH SarabunPSK"/>
          <w:sz w:val="32"/>
          <w:szCs w:val="32"/>
          <w:cs/>
        </w:rPr>
        <w:t>ในพื้นที่กลุ่มจังหวัดภาคใต้ชายแดน</w:t>
      </w:r>
      <w:r w:rsidRPr="00765F35">
        <w:rPr>
          <w:rFonts w:ascii="TH SarabunPSK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>66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,200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66,200 บาท  คิดเป็นร้อยละ 100</w:t>
      </w:r>
    </w:p>
    <w:p w14:paraId="16B40A47" w14:textId="77777777" w:rsidR="00765F35" w:rsidRPr="00765F35" w:rsidRDefault="00765F35" w:rsidP="00765F3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hAnsi="TH SarabunPSK" w:cs="TH SarabunPSK"/>
          <w:sz w:val="32"/>
          <w:szCs w:val="32"/>
          <w:cs/>
        </w:rPr>
        <w:t>1.5 กิจกรรมหลักที่ 5 ส่งเสริมการพัฒนาสาหรับช่องทางการตลาดออนไลน์</w:t>
      </w:r>
      <w:r w:rsidRPr="00765F35">
        <w:rPr>
          <w:rFonts w:ascii="TH SarabunPSK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96,400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92,800 บาท  คิดเป็นร้อยละ 96.27</w:t>
      </w:r>
    </w:p>
    <w:p w14:paraId="13FAF5E6" w14:textId="77777777" w:rsidR="00765F35" w:rsidRPr="00765F35" w:rsidRDefault="00765F35" w:rsidP="00765F3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hAnsi="TH SarabunPSK" w:cs="TH SarabunPSK"/>
          <w:sz w:val="32"/>
          <w:szCs w:val="32"/>
          <w:cs/>
        </w:rPr>
        <w:t>1.6 กิจกรรมหลักที่ 6 ยกระดับการผลิตไม้ผลอ</w:t>
      </w:r>
      <w:proofErr w:type="spellStart"/>
      <w:r w:rsidRPr="00765F35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765F35">
        <w:rPr>
          <w:rFonts w:ascii="TH SarabunPSK" w:hAnsi="TH SarabunPSK" w:cs="TH SarabunPSK"/>
          <w:sz w:val="32"/>
          <w:szCs w:val="32"/>
          <w:cs/>
        </w:rPr>
        <w:t>ลักษณ์พื้นถิ่น</w:t>
      </w:r>
      <w:r w:rsidRPr="00765F35">
        <w:rPr>
          <w:rFonts w:ascii="TH SarabunPSK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งบประมาณ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>425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,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>700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122,700 บาท  คิดเป็นร้อยละ 28.82</w:t>
      </w:r>
    </w:p>
    <w:p w14:paraId="1DB8438F" w14:textId="77777777" w:rsidR="00765F35" w:rsidRPr="00765F35" w:rsidRDefault="00765F35" w:rsidP="00765F35">
      <w:pPr>
        <w:autoSpaceDE w:val="0"/>
        <w:autoSpaceDN w:val="0"/>
        <w:adjustRightInd w:val="0"/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hAnsi="TH SarabunPSK" w:cs="TH SarabunPSK"/>
          <w:sz w:val="32"/>
          <w:szCs w:val="32"/>
          <w:cs/>
        </w:rPr>
        <w:t>1.7 กิจกรรมหลักที่ 7 พัฒนาระบบน้าเพื่อการเกษตรในแปลงไม้ผลอ</w:t>
      </w:r>
      <w:proofErr w:type="spellStart"/>
      <w:r w:rsidRPr="00765F35">
        <w:rPr>
          <w:rFonts w:ascii="TH SarabunPSK" w:hAnsi="TH SarabunPSK" w:cs="TH SarabunPSK"/>
          <w:sz w:val="32"/>
          <w:szCs w:val="32"/>
          <w:cs/>
        </w:rPr>
        <w:t>ัต</w:t>
      </w:r>
      <w:proofErr w:type="spellEnd"/>
      <w:r w:rsidRPr="00765F35">
        <w:rPr>
          <w:rFonts w:ascii="TH SarabunPSK" w:hAnsi="TH SarabunPSK" w:cs="TH SarabunPSK"/>
          <w:sz w:val="32"/>
          <w:szCs w:val="32"/>
          <w:cs/>
        </w:rPr>
        <w:t>ลักษณ์</w:t>
      </w:r>
      <w:r w:rsidRPr="00765F35">
        <w:rPr>
          <w:rFonts w:ascii="TH SarabunPSK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119,700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118,500 บาท  คิดเป็นร้อยละ 99.00</w:t>
      </w:r>
    </w:p>
    <w:p w14:paraId="410497F8" w14:textId="77777777" w:rsidR="00765F35" w:rsidRPr="00765F35" w:rsidRDefault="00765F35" w:rsidP="00765F35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eastAsia="Calibri" w:hAnsi="TH SarabunPSK" w:cs="TH SarabunPSK"/>
          <w:sz w:val="32"/>
          <w:szCs w:val="32"/>
          <w:cs/>
        </w:rPr>
        <w:tab/>
        <w:t>2.กิจกรรมส่งเสริมการใช้นวัตกรรมการวิเคราะห์และปรับปรุงดินเพื่อเพิ่มศักยภาพการผลิตไม้ผลอ</w:t>
      </w:r>
      <w:proofErr w:type="spellStart"/>
      <w:r w:rsidRPr="00765F35">
        <w:rPr>
          <w:rFonts w:ascii="TH SarabunPSK" w:eastAsia="Calibri" w:hAnsi="TH SarabunPSK" w:cs="TH SarabunPSK"/>
          <w:sz w:val="32"/>
          <w:szCs w:val="32"/>
          <w:cs/>
        </w:rPr>
        <w:t>ัต</w:t>
      </w:r>
      <w:proofErr w:type="spellEnd"/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ลักษณ์ในพื้นที่ภาคใต้ชายแดน (ทุเรียน ลองกอง และมังคุด)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รับผิดชอบโดย สถานีพัฒนาที่ดินปัตตานี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งบประมาณ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>936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,9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</w:rPr>
        <w:t>00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384,400 บาท คิดเป็นร้อยละ 41.06</w:t>
      </w:r>
    </w:p>
    <w:p w14:paraId="6846E8D2" w14:textId="77777777" w:rsidR="00765F35" w:rsidRPr="00765F35" w:rsidRDefault="00765F35" w:rsidP="00765F35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65F35">
        <w:rPr>
          <w:rFonts w:ascii="TH SarabunPSK" w:eastAsia="Calibri" w:hAnsi="TH SarabunPSK" w:cs="TH SarabunPSK"/>
          <w:sz w:val="32"/>
          <w:szCs w:val="32"/>
          <w:cs/>
        </w:rPr>
        <w:tab/>
        <w:t xml:space="preserve">3.โครงการพัฒนาไม้ผลที่มีศักยภาพในกลุ่มจังหวัดภาคใต้ชายแดนสู่เกษตรมูลค่าสูง  กิจกรรมการตรวจรับรองมาตรฐานพืช </w:t>
      </w:r>
      <w:r w:rsidRPr="00765F35">
        <w:rPr>
          <w:rFonts w:ascii="TH SarabunPSK" w:eastAsia="Calibri" w:hAnsi="TH SarabunPSK" w:cs="TH SarabunPSK"/>
          <w:sz w:val="32"/>
          <w:szCs w:val="32"/>
        </w:rPr>
        <w:t>GAP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ในพื้นที่กลุ่มจังหวัดภาคใต้ชายแดน 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หน่วยงาน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รับผิดชอบโดย ศูนย์วิจัยและพัฒนาการเกษตรปัตตานี</w:t>
      </w:r>
      <w:r w:rsidRPr="00765F35">
        <w:rPr>
          <w:rFonts w:ascii="TH SarabunPSK" w:eastAsia="Calibri" w:hAnsi="TH SarabunPSK" w:cs="TH SarabunPSK"/>
          <w:spacing w:val="-4"/>
          <w:sz w:val="32"/>
          <w:szCs w:val="32"/>
          <w:cs/>
        </w:rPr>
        <w:t>งบประมาณ 58,800 บาท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65F35">
        <w:rPr>
          <w:rFonts w:ascii="TH SarabunPSK" w:eastAsia="Calibri" w:hAnsi="TH SarabunPSK" w:cs="TH SarabunPSK"/>
          <w:sz w:val="32"/>
          <w:szCs w:val="32"/>
          <w:cs/>
        </w:rPr>
        <w:t>เบิกจ่ายแล้ว 0 บาท คิดเป็นร้อยละ 0</w:t>
      </w:r>
    </w:p>
    <w:p w14:paraId="035EB76E" w14:textId="77777777" w:rsidR="00765F35" w:rsidRPr="00765F35" w:rsidRDefault="00765F35" w:rsidP="00765F35">
      <w:pPr>
        <w:tabs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64B548A" w14:textId="493F75F1" w:rsidR="00B4192C" w:rsidRDefault="00B4192C" w:rsidP="00765F35">
      <w:pPr>
        <w:jc w:val="thaiDistribute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</w:t>
      </w:r>
      <w:r w:rsidRPr="006D75D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ข้อมูลรายไตรมาส </w:t>
      </w:r>
      <w:r w:rsidR="00765F35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2</w:t>
      </w:r>
      <w:r w:rsidRPr="006D75D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ณ</w:t>
      </w:r>
      <w:r w:rsidRPr="006D75DA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</w:t>
      </w:r>
      <w:r w:rsidRPr="006D75D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วันที่ 1</w:t>
      </w:r>
      <w:r w:rsidR="00765F35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6</w:t>
      </w:r>
      <w:r w:rsidRPr="006D75D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</w:t>
      </w:r>
      <w:r w:rsidR="00765F35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>เมษายน</w:t>
      </w:r>
      <w:r w:rsidRPr="006D75DA">
        <w:rPr>
          <w:rFonts w:ascii="TH SarabunPSK" w:eastAsia="Calibri" w:hAnsi="TH SarabunPSK" w:cs="TH SarabunPSK" w:hint="cs"/>
          <w:i/>
          <w:iCs/>
          <w:sz w:val="32"/>
          <w:szCs w:val="32"/>
          <w:cs/>
        </w:rPr>
        <w:t xml:space="preserve"> 2569</w:t>
      </w:r>
    </w:p>
    <w:p w14:paraId="7A164F5E" w14:textId="77777777" w:rsidR="006D75DA" w:rsidRDefault="006D75DA" w:rsidP="00B4192C">
      <w:pPr>
        <w:tabs>
          <w:tab w:val="left" w:pos="1701"/>
        </w:tabs>
        <w:spacing w:after="0" w:line="20" w:lineRule="atLeast"/>
        <w:rPr>
          <w:rFonts w:ascii="TH SarabunPSK" w:eastAsia="Calibri" w:hAnsi="TH SarabunPSK" w:cs="TH SarabunPSK"/>
          <w:i/>
          <w:iCs/>
          <w:color w:val="000000"/>
          <w:spacing w:val="-6"/>
          <w:sz w:val="32"/>
          <w:szCs w:val="32"/>
        </w:rPr>
      </w:pPr>
    </w:p>
    <w:p w14:paraId="45225D58" w14:textId="4963D85E" w:rsidR="002B5E98" w:rsidRPr="002B5E98" w:rsidRDefault="002B5E98" w:rsidP="00B4192C">
      <w:pPr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2B5E98">
        <w:rPr>
          <w:rFonts w:ascii="TH SarabunPSK" w:eastAsia="Calibri" w:hAnsi="TH SarabunPSK" w:cs="TH SarabunPSK"/>
          <w:b/>
          <w:bCs/>
          <w:sz w:val="20"/>
          <w:szCs w:val="20"/>
          <w:cs/>
        </w:rPr>
        <w:lastRenderedPageBreak/>
        <w:t xml:space="preserve">  </w:t>
      </w:r>
      <w:r w:rsidRPr="002B5E98">
        <w:rPr>
          <w:rFonts w:ascii="TH SarabunPSK" w:eastAsia="Calibri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5263CE16" w14:textId="791A628F" w:rsidR="002B5E98" w:rsidRPr="00E92393" w:rsidRDefault="002B5E98" w:rsidP="002B5E98">
      <w:pPr>
        <w:tabs>
          <w:tab w:val="left" w:pos="1701"/>
        </w:tabs>
        <w:spacing w:after="0" w:line="20" w:lineRule="atLeast"/>
        <w:jc w:val="thaiDistribute"/>
        <w:rPr>
          <w:rFonts w:ascii="TH SarabunPSK" w:eastAsia="Calibri" w:hAnsi="TH SarabunPSK" w:cs="TH SarabunPSK"/>
          <w:color w:val="C00000"/>
          <w:spacing w:val="-6"/>
          <w:sz w:val="32"/>
          <w:szCs w:val="32"/>
        </w:rPr>
      </w:pP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        </w:t>
      </w:r>
      <w:r w:rsidR="006D75DA">
        <w:rPr>
          <w:rFonts w:ascii="TH SarabunPSK" w:eastAsia="Calibri" w:hAnsi="TH SarabunPSK" w:cs="TH SarabunPSK"/>
          <w:spacing w:val="-6"/>
          <w:sz w:val="32"/>
          <w:szCs w:val="32"/>
        </w:rPr>
        <w:t xml:space="preserve">       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>3.1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การพัฒนาสินค้าเกษตรตามแนวทาง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</w:rPr>
        <w:t xml:space="preserve">BCG </w:t>
      </w:r>
      <w:r w:rsidRPr="002B5E9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เชื่อมโยงแผนพัฒนาการเกษตรระดับตำบล จังหวัดปัตตานี    </w:t>
      </w:r>
    </w:p>
    <w:p w14:paraId="11DDFB03" w14:textId="7D6D3491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           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>4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.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>สถานการณ์การผลิตและราคาสินค้าเกษตรที่สำคัญ (เช่น สินค้าเกษตร ฟาร์มมาตรฐานด้านปศุสัตว์</w:t>
      </w:r>
      <w:r w:rsidR="006D75DA">
        <w:rPr>
          <w:rFonts w:ascii="TH SarabunPSK" w:eastAsia="Calibri" w:hAnsi="TH SarabunPSK" w:cs="TH SarabunPSK" w:hint="cs"/>
          <w:b/>
          <w:bCs/>
          <w:spacing w:val="-6"/>
          <w:sz w:val="32"/>
          <w:szCs w:val="32"/>
          <w:cs/>
          <w:lang w:val="en-GB"/>
        </w:rPr>
        <w:t xml:space="preserve">           </w:t>
      </w: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ผลการสุ่มตรวจนมโรงเรียน) </w:t>
      </w:r>
    </w:p>
    <w:p w14:paraId="0BF34A68" w14:textId="77777777" w:rsidR="001E6BF3" w:rsidRPr="001E6BF3" w:rsidRDefault="001E6BF3" w:rsidP="001E6BF3">
      <w:p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>4.1 สินค้าเกษตร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</w:p>
    <w:p w14:paraId="0F7A209F" w14:textId="77777777" w:rsidR="001E6BF3" w:rsidRPr="001E6BF3" w:rsidRDefault="001E6BF3" w:rsidP="001E6BF3">
      <w:pPr>
        <w:tabs>
          <w:tab w:val="left" w:pos="709"/>
        </w:tabs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1. ทุเรียน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8,5</w:t>
      </w:r>
      <w:r w:rsidRPr="001E6BF3">
        <w:rPr>
          <w:rFonts w:ascii="TH SarabunPSK" w:eastAsia="Calibri" w:hAnsi="TH SarabunPSK" w:cs="TH SarabunPSK"/>
          <w:sz w:val="32"/>
          <w:szCs w:val="32"/>
        </w:rPr>
        <w:t>57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6,</w:t>
      </w:r>
      <w:r w:rsidRPr="001E6BF3">
        <w:rPr>
          <w:rFonts w:ascii="TH SarabunPSK" w:eastAsia="Calibri" w:hAnsi="TH SarabunPSK" w:cs="TH SarabunPSK"/>
          <w:sz w:val="32"/>
          <w:szCs w:val="32"/>
        </w:rPr>
        <w:t>839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3,</w:t>
      </w:r>
      <w:r w:rsidRPr="001E6BF3">
        <w:rPr>
          <w:rFonts w:ascii="TH SarabunPSK" w:eastAsia="Calibri" w:hAnsi="TH SarabunPSK" w:cs="TH SarabunPSK"/>
          <w:sz w:val="32"/>
          <w:szCs w:val="32"/>
        </w:rPr>
        <w:t>486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ตัน(คาดการณ์ผลผลิตออกสู่ตลาด)</w:t>
      </w:r>
    </w:p>
    <w:p w14:paraId="5B422703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bookmarkStart w:id="4" w:name="_Hlk144822110"/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เดือนมิถุนายน 256</w:t>
      </w:r>
      <w:r w:rsidRPr="001E6BF3">
        <w:rPr>
          <w:rFonts w:ascii="TH SarabunPSK" w:eastAsia="Calibri" w:hAnsi="TH SarabunPSK" w:cs="TH SarabunPSK"/>
          <w:sz w:val="32"/>
          <w:szCs w:val="32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9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</w:p>
    <w:p w14:paraId="13DF8139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006D271A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ชะนี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7681B72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1,007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95D5C64" w14:textId="065A1746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3DAE574C" w14:textId="598384D6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ชะนี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</w:t>
      </w:r>
      <w:r w:rsidR="00023B5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00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1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6457D8D2" w14:textId="6E2963E2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ก้านยาว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023B5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925E4CE" w14:textId="44E9D454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พวงมณี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</w:t>
      </w:r>
      <w:r w:rsidR="00023B5B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 w:hint="cs"/>
          <w:sz w:val="32"/>
          <w:szCs w:val="32"/>
          <w:cs/>
        </w:rPr>
        <w:t>ฺ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93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66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5267E6F" w14:textId="5701D53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  </w:t>
      </w:r>
      <w:r>
        <w:rPr>
          <w:rFonts w:ascii="TH SarabunPSK" w:eastAsia="Calibri" w:hAnsi="TH SarabunPSK" w:cs="TH SarabunPSK"/>
          <w:sz w:val="32"/>
          <w:szCs w:val="32"/>
        </w:rPr>
        <w:t xml:space="preserve">     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1,922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00CD1A0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หมอนทอง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37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bookmarkEnd w:id="4"/>
    <w:p w14:paraId="576B5C3F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4CBECC75" w14:textId="1BA450C6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</w:t>
      </w:r>
      <w:r w:rsidR="0056731F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่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4EB67533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2. ลองกอง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</w:t>
      </w:r>
      <w:r w:rsidRPr="001E6BF3">
        <w:rPr>
          <w:rFonts w:ascii="TH SarabunPSK" w:eastAsia="Calibri" w:hAnsi="TH SarabunPSK" w:cs="TH SarabunPSK"/>
          <w:sz w:val="32"/>
          <w:szCs w:val="32"/>
        </w:rPr>
        <w:t>8,640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</w:t>
      </w:r>
      <w:r w:rsidRPr="001E6BF3">
        <w:rPr>
          <w:rFonts w:ascii="TH SarabunPSK" w:eastAsia="Calibri" w:hAnsi="TH SarabunPSK" w:cs="TH SarabunPSK"/>
          <w:sz w:val="32"/>
          <w:szCs w:val="32"/>
        </w:rPr>
        <w:t>8,640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ตัน(คาดการณ์ผลผลิตออกสู่ตลาด)</w:t>
      </w:r>
    </w:p>
    <w:p w14:paraId="48BB176B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เดือนตุลาคม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     จำนวนผลผลิต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ตัน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ราคา.....-.......บาท/</w:t>
      </w:r>
    </w:p>
    <w:p w14:paraId="4C7E414E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น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เท่านั้น</w:t>
      </w:r>
    </w:p>
    <w:p w14:paraId="229C3A9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5E803986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3. มังคุด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2,7</w:t>
      </w:r>
      <w:r w:rsidRPr="001E6BF3">
        <w:rPr>
          <w:rFonts w:ascii="TH SarabunPSK" w:eastAsia="Calibri" w:hAnsi="TH SarabunPSK" w:cs="TH SarabunPSK"/>
          <w:sz w:val="32"/>
          <w:szCs w:val="32"/>
        </w:rPr>
        <w:t>45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2,6</w:t>
      </w:r>
      <w:r w:rsidRPr="001E6BF3">
        <w:rPr>
          <w:rFonts w:ascii="TH SarabunPSK" w:eastAsia="Calibri" w:hAnsi="TH SarabunPSK" w:cs="TH SarabunPSK"/>
          <w:sz w:val="32"/>
          <w:szCs w:val="32"/>
        </w:rPr>
        <w:t>14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691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 (คาดการณ์ผลผลิตออกสู่ตลาด)</w:t>
      </w:r>
    </w:p>
    <w:p w14:paraId="782BA9E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เดือนกรกฎาคม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275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3E214BFF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2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11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D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   บ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E6D4A1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เดือนสิงหาคม 256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416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ตัน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61BFD64D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B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C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.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/>
          <w:sz w:val="32"/>
          <w:szCs w:val="32"/>
        </w:rPr>
        <w:t>D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  <w:t>บาท/</w:t>
      </w:r>
      <w:proofErr w:type="spellStart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ก.ก</w:t>
      </w:r>
      <w:proofErr w:type="spellEnd"/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.</w:t>
      </w:r>
    </w:p>
    <w:p w14:paraId="178D3D8A" w14:textId="77777777" w:rsidR="001E6BF3" w:rsidRPr="001E6BF3" w:rsidRDefault="001E6BF3" w:rsidP="001E6BF3">
      <w:pPr>
        <w:spacing w:after="0" w:line="240" w:lineRule="auto"/>
        <w:ind w:left="720" w:firstLine="720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07E8A63" w14:textId="77777777" w:rsid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3C57671A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A4F456E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64CA14E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653F6A4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19C1A01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54829CB" w14:textId="77777777" w:rsidR="006D75DA" w:rsidRDefault="006D75DA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8E17AE7" w14:textId="4EC08638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 xml:space="preserve">        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4. เงาะ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 พื้นที่เพาะปลูก 1,</w:t>
      </w:r>
      <w:r w:rsidRPr="001E6BF3">
        <w:rPr>
          <w:rFonts w:ascii="TH SarabunPSK" w:eastAsia="Calibri" w:hAnsi="TH SarabunPSK" w:cs="TH SarabunPSK"/>
          <w:sz w:val="32"/>
          <w:szCs w:val="32"/>
        </w:rPr>
        <w:t>335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Pr="001E6BF3">
        <w:rPr>
          <w:rFonts w:ascii="TH SarabunPSK" w:eastAsia="Calibri" w:hAnsi="TH SarabunPSK" w:cs="TH SarabunPSK"/>
          <w:sz w:val="32"/>
          <w:szCs w:val="32"/>
        </w:rPr>
        <w:t>329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ไร่ ผลผลิตทั้งหมด </w:t>
      </w:r>
      <w:r w:rsidRPr="001E6BF3">
        <w:rPr>
          <w:rFonts w:ascii="TH SarabunPSK" w:eastAsia="Calibri" w:hAnsi="TH SarabunPSK" w:cs="TH SarabunPSK"/>
          <w:sz w:val="32"/>
          <w:szCs w:val="32"/>
        </w:rPr>
        <w:t>399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ตัน (คาดการณ์ผลผลิตออกสู่ตลาด)</w:t>
      </w:r>
    </w:p>
    <w:p w14:paraId="7D34F9A2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เดือนกรกฎาคม 2567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64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ตัน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</w:p>
    <w:p w14:paraId="7459B6A8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เกรด</w:t>
      </w:r>
      <w:r w:rsidRPr="001E6BF3">
        <w:rPr>
          <w:rFonts w:ascii="TH SarabunPSK" w:eastAsia="Calibri" w:hAnsi="TH SarabunPSK" w:cs="TH SarabunPSK"/>
          <w:sz w:val="32"/>
          <w:szCs w:val="32"/>
        </w:rPr>
        <w:t>A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30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30C14025" w14:textId="77777777" w:rsidR="001E6BF3" w:rsidRPr="001E6BF3" w:rsidRDefault="001E6BF3" w:rsidP="001E6BF3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cs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เดือนสิงหาคม 2567     จำนวนผลผลิต </w:t>
      </w:r>
      <w:r w:rsidRPr="001E6BF3">
        <w:rPr>
          <w:rFonts w:ascii="TH SarabunPSK" w:eastAsia="Calibri" w:hAnsi="TH SarabunPSK" w:cs="TH SarabunPSK"/>
          <w:sz w:val="32"/>
          <w:szCs w:val="32"/>
          <w:lang w:val="en-GB"/>
        </w:rPr>
        <w:t>335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ตัน    ราคา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(คละ)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   </w:t>
      </w:r>
      <w:r w:rsidRPr="001E6BF3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12.3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บาท/กก.</w:t>
      </w:r>
    </w:p>
    <w:p w14:paraId="00C6A1B0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5F359309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25569FA8" w14:textId="77777777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...........-............ตัน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737B7BE" w14:textId="36519B76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</w:t>
      </w:r>
      <w:r w:rsidR="008D4DAC"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 xml:space="preserve">            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>จากภาวะฝนทิ้งช่วง  ประมาณ.............-..............ไร่</w:t>
      </w:r>
    </w:p>
    <w:p w14:paraId="7F90A0FA" w14:textId="1D0E5B35" w:rsid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</w:pP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                              แหล่งข้อมูล สำนักงานเกษตรจังหวัดปัตตานี  ข้อมูล  ณ  วันที่  </w:t>
      </w:r>
      <w:r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>30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Pr="001E6BF3">
        <w:rPr>
          <w:rFonts w:ascii="TH SarabunPSK" w:eastAsia="Calibri" w:hAnsi="TH SarabunPSK" w:cs="TH SarabunPSK" w:hint="cs"/>
          <w:i/>
          <w:iCs/>
          <w:sz w:val="32"/>
          <w:szCs w:val="32"/>
          <w:cs/>
          <w:lang w:val="en-GB"/>
        </w:rPr>
        <w:t>ตุลาคม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</w:rPr>
        <w:t>8</w:t>
      </w:r>
      <w:r w:rsidRPr="001E6BF3">
        <w:rPr>
          <w:rFonts w:ascii="TH SarabunPSK" w:eastAsia="Calibri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0C845D45" w14:textId="77777777" w:rsidR="00B46EB2" w:rsidRDefault="00B46EB2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lang w:val="en-GB"/>
        </w:rPr>
      </w:pPr>
    </w:p>
    <w:p w14:paraId="48A393F6" w14:textId="3A05D335" w:rsidR="001E6BF3" w:rsidRPr="001E6BF3" w:rsidRDefault="001E6BF3" w:rsidP="001E6BF3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ab/>
      </w:r>
      <w:r w:rsidRPr="001E6BF3">
        <w:rPr>
          <w:rFonts w:ascii="TH SarabunPSK" w:eastAsia="Calibri" w:hAnsi="TH SarabunPSK" w:cs="TH SarabunPSK" w:hint="cs"/>
          <w:b/>
          <w:bCs/>
          <w:sz w:val="32"/>
          <w:szCs w:val="32"/>
          <w:cs/>
          <w:lang w:val="en-GB"/>
        </w:rPr>
        <w:t xml:space="preserve">     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  <w:lang w:val="en-GB"/>
        </w:rPr>
        <w:t>4.2 ฟาร์มมาตรฐานด้านปศุสัตว์</w:t>
      </w:r>
      <w:r w:rsidRPr="001E6BF3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 </w:t>
      </w:r>
    </w:p>
    <w:p w14:paraId="46701F54" w14:textId="77777777" w:rsidR="001E6BF3" w:rsidRP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566EC6FC" w14:textId="77777777" w:rsidR="001E6BF3" w:rsidRPr="001E6BF3" w:rsidRDefault="001E6BF3" w:rsidP="001E6BF3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   4.3 </w:t>
      </w: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72D499D8" w14:textId="77777777" w:rsidR="001E6BF3" w:rsidRDefault="001E6BF3" w:rsidP="001E6BF3">
      <w:pPr>
        <w:tabs>
          <w:tab w:val="left" w:pos="284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</w:r>
      <w:r w:rsidRPr="001E6BF3">
        <w:rPr>
          <w:rFonts w:ascii="TH SarabunPSK" w:eastAsia="Calibri" w:hAnsi="TH SarabunPSK" w:cs="TH SarabunPSK"/>
          <w:sz w:val="32"/>
          <w:szCs w:val="32"/>
        </w:rPr>
        <w:tab/>
        <w:t>-</w:t>
      </w:r>
      <w:r w:rsidRPr="001E6BF3">
        <w:rPr>
          <w:rFonts w:ascii="TH SarabunPSK" w:eastAsia="Calibri" w:hAnsi="TH SarabunPSK" w:cs="TH SarabunPSK"/>
          <w:sz w:val="32"/>
          <w:szCs w:val="32"/>
          <w:cs/>
        </w:rPr>
        <w:t>ไม่มี-</w:t>
      </w:r>
    </w:p>
    <w:p w14:paraId="4E3748F8" w14:textId="77777777" w:rsidR="00D73670" w:rsidRPr="00D73670" w:rsidRDefault="001E6BF3" w:rsidP="00ED651D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</w:t>
      </w:r>
    </w:p>
    <w:p w14:paraId="47E6C552" w14:textId="77777777" w:rsidR="00977304" w:rsidRPr="00977304" w:rsidRDefault="001E6BF3" w:rsidP="0097730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E6B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5</w:t>
      </w:r>
      <w:r w:rsidRPr="009312F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 </w:t>
      </w:r>
      <w:r w:rsidR="00977304" w:rsidRPr="00977304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สถานการณ์และการช่วยเหลือภัยพิบัติด้านการเกษตร</w:t>
      </w:r>
    </w:p>
    <w:p w14:paraId="7B2CC183" w14:textId="77777777" w:rsidR="00977304" w:rsidRPr="00977304" w:rsidRDefault="00977304" w:rsidP="0097730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>รายงานข้อมูลความเสียหายด้านการเกษตร และการให้ความช่วยเหลือเกษตรกร ดังนี้</w:t>
      </w:r>
    </w:p>
    <w:p w14:paraId="7F08BFEA" w14:textId="77777777" w:rsidR="00977304" w:rsidRPr="00977304" w:rsidRDefault="00977304" w:rsidP="0097730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1. ด้านพืช ได้รับความเสียหาย จำนวน 12 อำเภอ 104 ตำบล 3</w:t>
      </w:r>
      <w:r w:rsidRPr="00977304">
        <w:rPr>
          <w:rFonts w:ascii="TH SarabunPSK" w:hAnsi="TH SarabunPSK" w:cs="TH SarabunPSK"/>
          <w:sz w:val="32"/>
          <w:szCs w:val="32"/>
        </w:rPr>
        <w:t>,191</w:t>
      </w:r>
      <w:r w:rsidRPr="00977304">
        <w:rPr>
          <w:rFonts w:ascii="TH SarabunPSK" w:hAnsi="TH SarabunPSK" w:cs="TH SarabunPSK"/>
          <w:sz w:val="32"/>
          <w:szCs w:val="32"/>
          <w:cs/>
        </w:rPr>
        <w:t xml:space="preserve"> ราย 6</w:t>
      </w:r>
      <w:r w:rsidRPr="00977304">
        <w:rPr>
          <w:rFonts w:ascii="TH SarabunPSK" w:hAnsi="TH SarabunPSK" w:cs="TH SarabunPSK"/>
          <w:sz w:val="32"/>
          <w:szCs w:val="32"/>
        </w:rPr>
        <w:t>,521</w:t>
      </w:r>
      <w:r w:rsidRPr="00977304">
        <w:rPr>
          <w:rFonts w:ascii="TH SarabunPSK" w:hAnsi="TH SarabunPSK" w:cs="TH SarabunPSK"/>
          <w:sz w:val="32"/>
          <w:szCs w:val="32"/>
          <w:cs/>
        </w:rPr>
        <w:t>.795 ไร่ วงเงินการช่วยเหลือ 14</w:t>
      </w:r>
      <w:r w:rsidRPr="00977304">
        <w:rPr>
          <w:rFonts w:ascii="TH SarabunPSK" w:hAnsi="TH SarabunPSK" w:cs="TH SarabunPSK"/>
          <w:sz w:val="32"/>
          <w:szCs w:val="32"/>
        </w:rPr>
        <w:t>,823,003.84</w:t>
      </w:r>
      <w:r w:rsidRPr="00977304">
        <w:rPr>
          <w:rFonts w:ascii="TH SarabunPSK" w:hAnsi="TH SarabunPSK" w:cs="TH SarabunPSK"/>
          <w:sz w:val="32"/>
          <w:szCs w:val="32"/>
          <w:cs/>
        </w:rPr>
        <w:t xml:space="preserve"> บาท ได้แก่ </w:t>
      </w:r>
    </w:p>
    <w:p w14:paraId="0DB761A2" w14:textId="77777777" w:rsidR="00977304" w:rsidRPr="00977304" w:rsidRDefault="00977304" w:rsidP="0097730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 xml:space="preserve">- ข้าว </w:t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จำนวน  3</w:t>
      </w:r>
      <w:r w:rsidRPr="00977304">
        <w:rPr>
          <w:rFonts w:ascii="TH SarabunPSK" w:hAnsi="TH SarabunPSK" w:cs="TH SarabunPSK"/>
          <w:sz w:val="32"/>
          <w:szCs w:val="32"/>
        </w:rPr>
        <w:t>,</w:t>
      </w:r>
      <w:r w:rsidRPr="00977304">
        <w:rPr>
          <w:rFonts w:ascii="TH SarabunPSK" w:hAnsi="TH SarabunPSK" w:cs="TH SarabunPSK"/>
          <w:sz w:val="32"/>
          <w:szCs w:val="32"/>
          <w:cs/>
        </w:rPr>
        <w:t>626.975 ไร่</w:t>
      </w:r>
    </w:p>
    <w:p w14:paraId="4F292D70" w14:textId="77777777" w:rsidR="00977304" w:rsidRPr="00977304" w:rsidRDefault="00977304" w:rsidP="0097730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 xml:space="preserve">- พืชไร่/พืชผัก </w:t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จำนวน    910.0450 ไร่</w:t>
      </w:r>
    </w:p>
    <w:p w14:paraId="79C0F441" w14:textId="77777777" w:rsidR="00977304" w:rsidRPr="00977304" w:rsidRDefault="00977304" w:rsidP="0097730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 xml:space="preserve">- ไม้ผลไม้ยืนต้นและอื่นๆ </w:t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จำนวน  1</w:t>
      </w:r>
      <w:r w:rsidRPr="00977304">
        <w:rPr>
          <w:rFonts w:ascii="TH SarabunPSK" w:hAnsi="TH SarabunPSK" w:cs="TH SarabunPSK"/>
          <w:sz w:val="32"/>
          <w:szCs w:val="32"/>
        </w:rPr>
        <w:t>,</w:t>
      </w:r>
      <w:r w:rsidRPr="00977304">
        <w:rPr>
          <w:rFonts w:ascii="TH SarabunPSK" w:hAnsi="TH SarabunPSK" w:cs="TH SarabunPSK"/>
          <w:sz w:val="32"/>
          <w:szCs w:val="32"/>
          <w:cs/>
        </w:rPr>
        <w:t>980.7750 ไร่</w:t>
      </w:r>
    </w:p>
    <w:p w14:paraId="7A676842" w14:textId="77777777" w:rsidR="00977304" w:rsidRPr="00977304" w:rsidRDefault="00977304" w:rsidP="0097730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</w:rPr>
        <w:tab/>
      </w:r>
      <w:r w:rsidRPr="00977304">
        <w:rPr>
          <w:rFonts w:ascii="TH SarabunPSK" w:hAnsi="TH SarabunPSK" w:cs="TH SarabunPSK"/>
          <w:sz w:val="32"/>
          <w:szCs w:val="32"/>
        </w:rPr>
        <w:tab/>
      </w:r>
      <w:r w:rsidRPr="00977304">
        <w:rPr>
          <w:rFonts w:ascii="TH SarabunPSK" w:hAnsi="TH SarabunPSK" w:cs="TH SarabunPSK"/>
          <w:sz w:val="32"/>
          <w:szCs w:val="32"/>
        </w:rPr>
        <w:tab/>
      </w:r>
      <w:r w:rsidRPr="00977304">
        <w:rPr>
          <w:rFonts w:ascii="TH SarabunPSK" w:hAnsi="TH SarabunPSK" w:cs="TH SarabunPSK"/>
          <w:sz w:val="32"/>
          <w:szCs w:val="32"/>
        </w:rPr>
        <w:tab/>
      </w:r>
      <w:r w:rsidRPr="00977304">
        <w:rPr>
          <w:rFonts w:ascii="TH SarabunPSK" w:hAnsi="TH SarabunPSK" w:cs="TH SarabunPSK"/>
          <w:sz w:val="32"/>
          <w:szCs w:val="32"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 xml:space="preserve">ทั้งนี้   (1) ได้ดำเนินการโอนเงินช่วยเหลือเกษตรกรที่ประสบภัยพิบัติแล้ว จำนวน 3,151 ราย เป็นเงิน 14,705,055.80 บาท </w:t>
      </w:r>
    </w:p>
    <w:p w14:paraId="6C17958C" w14:textId="77777777" w:rsidR="00977304" w:rsidRPr="00977304" w:rsidRDefault="00977304" w:rsidP="0097730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 xml:space="preserve">        (2) โอนเงินให้เกษตรกรไม่สำเร็จ จำนวน 40 ราย เป็นเงิน 117,948.04 บาท เนื่องบัญชีที่แจ้งไว้ เป็นบัญชีปิด และบัญชีไม่ถูกต้อง</w:t>
      </w:r>
    </w:p>
    <w:p w14:paraId="5FD11983" w14:textId="776511E9" w:rsidR="00977304" w:rsidRPr="00977304" w:rsidRDefault="00977304" w:rsidP="0097730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2. ด้านปศุสัตว์ ได้รับความเสียหาย จำนวน 12 อำเภอ 99 ตำบล 709 ราย 17</w:t>
      </w:r>
      <w:r w:rsidRPr="00977304">
        <w:rPr>
          <w:rFonts w:ascii="TH SarabunPSK" w:hAnsi="TH SarabunPSK" w:cs="TH SarabunPSK"/>
          <w:sz w:val="32"/>
          <w:szCs w:val="32"/>
        </w:rPr>
        <w:t>,267</w:t>
      </w:r>
      <w:r w:rsidRPr="00977304">
        <w:rPr>
          <w:rFonts w:ascii="TH SarabunPSK" w:hAnsi="TH SarabunPSK" w:cs="TH SarabunPSK"/>
          <w:sz w:val="32"/>
          <w:szCs w:val="32"/>
          <w:cs/>
        </w:rPr>
        <w:t xml:space="preserve"> ตัว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Pr="00977304">
        <w:rPr>
          <w:rFonts w:ascii="TH SarabunPSK" w:hAnsi="TH SarabunPSK" w:cs="TH SarabunPSK"/>
          <w:sz w:val="32"/>
          <w:szCs w:val="32"/>
          <w:cs/>
        </w:rPr>
        <w:t xml:space="preserve">  แปลงหญ้า 56 ไร่ วงเงินการช่วยเหลือ 23</w:t>
      </w:r>
      <w:r w:rsidRPr="00977304">
        <w:rPr>
          <w:rFonts w:ascii="TH SarabunPSK" w:hAnsi="TH SarabunPSK" w:cs="TH SarabunPSK"/>
          <w:sz w:val="32"/>
          <w:szCs w:val="32"/>
        </w:rPr>
        <w:t>,338,54</w:t>
      </w:r>
      <w:r w:rsidRPr="00977304">
        <w:rPr>
          <w:rFonts w:ascii="TH SarabunPSK" w:hAnsi="TH SarabunPSK" w:cs="TH SarabunPSK"/>
          <w:sz w:val="32"/>
          <w:szCs w:val="32"/>
          <w:cs/>
        </w:rPr>
        <w:t>0.50 บาท ได้แก่</w:t>
      </w:r>
    </w:p>
    <w:p w14:paraId="73CCA7F4" w14:textId="77777777" w:rsidR="00977304" w:rsidRPr="00977304" w:rsidRDefault="00977304" w:rsidP="0097730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- โค</w:t>
      </w:r>
      <w:r w:rsidRPr="00977304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691 ตัว</w:t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- สุกร</w:t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จำนวน       35 ตัว</w:t>
      </w:r>
    </w:p>
    <w:p w14:paraId="0D543507" w14:textId="77777777" w:rsidR="00977304" w:rsidRPr="00977304" w:rsidRDefault="00977304" w:rsidP="0097730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- แกะ</w:t>
      </w:r>
      <w:r w:rsidRPr="00977304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   107 ตัว</w:t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- ไก่ไข่</w:t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จำนวน   1</w:t>
      </w:r>
      <w:r w:rsidRPr="00977304">
        <w:rPr>
          <w:rFonts w:ascii="TH SarabunPSK" w:hAnsi="TH SarabunPSK" w:cs="TH SarabunPSK"/>
          <w:sz w:val="32"/>
          <w:szCs w:val="32"/>
        </w:rPr>
        <w:t>,790</w:t>
      </w:r>
      <w:r w:rsidRPr="00977304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72830AE8" w14:textId="77777777" w:rsidR="00977304" w:rsidRPr="00977304" w:rsidRDefault="00977304" w:rsidP="0097730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- เป็ดไข่</w:t>
      </w:r>
      <w:r w:rsidRPr="00977304">
        <w:rPr>
          <w:rFonts w:ascii="TH SarabunPSK" w:hAnsi="TH SarabunPSK" w:cs="TH SarabunPSK"/>
          <w:sz w:val="32"/>
          <w:szCs w:val="32"/>
          <w:cs/>
        </w:rPr>
        <w:tab/>
        <w:t xml:space="preserve">              จำนวน 1</w:t>
      </w:r>
      <w:r w:rsidRPr="00977304">
        <w:rPr>
          <w:rFonts w:ascii="TH SarabunPSK" w:hAnsi="TH SarabunPSK" w:cs="TH SarabunPSK"/>
          <w:sz w:val="32"/>
          <w:szCs w:val="32"/>
        </w:rPr>
        <w:t>,516</w:t>
      </w:r>
      <w:r w:rsidRPr="00977304">
        <w:rPr>
          <w:rFonts w:ascii="TH SarabunPSK" w:hAnsi="TH SarabunPSK" w:cs="TH SarabunPSK"/>
          <w:sz w:val="32"/>
          <w:szCs w:val="32"/>
          <w:cs/>
        </w:rPr>
        <w:t xml:space="preserve"> ตัว</w:t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- ห่าน</w:t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977304">
        <w:rPr>
          <w:rFonts w:ascii="TH SarabunPSK" w:hAnsi="TH SarabunPSK" w:cs="TH SarabunPSK"/>
          <w:sz w:val="32"/>
          <w:szCs w:val="32"/>
          <w:cs/>
        </w:rPr>
        <w:tab/>
        <w:t xml:space="preserve">       3 ตัว</w:t>
      </w:r>
    </w:p>
    <w:p w14:paraId="28465D6B" w14:textId="77777777" w:rsidR="00977304" w:rsidRPr="00977304" w:rsidRDefault="00977304" w:rsidP="0097730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- กระบือ</w:t>
      </w:r>
      <w:r w:rsidRPr="00977304">
        <w:rPr>
          <w:rFonts w:ascii="TH SarabunPSK" w:hAnsi="TH SarabunPSK" w:cs="TH SarabunPSK"/>
          <w:sz w:val="32"/>
          <w:szCs w:val="32"/>
          <w:cs/>
        </w:rPr>
        <w:tab/>
        <w:t xml:space="preserve">    จำนวน     21 ตัว</w:t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- แพะ</w:t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จำนวน     232 ตัว</w:t>
      </w:r>
    </w:p>
    <w:p w14:paraId="2E7AA485" w14:textId="77777777" w:rsidR="00977304" w:rsidRPr="00977304" w:rsidRDefault="00977304" w:rsidP="0097730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 xml:space="preserve">- ไก่พื้นเมือง   </w:t>
      </w:r>
      <w:r w:rsidRPr="00977304">
        <w:rPr>
          <w:rFonts w:ascii="TH SarabunPSK" w:hAnsi="TH SarabunPSK" w:cs="TH SarabunPSK"/>
          <w:sz w:val="32"/>
          <w:szCs w:val="32"/>
          <w:cs/>
        </w:rPr>
        <w:tab/>
        <w:t xml:space="preserve">    จำนวน 4</w:t>
      </w:r>
      <w:r w:rsidRPr="00977304">
        <w:rPr>
          <w:rFonts w:ascii="TH SarabunPSK" w:hAnsi="TH SarabunPSK" w:cs="TH SarabunPSK"/>
          <w:sz w:val="32"/>
          <w:szCs w:val="32"/>
        </w:rPr>
        <w:t>,</w:t>
      </w:r>
      <w:r w:rsidRPr="00977304">
        <w:rPr>
          <w:rFonts w:ascii="TH SarabunPSK" w:hAnsi="TH SarabunPSK" w:cs="TH SarabunPSK"/>
          <w:sz w:val="32"/>
          <w:szCs w:val="32"/>
          <w:cs/>
        </w:rPr>
        <w:t>489 ตัว</w:t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- ไก่เนื้อ</w:t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จำนวน   7</w:t>
      </w:r>
      <w:r w:rsidRPr="00977304">
        <w:rPr>
          <w:rFonts w:ascii="TH SarabunPSK" w:hAnsi="TH SarabunPSK" w:cs="TH SarabunPSK"/>
          <w:sz w:val="32"/>
          <w:szCs w:val="32"/>
        </w:rPr>
        <w:t>,058</w:t>
      </w:r>
      <w:r w:rsidRPr="00977304">
        <w:rPr>
          <w:rFonts w:ascii="TH SarabunPSK" w:hAnsi="TH SarabunPSK" w:cs="TH SarabunPSK"/>
          <w:sz w:val="32"/>
          <w:szCs w:val="32"/>
          <w:cs/>
        </w:rPr>
        <w:t xml:space="preserve"> ตัว</w:t>
      </w:r>
    </w:p>
    <w:p w14:paraId="32064335" w14:textId="77777777" w:rsidR="00977304" w:rsidRPr="00977304" w:rsidRDefault="00977304" w:rsidP="0097730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- เป็ดเนื้อ/เป็ดเทศ   จำนวน 1,209 ตัว</w:t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- นกกระทา</w:t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จำนวน</w:t>
      </w:r>
      <w:r w:rsidRPr="00977304">
        <w:rPr>
          <w:rFonts w:ascii="TH SarabunPSK" w:hAnsi="TH SarabunPSK" w:cs="TH SarabunPSK"/>
          <w:sz w:val="32"/>
          <w:szCs w:val="32"/>
          <w:cs/>
        </w:rPr>
        <w:tab/>
        <w:t xml:space="preserve">    116 ตัว </w:t>
      </w:r>
    </w:p>
    <w:p w14:paraId="354D0745" w14:textId="77777777" w:rsidR="00977304" w:rsidRDefault="00977304" w:rsidP="0097730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</w:rPr>
        <w:tab/>
      </w:r>
      <w:r w:rsidRPr="00977304">
        <w:rPr>
          <w:rFonts w:ascii="TH SarabunPSK" w:hAnsi="TH SarabunPSK" w:cs="TH SarabunPSK"/>
          <w:sz w:val="32"/>
          <w:szCs w:val="32"/>
        </w:rPr>
        <w:tab/>
      </w:r>
      <w:r w:rsidRPr="00977304">
        <w:rPr>
          <w:rFonts w:ascii="TH SarabunPSK" w:hAnsi="TH SarabunPSK" w:cs="TH SarabunPSK"/>
          <w:sz w:val="32"/>
          <w:szCs w:val="32"/>
        </w:rPr>
        <w:tab/>
      </w:r>
      <w:r w:rsidRPr="00977304">
        <w:rPr>
          <w:rFonts w:ascii="TH SarabunPSK" w:hAnsi="TH SarabunPSK" w:cs="TH SarabunPSK"/>
          <w:sz w:val="32"/>
          <w:szCs w:val="32"/>
        </w:rPr>
        <w:tab/>
      </w:r>
      <w:r w:rsidRPr="00977304">
        <w:rPr>
          <w:rFonts w:ascii="TH SarabunPSK" w:hAnsi="TH SarabunPSK" w:cs="TH SarabunPSK"/>
          <w:sz w:val="32"/>
          <w:szCs w:val="32"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 xml:space="preserve">ทั้งนี้  อยู่ระหว่างการตรวจสอบเอกสารของกระทรวงเกษตรและสหกรณ์ และขอขยายเวลาเพิ่มอีก 45 วัน </w:t>
      </w:r>
    </w:p>
    <w:p w14:paraId="2477C34D" w14:textId="77777777" w:rsidR="00977304" w:rsidRPr="00977304" w:rsidRDefault="00977304" w:rsidP="0097730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71CB2B0" w14:textId="77777777" w:rsidR="00977304" w:rsidRPr="00977304" w:rsidRDefault="00977304" w:rsidP="0097730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3. ด้านประมง ได้รับความเสียหาย จำนวน 11 อำเภอ 83 ตำบล 1</w:t>
      </w:r>
      <w:r w:rsidRPr="00977304">
        <w:rPr>
          <w:rFonts w:ascii="TH SarabunPSK" w:hAnsi="TH SarabunPSK" w:cs="TH SarabunPSK"/>
          <w:sz w:val="32"/>
          <w:szCs w:val="32"/>
        </w:rPr>
        <w:t>,413</w:t>
      </w:r>
      <w:r w:rsidRPr="00977304">
        <w:rPr>
          <w:rFonts w:ascii="TH SarabunPSK" w:hAnsi="TH SarabunPSK" w:cs="TH SarabunPSK"/>
          <w:sz w:val="32"/>
          <w:szCs w:val="32"/>
          <w:cs/>
        </w:rPr>
        <w:t xml:space="preserve"> ราย วงเงินการช่วยเหลือ 16</w:t>
      </w:r>
      <w:r w:rsidRPr="00977304">
        <w:rPr>
          <w:rFonts w:ascii="TH SarabunPSK" w:hAnsi="TH SarabunPSK" w:cs="TH SarabunPSK"/>
          <w:sz w:val="32"/>
          <w:szCs w:val="32"/>
        </w:rPr>
        <w:t>,042,236</w:t>
      </w:r>
      <w:r w:rsidRPr="00977304">
        <w:rPr>
          <w:rFonts w:ascii="TH SarabunPSK" w:hAnsi="TH SarabunPSK" w:cs="TH SarabunPSK"/>
          <w:sz w:val="32"/>
          <w:szCs w:val="32"/>
          <w:cs/>
        </w:rPr>
        <w:t>.66 บาท ได้แก่</w:t>
      </w:r>
    </w:p>
    <w:p w14:paraId="52FFF4DC" w14:textId="77777777" w:rsidR="00977304" w:rsidRPr="00977304" w:rsidRDefault="00977304" w:rsidP="0097730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(1) กุ้งก้ามกราม กุ้งทะเล หรือหอยทะเล จำนวน 156.04 ไร่</w:t>
      </w:r>
    </w:p>
    <w:p w14:paraId="40617D7B" w14:textId="09810E3F" w:rsidR="00977304" w:rsidRPr="00977304" w:rsidRDefault="00977304" w:rsidP="0097730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 xml:space="preserve">(2) ปลาหรือสัตว์น้ำอื่น นอกจากข้อ (1) ที่เลี้ยงในบ่อดิน นาข้าว หรือร่องสวน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</w:t>
      </w:r>
      <w:r w:rsidRPr="00977304">
        <w:rPr>
          <w:rFonts w:ascii="TH SarabunPSK" w:hAnsi="TH SarabunPSK" w:cs="TH SarabunPSK"/>
          <w:sz w:val="32"/>
          <w:szCs w:val="32"/>
          <w:cs/>
        </w:rPr>
        <w:t>จำนวน 990.001 ไร่</w:t>
      </w:r>
    </w:p>
    <w:p w14:paraId="77179E30" w14:textId="77777777" w:rsidR="00977304" w:rsidRPr="00977304" w:rsidRDefault="00977304" w:rsidP="0097730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(3) สัตว์น้ำตามข้อ (1) และข้อ (2) ที่เลี้ยงในกระชัง บ่อซีเมนต์หรือที่เลี้ยงในลักษณะอื่นที่คล้ายคลึงกัน จำนวน 25</w:t>
      </w:r>
      <w:r w:rsidRPr="00977304">
        <w:rPr>
          <w:rFonts w:ascii="TH SarabunPSK" w:hAnsi="TH SarabunPSK" w:cs="TH SarabunPSK"/>
          <w:sz w:val="32"/>
          <w:szCs w:val="32"/>
        </w:rPr>
        <w:t>,984</w:t>
      </w:r>
      <w:r w:rsidRPr="00977304">
        <w:rPr>
          <w:rFonts w:ascii="TH SarabunPSK" w:hAnsi="TH SarabunPSK" w:cs="TH SarabunPSK"/>
          <w:sz w:val="32"/>
          <w:szCs w:val="32"/>
          <w:cs/>
        </w:rPr>
        <w:t xml:space="preserve"> ตารางเมตร</w:t>
      </w:r>
    </w:p>
    <w:p w14:paraId="601C94B7" w14:textId="44B95847" w:rsidR="00977304" w:rsidRPr="00977304" w:rsidRDefault="00977304" w:rsidP="0097730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ทั้งนี้ ได้ดำเนินการโอนเงินช่วยเหลือเกษตรกรที่ประสบภัยพิบัติ จำนวน 1,413 ราย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977304">
        <w:rPr>
          <w:rFonts w:ascii="TH SarabunPSK" w:hAnsi="TH SarabunPSK" w:cs="TH SarabunPSK"/>
          <w:sz w:val="32"/>
          <w:szCs w:val="32"/>
          <w:cs/>
        </w:rPr>
        <w:t xml:space="preserve"> เป็นเงิน 16,042,236.66 บาท เรียบร้อยแล้ว</w:t>
      </w:r>
    </w:p>
    <w:p w14:paraId="359A4B78" w14:textId="77777777" w:rsidR="00977304" w:rsidRPr="00977304" w:rsidRDefault="00977304" w:rsidP="00977304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2B199BDD" w14:textId="0D5FF72E" w:rsidR="00977304" w:rsidRPr="00977304" w:rsidRDefault="00977304" w:rsidP="00977304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977304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การระบาดของโรคในพืช </w:t>
      </w:r>
      <w:r w:rsidRPr="00977304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107D2DCD" w14:textId="77777777" w:rsidR="00977304" w:rsidRPr="00977304" w:rsidRDefault="00977304" w:rsidP="00977304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7730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2D52D403" w14:textId="568C00CA" w:rsidR="00977304" w:rsidRPr="00977304" w:rsidRDefault="00977304" w:rsidP="009773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977304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977304">
        <w:rPr>
          <w:rFonts w:ascii="TH SarabunPSK" w:hAnsi="TH SarabunPSK" w:cs="TH SarabunPSK"/>
          <w:sz w:val="32"/>
          <w:szCs w:val="32"/>
          <w:u w:val="single"/>
          <w:cs/>
        </w:rPr>
        <w:t>ไม่พบพื้นที่การระบาด</w:t>
      </w:r>
      <w:r w:rsidRPr="00977304">
        <w:rPr>
          <w:rFonts w:ascii="TH SarabunPSK" w:hAnsi="TH SarabunPSK" w:cs="TH SarabunPSK"/>
          <w:sz w:val="32"/>
          <w:szCs w:val="32"/>
          <w:cs/>
        </w:rPr>
        <w:t xml:space="preserve"> ของโรคใบร่วงชนิดใหม่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</w:t>
      </w:r>
      <w:r w:rsidRPr="00977304">
        <w:rPr>
          <w:rFonts w:ascii="TH SarabunPSK" w:hAnsi="TH SarabunPSK" w:cs="TH SarabunPSK"/>
          <w:sz w:val="32"/>
          <w:szCs w:val="32"/>
          <w:cs/>
        </w:rPr>
        <w:t xml:space="preserve">ในยางพารา (ข้อมูลจาก </w:t>
      </w:r>
      <w:proofErr w:type="spellStart"/>
      <w:proofErr w:type="gramStart"/>
      <w:r w:rsidRPr="00977304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977304">
        <w:rPr>
          <w:rFonts w:ascii="TH SarabunPSK" w:hAnsi="TH SarabunPSK" w:cs="TH SarabunPSK"/>
          <w:sz w:val="32"/>
          <w:szCs w:val="32"/>
          <w:cs/>
        </w:rPr>
        <w:t>.ปัตตานี</w:t>
      </w:r>
      <w:proofErr w:type="gramEnd"/>
      <w:r w:rsidRPr="00977304">
        <w:rPr>
          <w:rFonts w:ascii="TH SarabunPSK" w:hAnsi="TH SarabunPSK" w:cs="TH SarabunPSK"/>
          <w:sz w:val="32"/>
          <w:szCs w:val="32"/>
          <w:cs/>
        </w:rPr>
        <w:t>)</w:t>
      </w:r>
    </w:p>
    <w:p w14:paraId="5D9C35F4" w14:textId="77777777" w:rsidR="00977304" w:rsidRPr="00977304" w:rsidRDefault="00977304" w:rsidP="00977304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4CCEBAB1" w14:textId="77777777" w:rsidR="00977304" w:rsidRPr="00977304" w:rsidRDefault="00977304" w:rsidP="009773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977304">
        <w:rPr>
          <w:rFonts w:ascii="TH SarabunPSK" w:hAnsi="TH SarabunPSK" w:cs="TH SarabunPSK"/>
          <w:sz w:val="32"/>
          <w:szCs w:val="32"/>
          <w:u w:val="single"/>
          <w:cs/>
        </w:rPr>
        <w:t>การดำเนินการแก้ไขปัญหา</w:t>
      </w:r>
    </w:p>
    <w:p w14:paraId="31DCE51A" w14:textId="77777777" w:rsidR="00977304" w:rsidRPr="00977304" w:rsidRDefault="00977304" w:rsidP="009773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 xml:space="preserve">- ประชาสัมพันธ์สร้างการรับรู้ให้เกษตรกรผ่านการอบรม หลักสูตร การป้องกันโรคและศัตรูยาง และจากการออกหน่วยบริการจังหวัดเคลื่อนที่ คลินิกเกษตรฯ เป็นต้น </w:t>
      </w:r>
    </w:p>
    <w:p w14:paraId="024DF742" w14:textId="77777777" w:rsidR="00977304" w:rsidRPr="00977304" w:rsidRDefault="00977304" w:rsidP="00977304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0413462B" w14:textId="77777777" w:rsidR="00977304" w:rsidRPr="00977304" w:rsidRDefault="00977304" w:rsidP="009773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977304">
        <w:rPr>
          <w:rFonts w:ascii="TH SarabunPSK" w:hAnsi="TH SarabunPSK" w:cs="TH SarabunPSK"/>
          <w:sz w:val="32"/>
          <w:szCs w:val="32"/>
          <w:u w:val="single"/>
          <w:cs/>
        </w:rPr>
        <w:t>แนวทางการป้องกัน/การให้ความช่วยเหลือ</w:t>
      </w:r>
    </w:p>
    <w:p w14:paraId="72779306" w14:textId="3925795C" w:rsidR="00977304" w:rsidRPr="00977304" w:rsidRDefault="00977304" w:rsidP="009773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77304">
        <w:rPr>
          <w:rFonts w:ascii="TH SarabunPSK" w:hAnsi="TH SarabunPSK" w:cs="TH SarabunPSK"/>
          <w:sz w:val="32"/>
          <w:szCs w:val="32"/>
        </w:rPr>
        <w:tab/>
      </w:r>
      <w:r w:rsidRPr="00977304">
        <w:rPr>
          <w:rFonts w:ascii="TH SarabunPSK" w:hAnsi="TH SarabunPSK" w:cs="TH SarabunPSK"/>
          <w:sz w:val="32"/>
          <w:szCs w:val="32"/>
        </w:rPr>
        <w:tab/>
        <w:t xml:space="preserve">1. </w:t>
      </w:r>
      <w:r w:rsidRPr="00977304">
        <w:rPr>
          <w:rFonts w:ascii="TH SarabunPSK" w:hAnsi="TH SarabunPSK" w:cs="TH SarabunPSK"/>
          <w:sz w:val="32"/>
          <w:szCs w:val="32"/>
          <w:cs/>
        </w:rPr>
        <w:t xml:space="preserve">แนะนำให้เกษตรกรใส่ปุ๋ยเคมีอย่างน้อยปีละ </w:t>
      </w:r>
      <w:r w:rsidRPr="00977304">
        <w:rPr>
          <w:rFonts w:ascii="TH SarabunPSK" w:hAnsi="TH SarabunPSK" w:cs="TH SarabunPSK"/>
          <w:sz w:val="32"/>
          <w:szCs w:val="32"/>
        </w:rPr>
        <w:t xml:space="preserve">2 </w:t>
      </w:r>
      <w:r w:rsidRPr="00977304">
        <w:rPr>
          <w:rFonts w:ascii="TH SarabunPSK" w:hAnsi="TH SarabunPSK" w:cs="TH SarabunPSK"/>
          <w:sz w:val="32"/>
          <w:szCs w:val="32"/>
          <w:cs/>
        </w:rPr>
        <w:t xml:space="preserve">ครั้ง และใส่ปุ๋ยอินทรีย์ร่วมด้วย เพื่อให้ต้นยาง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977304">
        <w:rPr>
          <w:rFonts w:ascii="TH SarabunPSK" w:hAnsi="TH SarabunPSK" w:cs="TH SarabunPSK"/>
          <w:sz w:val="32"/>
          <w:szCs w:val="32"/>
          <w:cs/>
        </w:rPr>
        <w:t xml:space="preserve">  มีความแข็งแรงสามารถต้านทานกับโรคได้ </w:t>
      </w:r>
    </w:p>
    <w:p w14:paraId="70502EE0" w14:textId="77777777" w:rsidR="00977304" w:rsidRPr="00977304" w:rsidRDefault="00977304" w:rsidP="00977304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</w:rPr>
        <w:t xml:space="preserve">2. </w:t>
      </w:r>
      <w:r w:rsidRPr="00977304">
        <w:rPr>
          <w:rFonts w:ascii="TH SarabunPSK" w:hAnsi="TH SarabunPSK" w:cs="TH SarabunPSK"/>
          <w:sz w:val="32"/>
          <w:szCs w:val="32"/>
          <w:cs/>
        </w:rPr>
        <w:t xml:space="preserve">แนะนำเกษตรกรให้ใส่ปุ๋ยบำรุงรักษาต้นยางพารา โดยสูตรปุ๋ยที่แนะนำในสวนยางก่อนเปิดกรีด </w:t>
      </w:r>
      <w:r w:rsidRPr="00977304">
        <w:rPr>
          <w:rFonts w:ascii="TH SarabunPSK" w:hAnsi="TH SarabunPSK" w:cs="TH SarabunPSK"/>
          <w:sz w:val="32"/>
          <w:szCs w:val="32"/>
        </w:rPr>
        <w:t xml:space="preserve">20-8-18 </w:t>
      </w:r>
      <w:r w:rsidRPr="00977304">
        <w:rPr>
          <w:rFonts w:ascii="TH SarabunPSK" w:hAnsi="TH SarabunPSK" w:cs="TH SarabunPSK"/>
          <w:sz w:val="32"/>
          <w:szCs w:val="32"/>
          <w:cs/>
        </w:rPr>
        <w:t xml:space="preserve">สวนยางหลังเปิดกรีด </w:t>
      </w:r>
      <w:r w:rsidRPr="00977304">
        <w:rPr>
          <w:rFonts w:ascii="TH SarabunPSK" w:hAnsi="TH SarabunPSK" w:cs="TH SarabunPSK"/>
          <w:sz w:val="32"/>
          <w:szCs w:val="32"/>
        </w:rPr>
        <w:t>20-7-16</w:t>
      </w:r>
    </w:p>
    <w:p w14:paraId="4F23330C" w14:textId="77777777" w:rsidR="00977304" w:rsidRPr="00977304" w:rsidRDefault="00977304" w:rsidP="00977304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</w:rPr>
      </w:pPr>
    </w:p>
    <w:p w14:paraId="146A2DF3" w14:textId="77777777" w:rsidR="00977304" w:rsidRPr="00977304" w:rsidRDefault="00977304" w:rsidP="009773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977304">
        <w:rPr>
          <w:rFonts w:ascii="TH SarabunPSK" w:hAnsi="TH SarabunPSK" w:cs="TH SarabunPSK"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48718DE8" w14:textId="015C711C" w:rsidR="00977304" w:rsidRPr="00977304" w:rsidRDefault="00977304" w:rsidP="009773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 xml:space="preserve">1. สภาพอากาศที่เปลี่ยนแปลงบ่อย ในพื้นที่มีฝนตกฉุกยาวนานกว่าปกติ ซึ่งเป็นสาเหตุ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977304">
        <w:rPr>
          <w:rFonts w:ascii="TH SarabunPSK" w:hAnsi="TH SarabunPSK" w:cs="TH SarabunPSK"/>
          <w:sz w:val="32"/>
          <w:szCs w:val="32"/>
          <w:cs/>
        </w:rPr>
        <w:t xml:space="preserve">    ที่ทำให้การแพร่ระบาดของโรคเป็นไปได้อย่างรวดเร็วมากยิ่งขึ้น</w:t>
      </w:r>
    </w:p>
    <w:p w14:paraId="475DD3D3" w14:textId="77777777" w:rsidR="00977304" w:rsidRPr="00977304" w:rsidRDefault="00977304" w:rsidP="00977304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>2. เกษตรกรในพื้นที่ส่วนใหญ่ขาดความเอาใจใส่ในการดูแลสวนยาง เพราะเกษตรกรคิดว่าไม่คุ้มกับการลงทุน</w:t>
      </w:r>
    </w:p>
    <w:p w14:paraId="7594179F" w14:textId="6F2E9AB7" w:rsidR="00977304" w:rsidRPr="00977304" w:rsidRDefault="00977304" w:rsidP="00977304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 xml:space="preserve">3. แปลงยางส่วนใหญ่เป็นยางต้นสูง ทำให้การเลือกใช้วิธีดูแลรักษาได้ไม่หลากหลาย </w:t>
      </w:r>
      <w:r w:rsidR="00C218CA">
        <w:rPr>
          <w:rFonts w:ascii="TH SarabunPSK" w:hAnsi="TH SarabunPSK" w:cs="TH SarabunPSK" w:hint="cs"/>
          <w:sz w:val="32"/>
          <w:szCs w:val="32"/>
          <w:cs/>
        </w:rPr>
        <w:t xml:space="preserve">                  </w:t>
      </w:r>
      <w:r w:rsidRPr="00977304">
        <w:rPr>
          <w:rFonts w:ascii="TH SarabunPSK" w:hAnsi="TH SarabunPSK" w:cs="TH SarabunPSK"/>
          <w:sz w:val="32"/>
          <w:szCs w:val="32"/>
          <w:cs/>
        </w:rPr>
        <w:t>เนื่องจากขาดแคลนเครื่องมือที่จะใช้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4D5B2406" w14:textId="77777777" w:rsidR="00977304" w:rsidRPr="00977304" w:rsidRDefault="00977304" w:rsidP="00977304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3C81DE5C" w14:textId="77777777" w:rsidR="00977304" w:rsidRPr="00977304" w:rsidRDefault="00977304" w:rsidP="009773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977304">
        <w:rPr>
          <w:rFonts w:ascii="TH SarabunPSK" w:hAnsi="TH SarabunPSK" w:cs="TH SarabunPSK"/>
          <w:sz w:val="32"/>
          <w:szCs w:val="32"/>
          <w:u w:val="single"/>
          <w:cs/>
        </w:rPr>
        <w:t>โรคศัตรูพืชอื่นๆ</w:t>
      </w:r>
    </w:p>
    <w:p w14:paraId="5D3C43A4" w14:textId="77777777" w:rsidR="00977304" w:rsidRPr="00977304" w:rsidRDefault="00977304" w:rsidP="00977304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>- โรคระบาดศัตรูพืช ยังไม่ได้รับรายงานในพื้นที่</w:t>
      </w:r>
    </w:p>
    <w:p w14:paraId="6BFBCAB5" w14:textId="77777777" w:rsidR="00977304" w:rsidRPr="00977304" w:rsidRDefault="00977304" w:rsidP="00977304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>- ประชาสัมพันธ์สร้างการรับรู้ให้เกษตรกรหยุดเผาในพื้นที่สวนยาง</w:t>
      </w:r>
    </w:p>
    <w:p w14:paraId="359C83AE" w14:textId="179D4D5F" w:rsidR="00977304" w:rsidRDefault="00977304" w:rsidP="00977304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 xml:space="preserve">- ประชาสัมพันธ์สร้างการรับรู้ให้เกษตรกรผู้ปลูกพืช เตรียมพร้อมรับมือสถานการณ์ภัยแล้ง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977304">
        <w:rPr>
          <w:rFonts w:ascii="TH SarabunPSK" w:hAnsi="TH SarabunPSK" w:cs="TH SarabunPSK"/>
          <w:sz w:val="32"/>
          <w:szCs w:val="32"/>
          <w:cs/>
        </w:rPr>
        <w:t xml:space="preserve">      ที่อาจจะเกิดขึ้น</w:t>
      </w:r>
    </w:p>
    <w:p w14:paraId="6CC2E0F6" w14:textId="77777777" w:rsidR="00977304" w:rsidRDefault="00977304" w:rsidP="00977304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454AD46A" w14:textId="77777777" w:rsidR="00977304" w:rsidRDefault="00977304" w:rsidP="00977304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07DFA8BA" w14:textId="77777777" w:rsidR="00977304" w:rsidRDefault="00977304" w:rsidP="00977304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2535420A" w14:textId="77777777" w:rsidR="00977304" w:rsidRDefault="00977304" w:rsidP="00977304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56444412" w14:textId="77777777" w:rsidR="00977304" w:rsidRDefault="00977304" w:rsidP="00977304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1B5C862A" w14:textId="77777777" w:rsidR="00977304" w:rsidRDefault="00977304" w:rsidP="00977304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094203DC" w14:textId="77777777" w:rsidR="00977304" w:rsidRPr="00977304" w:rsidRDefault="00977304" w:rsidP="00977304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16"/>
          <w:szCs w:val="16"/>
        </w:rPr>
      </w:pPr>
    </w:p>
    <w:p w14:paraId="507482DA" w14:textId="77777777" w:rsidR="00977304" w:rsidRPr="00977304" w:rsidRDefault="00977304" w:rsidP="00977304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20CCBA77" w14:textId="77777777" w:rsidR="00977304" w:rsidRPr="00977304" w:rsidRDefault="00977304" w:rsidP="009773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977304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โรคระบาดด้านประมง</w:t>
      </w:r>
    </w:p>
    <w:p w14:paraId="691A35D4" w14:textId="77777777" w:rsidR="00977304" w:rsidRPr="00977304" w:rsidRDefault="00977304" w:rsidP="00977304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>- ลงพื้นที่ประชาสัมพันธ์สร้างการรับรู้ให้เกษตรกร เตรียมรับมือสถานการณ์ภัยแล้งที่อาจจะเกิดขึ้น และให้สำนักงานประมงอำเภอ กำชับการดูแลสัตว์น้ำช่วงฤดูร้อน</w:t>
      </w:r>
    </w:p>
    <w:p w14:paraId="2D8FF49C" w14:textId="77777777" w:rsidR="00977304" w:rsidRPr="00977304" w:rsidRDefault="00977304" w:rsidP="00977304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>- โรคระบาดด้านประมง ยังไม่ได้รับรายงานในพื้นที่</w:t>
      </w:r>
    </w:p>
    <w:p w14:paraId="06A7E269" w14:textId="77777777" w:rsidR="00977304" w:rsidRPr="00977304" w:rsidRDefault="00977304" w:rsidP="00977304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71A59289" w14:textId="77777777" w:rsidR="00977304" w:rsidRPr="00977304" w:rsidRDefault="00977304" w:rsidP="009773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977304">
        <w:rPr>
          <w:rFonts w:ascii="TH SarabunPSK" w:hAnsi="TH SarabunPSK" w:cs="TH SarabunPSK"/>
          <w:sz w:val="32"/>
          <w:szCs w:val="32"/>
          <w:u w:val="single"/>
          <w:cs/>
        </w:rPr>
        <w:t>โรคระบาดด้านปศุสัตว์</w:t>
      </w:r>
    </w:p>
    <w:p w14:paraId="77F37B0A" w14:textId="742B95AB" w:rsidR="00977304" w:rsidRPr="00977304" w:rsidRDefault="00977304" w:rsidP="009773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 xml:space="preserve">- ประชาสัมพันธ์สร้างการรับรู้ให้เกษตรกรผู้เลี้ยงสัตว์ เตรียมพร้อมรับมือสถานการณ์ภัยแล้ง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 w:rsidRPr="00977304">
        <w:rPr>
          <w:rFonts w:ascii="TH SarabunPSK" w:hAnsi="TH SarabunPSK" w:cs="TH SarabunPSK"/>
          <w:sz w:val="32"/>
          <w:szCs w:val="32"/>
          <w:cs/>
        </w:rPr>
        <w:t xml:space="preserve">  ที่อาจจะเกิดขึ้นในพื้นที่จังหวัดปัตตานี</w:t>
      </w:r>
    </w:p>
    <w:p w14:paraId="52C436C7" w14:textId="4E0CC8F8" w:rsidR="00977304" w:rsidRPr="00977304" w:rsidRDefault="00977304" w:rsidP="00977304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 xml:space="preserve">- ประชาสัมพันธ์สร้างการรับรู้ให้เกษตรกรในพื้นที่ รู้ถึงพิษภัยของโรคพิษสุนัขบ้า รักษาไม่หาย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r w:rsidRPr="00977304">
        <w:rPr>
          <w:rFonts w:ascii="TH SarabunPSK" w:hAnsi="TH SarabunPSK" w:cs="TH SarabunPSK"/>
          <w:sz w:val="32"/>
          <w:szCs w:val="32"/>
          <w:cs/>
        </w:rPr>
        <w:t xml:space="preserve">  แต่ป้องกันได้</w:t>
      </w:r>
    </w:p>
    <w:p w14:paraId="4C764BC8" w14:textId="77777777" w:rsidR="00977304" w:rsidRPr="00977304" w:rsidRDefault="00977304" w:rsidP="009773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ab/>
      </w:r>
      <w:r w:rsidRPr="00977304">
        <w:rPr>
          <w:rFonts w:ascii="TH SarabunPSK" w:hAnsi="TH SarabunPSK" w:cs="TH SarabunPSK"/>
          <w:sz w:val="32"/>
          <w:szCs w:val="32"/>
          <w:cs/>
        </w:rPr>
        <w:tab/>
        <w:t>- โรคระบาดด้านปศุสัตว์ ยังไม่ได้รับรายงานในพื้นที่</w:t>
      </w:r>
    </w:p>
    <w:p w14:paraId="7146092D" w14:textId="77777777" w:rsidR="00977304" w:rsidRPr="00977304" w:rsidRDefault="00977304" w:rsidP="00977304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  <w:u w:val="single"/>
          <w:cs/>
        </w:rPr>
      </w:pPr>
    </w:p>
    <w:p w14:paraId="26DAF52A" w14:textId="77777777" w:rsidR="00977304" w:rsidRPr="00977304" w:rsidRDefault="00977304" w:rsidP="009773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977304">
        <w:rPr>
          <w:rFonts w:ascii="TH SarabunPSK" w:hAnsi="TH SarabunPSK" w:cs="TH SarabunPSK"/>
          <w:sz w:val="32"/>
          <w:szCs w:val="32"/>
          <w:u w:val="single"/>
          <w:cs/>
        </w:rPr>
        <w:t xml:space="preserve">ปัญหา/ข้อเรียกร้องที่เกิดขึ้นในจังหวัด/แนวทางแก้ไข </w:t>
      </w:r>
    </w:p>
    <w:p w14:paraId="38FC22CD" w14:textId="77777777" w:rsidR="00977304" w:rsidRPr="00977304" w:rsidRDefault="00977304" w:rsidP="00977304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977304">
        <w:rPr>
          <w:rFonts w:ascii="TH SarabunPSK" w:hAnsi="TH SarabunPSK" w:cs="TH SarabunPSK"/>
          <w:sz w:val="32"/>
          <w:szCs w:val="32"/>
          <w:cs/>
        </w:rPr>
        <w:t>– ไม่มี –</w:t>
      </w:r>
    </w:p>
    <w:p w14:paraId="3BCFE472" w14:textId="77777777" w:rsidR="00977304" w:rsidRPr="00977304" w:rsidRDefault="00977304" w:rsidP="00977304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p w14:paraId="317BB851" w14:textId="77777777" w:rsidR="00977304" w:rsidRPr="00977304" w:rsidRDefault="00977304" w:rsidP="00977304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25AB92A" w14:textId="77777777" w:rsidR="00977304" w:rsidRPr="00977304" w:rsidRDefault="00977304" w:rsidP="00977304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 w:rsidRPr="00977304">
        <w:rPr>
          <w:rFonts w:ascii="TH SarabunPSK" w:hAnsi="TH SarabunPSK" w:cs="TH SarabunPSK"/>
          <w:i/>
          <w:iCs/>
          <w:sz w:val="32"/>
          <w:szCs w:val="32"/>
          <w:cs/>
        </w:rPr>
        <w:t>/ข้อมูล ณ วันที่ 27 พฤษภาคม 2569</w:t>
      </w:r>
    </w:p>
    <w:p w14:paraId="42806974" w14:textId="1D7E73E0" w:rsidR="00353245" w:rsidRPr="00977304" w:rsidRDefault="00353245" w:rsidP="00977304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</w:rPr>
      </w:pPr>
    </w:p>
    <w:sectPr w:rsidR="00353245" w:rsidRPr="00977304" w:rsidSect="00D73670">
      <w:headerReference w:type="default" r:id="rId8"/>
      <w:pgSz w:w="11906" w:h="16838"/>
      <w:pgMar w:top="993" w:right="991" w:bottom="568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B49D59" w14:textId="77777777" w:rsidR="006778F1" w:rsidRDefault="006778F1" w:rsidP="00F260F1">
      <w:pPr>
        <w:spacing w:after="0" w:line="240" w:lineRule="auto"/>
      </w:pPr>
      <w:r>
        <w:separator/>
      </w:r>
    </w:p>
  </w:endnote>
  <w:endnote w:type="continuationSeparator" w:id="0">
    <w:p w14:paraId="22861DA0" w14:textId="77777777" w:rsidR="006778F1" w:rsidRDefault="006778F1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553E2" w14:textId="77777777" w:rsidR="006778F1" w:rsidRDefault="006778F1" w:rsidP="00F260F1">
      <w:pPr>
        <w:spacing w:after="0" w:line="240" w:lineRule="auto"/>
      </w:pPr>
      <w:r>
        <w:separator/>
      </w:r>
    </w:p>
  </w:footnote>
  <w:footnote w:type="continuationSeparator" w:id="0">
    <w:p w14:paraId="68C46779" w14:textId="77777777" w:rsidR="006778F1" w:rsidRDefault="006778F1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H SarabunPSK" w:eastAsia="Times New Roman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1E6BF3" w:rsidRDefault="00D405CF">
        <w:pPr>
          <w:pStyle w:val="a6"/>
          <w:jc w:val="center"/>
          <w:rPr>
            <w:rFonts w:ascii="TH SarabunPSK" w:eastAsia="Times New Roman" w:hAnsi="TH SarabunPSK" w:cs="TH SarabunPSK"/>
            <w:sz w:val="28"/>
          </w:rPr>
        </w:pP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~ 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1E6BF3">
          <w:rPr>
            <w:rFonts w:ascii="TH SarabunPSK" w:eastAsia="Times New Roman" w:hAnsi="TH SarabunPSK" w:cs="TH SarabunPSK"/>
            <w:sz w:val="28"/>
          </w:rPr>
          <w:fldChar w:fldCharType="separate"/>
        </w:r>
        <w:r w:rsidR="006F5DD8" w:rsidRPr="001E6BF3">
          <w:rPr>
            <w:rFonts w:ascii="TH SarabunPSK" w:eastAsia="Times New Roman" w:hAnsi="TH SarabunPSK" w:cs="TH SarabunPSK"/>
            <w:noProof/>
            <w:sz w:val="28"/>
            <w:lang w:val="th-TH"/>
          </w:rPr>
          <w:t>15</w:t>
        </w:r>
        <w:r w:rsidRPr="001E6BF3">
          <w:rPr>
            <w:rFonts w:ascii="TH SarabunPSK" w:eastAsia="Times New Roman" w:hAnsi="TH SarabunPSK" w:cs="TH SarabunPSK"/>
            <w:sz w:val="28"/>
          </w:rPr>
          <w:fldChar w:fldCharType="end"/>
        </w:r>
        <w:r w:rsidRPr="001E6BF3">
          <w:rPr>
            <w:rFonts w:ascii="TH SarabunPSK" w:eastAsia="Times New Roman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1A1019AC"/>
    <w:multiLevelType w:val="multilevel"/>
    <w:tmpl w:val="18140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8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3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80" w:hanging="1800"/>
      </w:pPr>
      <w:rPr>
        <w:rFonts w:hint="default"/>
      </w:rPr>
    </w:lvl>
  </w:abstractNum>
  <w:abstractNum w:abstractNumId="4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5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7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10" w15:restartNumberingAfterBreak="0">
    <w:nsid w:val="3C717E94"/>
    <w:multiLevelType w:val="multilevel"/>
    <w:tmpl w:val="6BC601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3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1" w15:restartNumberingAfterBreak="0">
    <w:nsid w:val="6EDB2292"/>
    <w:multiLevelType w:val="hybridMultilevel"/>
    <w:tmpl w:val="20FCDECC"/>
    <w:lvl w:ilvl="0" w:tplc="E4AAC9F2">
      <w:start w:val="1"/>
      <w:numFmt w:val="decimal"/>
      <w:lvlText w:val="%1."/>
      <w:lvlJc w:val="left"/>
      <w:pPr>
        <w:ind w:left="25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4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5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26" w15:restartNumberingAfterBreak="0">
    <w:nsid w:val="7D03204E"/>
    <w:multiLevelType w:val="multilevel"/>
    <w:tmpl w:val="1DBC36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68697582">
    <w:abstractNumId w:val="14"/>
  </w:num>
  <w:num w:numId="2" w16cid:durableId="1630432175">
    <w:abstractNumId w:val="12"/>
  </w:num>
  <w:num w:numId="3" w16cid:durableId="1536304827">
    <w:abstractNumId w:val="13"/>
  </w:num>
  <w:num w:numId="4" w16cid:durableId="1593395408">
    <w:abstractNumId w:val="16"/>
  </w:num>
  <w:num w:numId="5" w16cid:durableId="1022323915">
    <w:abstractNumId w:val="23"/>
  </w:num>
  <w:num w:numId="6" w16cid:durableId="857499303">
    <w:abstractNumId w:val="2"/>
  </w:num>
  <w:num w:numId="7" w16cid:durableId="633415512">
    <w:abstractNumId w:val="20"/>
  </w:num>
  <w:num w:numId="8" w16cid:durableId="1043603944">
    <w:abstractNumId w:val="1"/>
  </w:num>
  <w:num w:numId="9" w16cid:durableId="1180966192">
    <w:abstractNumId w:val="4"/>
  </w:num>
  <w:num w:numId="10" w16cid:durableId="1004405450">
    <w:abstractNumId w:val="24"/>
  </w:num>
  <w:num w:numId="11" w16cid:durableId="236481894">
    <w:abstractNumId w:val="25"/>
  </w:num>
  <w:num w:numId="12" w16cid:durableId="1325623374">
    <w:abstractNumId w:val="9"/>
  </w:num>
  <w:num w:numId="13" w16cid:durableId="176581322">
    <w:abstractNumId w:val="0"/>
  </w:num>
  <w:num w:numId="14" w16cid:durableId="1376274041">
    <w:abstractNumId w:val="19"/>
  </w:num>
  <w:num w:numId="15" w16cid:durableId="1826164496">
    <w:abstractNumId w:val="7"/>
  </w:num>
  <w:num w:numId="16" w16cid:durableId="2032219953">
    <w:abstractNumId w:val="17"/>
  </w:num>
  <w:num w:numId="17" w16cid:durableId="1571623182">
    <w:abstractNumId w:val="6"/>
  </w:num>
  <w:num w:numId="18" w16cid:durableId="669913413">
    <w:abstractNumId w:val="5"/>
  </w:num>
  <w:num w:numId="19" w16cid:durableId="716272422">
    <w:abstractNumId w:val="11"/>
  </w:num>
  <w:num w:numId="20" w16cid:durableId="967515857">
    <w:abstractNumId w:val="22"/>
  </w:num>
  <w:num w:numId="21" w16cid:durableId="948925508">
    <w:abstractNumId w:val="8"/>
  </w:num>
  <w:num w:numId="22" w16cid:durableId="765728329">
    <w:abstractNumId w:val="15"/>
  </w:num>
  <w:num w:numId="23" w16cid:durableId="668407065">
    <w:abstractNumId w:val="18"/>
  </w:num>
  <w:num w:numId="24" w16cid:durableId="1164707985">
    <w:abstractNumId w:val="26"/>
  </w:num>
  <w:num w:numId="25" w16cid:durableId="152796084">
    <w:abstractNumId w:val="21"/>
  </w:num>
  <w:num w:numId="26" w16cid:durableId="841511940">
    <w:abstractNumId w:val="10"/>
  </w:num>
  <w:num w:numId="27" w16cid:durableId="12697742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27C6"/>
    <w:rsid w:val="000034A2"/>
    <w:rsid w:val="000035B4"/>
    <w:rsid w:val="000037D2"/>
    <w:rsid w:val="00006ECE"/>
    <w:rsid w:val="00010A68"/>
    <w:rsid w:val="00012C17"/>
    <w:rsid w:val="00013945"/>
    <w:rsid w:val="00014B1F"/>
    <w:rsid w:val="00015EF8"/>
    <w:rsid w:val="000164D7"/>
    <w:rsid w:val="00020659"/>
    <w:rsid w:val="00021784"/>
    <w:rsid w:val="000218B3"/>
    <w:rsid w:val="00023556"/>
    <w:rsid w:val="000236F7"/>
    <w:rsid w:val="00023B5B"/>
    <w:rsid w:val="00026B28"/>
    <w:rsid w:val="00026C46"/>
    <w:rsid w:val="00027FD0"/>
    <w:rsid w:val="00030933"/>
    <w:rsid w:val="00030C1C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4081"/>
    <w:rsid w:val="00047954"/>
    <w:rsid w:val="00047D83"/>
    <w:rsid w:val="00050471"/>
    <w:rsid w:val="00052458"/>
    <w:rsid w:val="0005275A"/>
    <w:rsid w:val="000579B0"/>
    <w:rsid w:val="000627E1"/>
    <w:rsid w:val="00064778"/>
    <w:rsid w:val="00065B2B"/>
    <w:rsid w:val="00067FF9"/>
    <w:rsid w:val="00070D54"/>
    <w:rsid w:val="00072199"/>
    <w:rsid w:val="00073A9C"/>
    <w:rsid w:val="00073CAB"/>
    <w:rsid w:val="0008022C"/>
    <w:rsid w:val="000804A5"/>
    <w:rsid w:val="00080E69"/>
    <w:rsid w:val="00083C55"/>
    <w:rsid w:val="00084EF1"/>
    <w:rsid w:val="00085BF9"/>
    <w:rsid w:val="00086354"/>
    <w:rsid w:val="00086D7F"/>
    <w:rsid w:val="000870F4"/>
    <w:rsid w:val="0009230C"/>
    <w:rsid w:val="000923EA"/>
    <w:rsid w:val="00092D76"/>
    <w:rsid w:val="00093E10"/>
    <w:rsid w:val="00097214"/>
    <w:rsid w:val="000978FB"/>
    <w:rsid w:val="000A09DF"/>
    <w:rsid w:val="000A2506"/>
    <w:rsid w:val="000A42ED"/>
    <w:rsid w:val="000A48F1"/>
    <w:rsid w:val="000A58DF"/>
    <w:rsid w:val="000A5905"/>
    <w:rsid w:val="000A5E3C"/>
    <w:rsid w:val="000A644F"/>
    <w:rsid w:val="000A686E"/>
    <w:rsid w:val="000A724E"/>
    <w:rsid w:val="000A749B"/>
    <w:rsid w:val="000A76B2"/>
    <w:rsid w:val="000B0106"/>
    <w:rsid w:val="000B036F"/>
    <w:rsid w:val="000B0FB7"/>
    <w:rsid w:val="000B2C3B"/>
    <w:rsid w:val="000B3771"/>
    <w:rsid w:val="000B4948"/>
    <w:rsid w:val="000B5BDE"/>
    <w:rsid w:val="000B78CE"/>
    <w:rsid w:val="000C051F"/>
    <w:rsid w:val="000C0D48"/>
    <w:rsid w:val="000C10D8"/>
    <w:rsid w:val="000C1D33"/>
    <w:rsid w:val="000C2A0D"/>
    <w:rsid w:val="000C5F3F"/>
    <w:rsid w:val="000C6C5C"/>
    <w:rsid w:val="000D17F5"/>
    <w:rsid w:val="000D1D10"/>
    <w:rsid w:val="000D3805"/>
    <w:rsid w:val="000D3E04"/>
    <w:rsid w:val="000E475F"/>
    <w:rsid w:val="000E66BE"/>
    <w:rsid w:val="000E738E"/>
    <w:rsid w:val="000F11FA"/>
    <w:rsid w:val="000F12F2"/>
    <w:rsid w:val="000F5196"/>
    <w:rsid w:val="000F5601"/>
    <w:rsid w:val="00100D4F"/>
    <w:rsid w:val="00101424"/>
    <w:rsid w:val="0010201C"/>
    <w:rsid w:val="00103B0A"/>
    <w:rsid w:val="00106449"/>
    <w:rsid w:val="00106FFB"/>
    <w:rsid w:val="00110373"/>
    <w:rsid w:val="00110B9B"/>
    <w:rsid w:val="0011180C"/>
    <w:rsid w:val="001134D6"/>
    <w:rsid w:val="00114825"/>
    <w:rsid w:val="00116394"/>
    <w:rsid w:val="001218C3"/>
    <w:rsid w:val="001230E1"/>
    <w:rsid w:val="00124E39"/>
    <w:rsid w:val="00133D94"/>
    <w:rsid w:val="00140B4E"/>
    <w:rsid w:val="00142EFF"/>
    <w:rsid w:val="00143167"/>
    <w:rsid w:val="001432BA"/>
    <w:rsid w:val="00144792"/>
    <w:rsid w:val="0014485D"/>
    <w:rsid w:val="00144921"/>
    <w:rsid w:val="00145A60"/>
    <w:rsid w:val="00146EDA"/>
    <w:rsid w:val="001477E2"/>
    <w:rsid w:val="00147B40"/>
    <w:rsid w:val="001519E3"/>
    <w:rsid w:val="00153F03"/>
    <w:rsid w:val="00155149"/>
    <w:rsid w:val="0015712B"/>
    <w:rsid w:val="0015745E"/>
    <w:rsid w:val="00157C8B"/>
    <w:rsid w:val="001609DE"/>
    <w:rsid w:val="0016142F"/>
    <w:rsid w:val="001632A1"/>
    <w:rsid w:val="001637C2"/>
    <w:rsid w:val="001667A7"/>
    <w:rsid w:val="001669AD"/>
    <w:rsid w:val="00167683"/>
    <w:rsid w:val="001709D4"/>
    <w:rsid w:val="00170B76"/>
    <w:rsid w:val="00171015"/>
    <w:rsid w:val="001734C8"/>
    <w:rsid w:val="00173A3B"/>
    <w:rsid w:val="00176087"/>
    <w:rsid w:val="001771C0"/>
    <w:rsid w:val="00177A45"/>
    <w:rsid w:val="00177B91"/>
    <w:rsid w:val="001804F2"/>
    <w:rsid w:val="0018132E"/>
    <w:rsid w:val="001823E2"/>
    <w:rsid w:val="00184DFF"/>
    <w:rsid w:val="00193AF7"/>
    <w:rsid w:val="00196F83"/>
    <w:rsid w:val="001974D0"/>
    <w:rsid w:val="001A0829"/>
    <w:rsid w:val="001A465E"/>
    <w:rsid w:val="001A4DF2"/>
    <w:rsid w:val="001A4EB2"/>
    <w:rsid w:val="001A50DA"/>
    <w:rsid w:val="001A5113"/>
    <w:rsid w:val="001A716E"/>
    <w:rsid w:val="001A769F"/>
    <w:rsid w:val="001B00B1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D5C"/>
    <w:rsid w:val="001C0D68"/>
    <w:rsid w:val="001C0E1D"/>
    <w:rsid w:val="001C20C2"/>
    <w:rsid w:val="001C29FD"/>
    <w:rsid w:val="001C2C33"/>
    <w:rsid w:val="001C35B9"/>
    <w:rsid w:val="001C368D"/>
    <w:rsid w:val="001C42DF"/>
    <w:rsid w:val="001C5F6B"/>
    <w:rsid w:val="001C5FFA"/>
    <w:rsid w:val="001C6BD7"/>
    <w:rsid w:val="001D0DC2"/>
    <w:rsid w:val="001D2F40"/>
    <w:rsid w:val="001D5298"/>
    <w:rsid w:val="001D5A19"/>
    <w:rsid w:val="001D62CD"/>
    <w:rsid w:val="001D7C78"/>
    <w:rsid w:val="001D7C96"/>
    <w:rsid w:val="001E0966"/>
    <w:rsid w:val="001E0D52"/>
    <w:rsid w:val="001E1D24"/>
    <w:rsid w:val="001E4B4B"/>
    <w:rsid w:val="001E6BF3"/>
    <w:rsid w:val="001F0F7B"/>
    <w:rsid w:val="001F25BE"/>
    <w:rsid w:val="001F4B23"/>
    <w:rsid w:val="001F62DD"/>
    <w:rsid w:val="001F698D"/>
    <w:rsid w:val="002002D5"/>
    <w:rsid w:val="00200CB0"/>
    <w:rsid w:val="0020148E"/>
    <w:rsid w:val="00202B76"/>
    <w:rsid w:val="00202F9F"/>
    <w:rsid w:val="00203DD8"/>
    <w:rsid w:val="00204003"/>
    <w:rsid w:val="00205B3B"/>
    <w:rsid w:val="00211EE7"/>
    <w:rsid w:val="00214D4E"/>
    <w:rsid w:val="00216743"/>
    <w:rsid w:val="00216A96"/>
    <w:rsid w:val="002247C7"/>
    <w:rsid w:val="00225E6E"/>
    <w:rsid w:val="0022768A"/>
    <w:rsid w:val="0023085C"/>
    <w:rsid w:val="002318AD"/>
    <w:rsid w:val="002346C8"/>
    <w:rsid w:val="00235CE9"/>
    <w:rsid w:val="00235D88"/>
    <w:rsid w:val="0024077C"/>
    <w:rsid w:val="00241711"/>
    <w:rsid w:val="002418E3"/>
    <w:rsid w:val="0024468F"/>
    <w:rsid w:val="00245284"/>
    <w:rsid w:val="002452F7"/>
    <w:rsid w:val="00245E55"/>
    <w:rsid w:val="00246D71"/>
    <w:rsid w:val="002510E1"/>
    <w:rsid w:val="0025132C"/>
    <w:rsid w:val="00251A03"/>
    <w:rsid w:val="002531E1"/>
    <w:rsid w:val="00255FC9"/>
    <w:rsid w:val="002574F8"/>
    <w:rsid w:val="0026030A"/>
    <w:rsid w:val="00264EC3"/>
    <w:rsid w:val="00265072"/>
    <w:rsid w:val="0026522B"/>
    <w:rsid w:val="00267B40"/>
    <w:rsid w:val="00271AF0"/>
    <w:rsid w:val="0027241C"/>
    <w:rsid w:val="0027261A"/>
    <w:rsid w:val="00274558"/>
    <w:rsid w:val="00275D79"/>
    <w:rsid w:val="002760F9"/>
    <w:rsid w:val="00276DEF"/>
    <w:rsid w:val="00277078"/>
    <w:rsid w:val="002807C9"/>
    <w:rsid w:val="0028091D"/>
    <w:rsid w:val="00284676"/>
    <w:rsid w:val="002851B3"/>
    <w:rsid w:val="00285459"/>
    <w:rsid w:val="002862E4"/>
    <w:rsid w:val="002910EA"/>
    <w:rsid w:val="002919D4"/>
    <w:rsid w:val="00293A1F"/>
    <w:rsid w:val="00294CF5"/>
    <w:rsid w:val="002A0928"/>
    <w:rsid w:val="002A26C3"/>
    <w:rsid w:val="002A2A36"/>
    <w:rsid w:val="002A34AE"/>
    <w:rsid w:val="002A3F0A"/>
    <w:rsid w:val="002A4672"/>
    <w:rsid w:val="002A5CFA"/>
    <w:rsid w:val="002A5D87"/>
    <w:rsid w:val="002A62B2"/>
    <w:rsid w:val="002A6CDC"/>
    <w:rsid w:val="002A7BEE"/>
    <w:rsid w:val="002B0CBF"/>
    <w:rsid w:val="002B1226"/>
    <w:rsid w:val="002B1B37"/>
    <w:rsid w:val="002B230B"/>
    <w:rsid w:val="002B2A08"/>
    <w:rsid w:val="002B5E98"/>
    <w:rsid w:val="002B778D"/>
    <w:rsid w:val="002C1562"/>
    <w:rsid w:val="002C15C4"/>
    <w:rsid w:val="002C261E"/>
    <w:rsid w:val="002C3CE7"/>
    <w:rsid w:val="002C4D24"/>
    <w:rsid w:val="002C7EC5"/>
    <w:rsid w:val="002D1D6C"/>
    <w:rsid w:val="002D3176"/>
    <w:rsid w:val="002D4458"/>
    <w:rsid w:val="002D4A41"/>
    <w:rsid w:val="002D5209"/>
    <w:rsid w:val="002D675C"/>
    <w:rsid w:val="002E0AD8"/>
    <w:rsid w:val="002E1B0A"/>
    <w:rsid w:val="002E2011"/>
    <w:rsid w:val="002E4E1B"/>
    <w:rsid w:val="002E6426"/>
    <w:rsid w:val="002E7BFD"/>
    <w:rsid w:val="002F1F2A"/>
    <w:rsid w:val="002F23DF"/>
    <w:rsid w:val="002F25A0"/>
    <w:rsid w:val="002F2F3E"/>
    <w:rsid w:val="002F3C4B"/>
    <w:rsid w:val="002F5B78"/>
    <w:rsid w:val="002F5C58"/>
    <w:rsid w:val="002F5F87"/>
    <w:rsid w:val="0030035F"/>
    <w:rsid w:val="00300948"/>
    <w:rsid w:val="00304971"/>
    <w:rsid w:val="00305809"/>
    <w:rsid w:val="00305AA8"/>
    <w:rsid w:val="00305B28"/>
    <w:rsid w:val="00305CC9"/>
    <w:rsid w:val="00306441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28BD"/>
    <w:rsid w:val="00337690"/>
    <w:rsid w:val="00337CE4"/>
    <w:rsid w:val="00341BF2"/>
    <w:rsid w:val="00342AEF"/>
    <w:rsid w:val="00344592"/>
    <w:rsid w:val="00344763"/>
    <w:rsid w:val="003453FE"/>
    <w:rsid w:val="003466E0"/>
    <w:rsid w:val="003468B4"/>
    <w:rsid w:val="00346A67"/>
    <w:rsid w:val="00347620"/>
    <w:rsid w:val="0035084A"/>
    <w:rsid w:val="0035110B"/>
    <w:rsid w:val="00351124"/>
    <w:rsid w:val="003517B9"/>
    <w:rsid w:val="00351968"/>
    <w:rsid w:val="00352389"/>
    <w:rsid w:val="00353245"/>
    <w:rsid w:val="003544DC"/>
    <w:rsid w:val="00354F4B"/>
    <w:rsid w:val="00355EC7"/>
    <w:rsid w:val="003560C8"/>
    <w:rsid w:val="00357CB7"/>
    <w:rsid w:val="00360A93"/>
    <w:rsid w:val="00360DA4"/>
    <w:rsid w:val="00361BFF"/>
    <w:rsid w:val="00361E0D"/>
    <w:rsid w:val="00362627"/>
    <w:rsid w:val="00362E38"/>
    <w:rsid w:val="003644CB"/>
    <w:rsid w:val="00364B4D"/>
    <w:rsid w:val="0036673E"/>
    <w:rsid w:val="00367DE2"/>
    <w:rsid w:val="003702D4"/>
    <w:rsid w:val="00370ADD"/>
    <w:rsid w:val="00370EA2"/>
    <w:rsid w:val="00371DC7"/>
    <w:rsid w:val="00373121"/>
    <w:rsid w:val="0037367A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6FCD"/>
    <w:rsid w:val="003A7435"/>
    <w:rsid w:val="003B0280"/>
    <w:rsid w:val="003B1482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2674"/>
    <w:rsid w:val="003C35EB"/>
    <w:rsid w:val="003C461B"/>
    <w:rsid w:val="003C762A"/>
    <w:rsid w:val="003D156C"/>
    <w:rsid w:val="003D249F"/>
    <w:rsid w:val="003D2674"/>
    <w:rsid w:val="003D3AB2"/>
    <w:rsid w:val="003D3EDE"/>
    <w:rsid w:val="003D66D5"/>
    <w:rsid w:val="003D68B7"/>
    <w:rsid w:val="003D73DE"/>
    <w:rsid w:val="003D779E"/>
    <w:rsid w:val="003D7E99"/>
    <w:rsid w:val="003E0DB5"/>
    <w:rsid w:val="003E1E70"/>
    <w:rsid w:val="003E2566"/>
    <w:rsid w:val="003E4151"/>
    <w:rsid w:val="003E4204"/>
    <w:rsid w:val="003E72D6"/>
    <w:rsid w:val="003F5716"/>
    <w:rsid w:val="003F78AD"/>
    <w:rsid w:val="0040261B"/>
    <w:rsid w:val="004031E2"/>
    <w:rsid w:val="00403827"/>
    <w:rsid w:val="004048E0"/>
    <w:rsid w:val="00406E7F"/>
    <w:rsid w:val="0040785B"/>
    <w:rsid w:val="00410449"/>
    <w:rsid w:val="00410EBD"/>
    <w:rsid w:val="00411199"/>
    <w:rsid w:val="00412600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49EF"/>
    <w:rsid w:val="0042572C"/>
    <w:rsid w:val="00426125"/>
    <w:rsid w:val="0043413E"/>
    <w:rsid w:val="00435756"/>
    <w:rsid w:val="00435989"/>
    <w:rsid w:val="00436809"/>
    <w:rsid w:val="00436F68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3EAE"/>
    <w:rsid w:val="00456BFB"/>
    <w:rsid w:val="004570CB"/>
    <w:rsid w:val="004570F9"/>
    <w:rsid w:val="00462448"/>
    <w:rsid w:val="00462A70"/>
    <w:rsid w:val="00462E3B"/>
    <w:rsid w:val="00464B57"/>
    <w:rsid w:val="00465852"/>
    <w:rsid w:val="00465BFD"/>
    <w:rsid w:val="00470E51"/>
    <w:rsid w:val="004713D9"/>
    <w:rsid w:val="00471F1B"/>
    <w:rsid w:val="0047273F"/>
    <w:rsid w:val="0047496D"/>
    <w:rsid w:val="0047783C"/>
    <w:rsid w:val="0048133B"/>
    <w:rsid w:val="004819D5"/>
    <w:rsid w:val="004828AB"/>
    <w:rsid w:val="0048426D"/>
    <w:rsid w:val="0048565F"/>
    <w:rsid w:val="00486B47"/>
    <w:rsid w:val="004876F2"/>
    <w:rsid w:val="0049131C"/>
    <w:rsid w:val="00492A55"/>
    <w:rsid w:val="00496507"/>
    <w:rsid w:val="004A0199"/>
    <w:rsid w:val="004A2753"/>
    <w:rsid w:val="004A389E"/>
    <w:rsid w:val="004A5EC4"/>
    <w:rsid w:val="004A72B9"/>
    <w:rsid w:val="004A7697"/>
    <w:rsid w:val="004B12E2"/>
    <w:rsid w:val="004B18F3"/>
    <w:rsid w:val="004B3671"/>
    <w:rsid w:val="004B3A20"/>
    <w:rsid w:val="004B4929"/>
    <w:rsid w:val="004B6EC8"/>
    <w:rsid w:val="004C19FD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7AB"/>
    <w:rsid w:val="004F5E30"/>
    <w:rsid w:val="004F63B7"/>
    <w:rsid w:val="004F6417"/>
    <w:rsid w:val="004F75C5"/>
    <w:rsid w:val="005000A1"/>
    <w:rsid w:val="00501CAB"/>
    <w:rsid w:val="00502448"/>
    <w:rsid w:val="005046A6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191"/>
    <w:rsid w:val="0051749F"/>
    <w:rsid w:val="0052185C"/>
    <w:rsid w:val="00521D9B"/>
    <w:rsid w:val="0052392D"/>
    <w:rsid w:val="0052559C"/>
    <w:rsid w:val="00525DFA"/>
    <w:rsid w:val="00526C75"/>
    <w:rsid w:val="0052799E"/>
    <w:rsid w:val="00531ECA"/>
    <w:rsid w:val="00535624"/>
    <w:rsid w:val="0053663E"/>
    <w:rsid w:val="005368FA"/>
    <w:rsid w:val="0054160E"/>
    <w:rsid w:val="00543696"/>
    <w:rsid w:val="00543AE9"/>
    <w:rsid w:val="005460FC"/>
    <w:rsid w:val="00547209"/>
    <w:rsid w:val="00547266"/>
    <w:rsid w:val="00547C9A"/>
    <w:rsid w:val="0055146E"/>
    <w:rsid w:val="00551EFA"/>
    <w:rsid w:val="0055371C"/>
    <w:rsid w:val="00554E7F"/>
    <w:rsid w:val="0055633A"/>
    <w:rsid w:val="00560683"/>
    <w:rsid w:val="00561C20"/>
    <w:rsid w:val="00562EA6"/>
    <w:rsid w:val="005635CF"/>
    <w:rsid w:val="00564A4D"/>
    <w:rsid w:val="0056731F"/>
    <w:rsid w:val="00567C2B"/>
    <w:rsid w:val="00571C90"/>
    <w:rsid w:val="00572451"/>
    <w:rsid w:val="00574093"/>
    <w:rsid w:val="0057490F"/>
    <w:rsid w:val="00574D76"/>
    <w:rsid w:val="005753BA"/>
    <w:rsid w:val="005758E4"/>
    <w:rsid w:val="00576940"/>
    <w:rsid w:val="0057738E"/>
    <w:rsid w:val="005778CB"/>
    <w:rsid w:val="005778E3"/>
    <w:rsid w:val="00580F4D"/>
    <w:rsid w:val="00582093"/>
    <w:rsid w:val="00583CAE"/>
    <w:rsid w:val="005847C5"/>
    <w:rsid w:val="00587FEE"/>
    <w:rsid w:val="005901E9"/>
    <w:rsid w:val="0059308F"/>
    <w:rsid w:val="0059481F"/>
    <w:rsid w:val="005964C1"/>
    <w:rsid w:val="0059712C"/>
    <w:rsid w:val="005A073F"/>
    <w:rsid w:val="005A08CB"/>
    <w:rsid w:val="005A0B6B"/>
    <w:rsid w:val="005A30B9"/>
    <w:rsid w:val="005A3D88"/>
    <w:rsid w:val="005A4F30"/>
    <w:rsid w:val="005A5DC2"/>
    <w:rsid w:val="005B1277"/>
    <w:rsid w:val="005B2109"/>
    <w:rsid w:val="005B2609"/>
    <w:rsid w:val="005B2993"/>
    <w:rsid w:val="005B2D00"/>
    <w:rsid w:val="005B300E"/>
    <w:rsid w:val="005B3B23"/>
    <w:rsid w:val="005B4BB1"/>
    <w:rsid w:val="005B5713"/>
    <w:rsid w:val="005B5899"/>
    <w:rsid w:val="005C0A7E"/>
    <w:rsid w:val="005C1605"/>
    <w:rsid w:val="005C2F82"/>
    <w:rsid w:val="005C791C"/>
    <w:rsid w:val="005C7BE2"/>
    <w:rsid w:val="005D06AC"/>
    <w:rsid w:val="005D3FF1"/>
    <w:rsid w:val="005D59C8"/>
    <w:rsid w:val="005D5E4C"/>
    <w:rsid w:val="005D6F2D"/>
    <w:rsid w:val="005E0988"/>
    <w:rsid w:val="005E2A2C"/>
    <w:rsid w:val="005E2CE9"/>
    <w:rsid w:val="005E3D85"/>
    <w:rsid w:val="005E66EE"/>
    <w:rsid w:val="005F07B4"/>
    <w:rsid w:val="005F09B2"/>
    <w:rsid w:val="005F0E6D"/>
    <w:rsid w:val="005F3437"/>
    <w:rsid w:val="005F424F"/>
    <w:rsid w:val="005F4F47"/>
    <w:rsid w:val="005F54EC"/>
    <w:rsid w:val="005F6C97"/>
    <w:rsid w:val="00600CE2"/>
    <w:rsid w:val="00603EB6"/>
    <w:rsid w:val="006046CB"/>
    <w:rsid w:val="00613656"/>
    <w:rsid w:val="00614F1B"/>
    <w:rsid w:val="00614F9E"/>
    <w:rsid w:val="006150FF"/>
    <w:rsid w:val="00615805"/>
    <w:rsid w:val="006158EB"/>
    <w:rsid w:val="00616D28"/>
    <w:rsid w:val="0061710D"/>
    <w:rsid w:val="00617787"/>
    <w:rsid w:val="0062043C"/>
    <w:rsid w:val="006209DE"/>
    <w:rsid w:val="006217C7"/>
    <w:rsid w:val="00621CCA"/>
    <w:rsid w:val="00622791"/>
    <w:rsid w:val="00622C22"/>
    <w:rsid w:val="0062518A"/>
    <w:rsid w:val="006262C6"/>
    <w:rsid w:val="00626E10"/>
    <w:rsid w:val="00627398"/>
    <w:rsid w:val="006305ED"/>
    <w:rsid w:val="0063078A"/>
    <w:rsid w:val="0063254B"/>
    <w:rsid w:val="00634449"/>
    <w:rsid w:val="00634753"/>
    <w:rsid w:val="00634760"/>
    <w:rsid w:val="006363B4"/>
    <w:rsid w:val="00636BDB"/>
    <w:rsid w:val="00636EB0"/>
    <w:rsid w:val="00637B39"/>
    <w:rsid w:val="00641AC8"/>
    <w:rsid w:val="00642A57"/>
    <w:rsid w:val="006450DB"/>
    <w:rsid w:val="00647680"/>
    <w:rsid w:val="00647A21"/>
    <w:rsid w:val="00647AF7"/>
    <w:rsid w:val="00652E54"/>
    <w:rsid w:val="006548F5"/>
    <w:rsid w:val="006556FF"/>
    <w:rsid w:val="00660707"/>
    <w:rsid w:val="00660E85"/>
    <w:rsid w:val="00664FE2"/>
    <w:rsid w:val="006672BA"/>
    <w:rsid w:val="006707D3"/>
    <w:rsid w:val="00670C88"/>
    <w:rsid w:val="00674AEF"/>
    <w:rsid w:val="006778F1"/>
    <w:rsid w:val="00677EB8"/>
    <w:rsid w:val="006806C7"/>
    <w:rsid w:val="006844D5"/>
    <w:rsid w:val="00684709"/>
    <w:rsid w:val="00686309"/>
    <w:rsid w:val="0068674E"/>
    <w:rsid w:val="00687DE4"/>
    <w:rsid w:val="00690A12"/>
    <w:rsid w:val="006912F0"/>
    <w:rsid w:val="00692C29"/>
    <w:rsid w:val="00693F87"/>
    <w:rsid w:val="00695E1D"/>
    <w:rsid w:val="00696F16"/>
    <w:rsid w:val="006A0E30"/>
    <w:rsid w:val="006A1F40"/>
    <w:rsid w:val="006A244A"/>
    <w:rsid w:val="006A4C55"/>
    <w:rsid w:val="006A50FD"/>
    <w:rsid w:val="006A6194"/>
    <w:rsid w:val="006B2D54"/>
    <w:rsid w:val="006C01EC"/>
    <w:rsid w:val="006C0931"/>
    <w:rsid w:val="006C0FEA"/>
    <w:rsid w:val="006C1441"/>
    <w:rsid w:val="006C1E44"/>
    <w:rsid w:val="006C3A89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D75DA"/>
    <w:rsid w:val="006D7AA6"/>
    <w:rsid w:val="006E073D"/>
    <w:rsid w:val="006E1BEE"/>
    <w:rsid w:val="006E2FB6"/>
    <w:rsid w:val="006E441E"/>
    <w:rsid w:val="006E54AD"/>
    <w:rsid w:val="006E5532"/>
    <w:rsid w:val="006E5FFD"/>
    <w:rsid w:val="006F0782"/>
    <w:rsid w:val="006F535B"/>
    <w:rsid w:val="006F594F"/>
    <w:rsid w:val="006F5DD8"/>
    <w:rsid w:val="006F65AA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3FF4"/>
    <w:rsid w:val="0072455E"/>
    <w:rsid w:val="0072477B"/>
    <w:rsid w:val="00724F22"/>
    <w:rsid w:val="00726539"/>
    <w:rsid w:val="00726699"/>
    <w:rsid w:val="00730BCD"/>
    <w:rsid w:val="007333B6"/>
    <w:rsid w:val="00733DB1"/>
    <w:rsid w:val="007342C3"/>
    <w:rsid w:val="00734691"/>
    <w:rsid w:val="00735255"/>
    <w:rsid w:val="00735C52"/>
    <w:rsid w:val="00736370"/>
    <w:rsid w:val="007405B3"/>
    <w:rsid w:val="007410BC"/>
    <w:rsid w:val="007412EB"/>
    <w:rsid w:val="00743441"/>
    <w:rsid w:val="0074394A"/>
    <w:rsid w:val="00743EFB"/>
    <w:rsid w:val="00745517"/>
    <w:rsid w:val="00745ECD"/>
    <w:rsid w:val="00746C2A"/>
    <w:rsid w:val="00747CA1"/>
    <w:rsid w:val="00747E4D"/>
    <w:rsid w:val="00751B8C"/>
    <w:rsid w:val="00752C82"/>
    <w:rsid w:val="007567C3"/>
    <w:rsid w:val="007579DF"/>
    <w:rsid w:val="00757E0B"/>
    <w:rsid w:val="007606F8"/>
    <w:rsid w:val="00760728"/>
    <w:rsid w:val="0076160B"/>
    <w:rsid w:val="007631B2"/>
    <w:rsid w:val="00763FCC"/>
    <w:rsid w:val="00765F35"/>
    <w:rsid w:val="00766165"/>
    <w:rsid w:val="007705D1"/>
    <w:rsid w:val="007706FD"/>
    <w:rsid w:val="00772913"/>
    <w:rsid w:val="00772C7C"/>
    <w:rsid w:val="00773FAA"/>
    <w:rsid w:val="007741DB"/>
    <w:rsid w:val="00774906"/>
    <w:rsid w:val="00775383"/>
    <w:rsid w:val="007815B5"/>
    <w:rsid w:val="00781EC9"/>
    <w:rsid w:val="00782B26"/>
    <w:rsid w:val="00783A09"/>
    <w:rsid w:val="00784A31"/>
    <w:rsid w:val="0078565A"/>
    <w:rsid w:val="0078580D"/>
    <w:rsid w:val="00785DF2"/>
    <w:rsid w:val="00795785"/>
    <w:rsid w:val="007974BE"/>
    <w:rsid w:val="00797EC6"/>
    <w:rsid w:val="007A066D"/>
    <w:rsid w:val="007A0F9A"/>
    <w:rsid w:val="007A1ABA"/>
    <w:rsid w:val="007A287B"/>
    <w:rsid w:val="007A2F59"/>
    <w:rsid w:val="007A3271"/>
    <w:rsid w:val="007A3DB1"/>
    <w:rsid w:val="007A4A42"/>
    <w:rsid w:val="007A652C"/>
    <w:rsid w:val="007B1D6E"/>
    <w:rsid w:val="007B25A4"/>
    <w:rsid w:val="007B3211"/>
    <w:rsid w:val="007B3858"/>
    <w:rsid w:val="007B49C8"/>
    <w:rsid w:val="007B4C1D"/>
    <w:rsid w:val="007B7B03"/>
    <w:rsid w:val="007B7B11"/>
    <w:rsid w:val="007C02BF"/>
    <w:rsid w:val="007C3937"/>
    <w:rsid w:val="007C3B8F"/>
    <w:rsid w:val="007D05BA"/>
    <w:rsid w:val="007D082D"/>
    <w:rsid w:val="007D0A91"/>
    <w:rsid w:val="007D320A"/>
    <w:rsid w:val="007D3E38"/>
    <w:rsid w:val="007D41A0"/>
    <w:rsid w:val="007D6266"/>
    <w:rsid w:val="007D7305"/>
    <w:rsid w:val="007D743C"/>
    <w:rsid w:val="007E226C"/>
    <w:rsid w:val="007E2EAC"/>
    <w:rsid w:val="007E3F3C"/>
    <w:rsid w:val="007E59F3"/>
    <w:rsid w:val="007F039A"/>
    <w:rsid w:val="007F1EB4"/>
    <w:rsid w:val="007F5AD3"/>
    <w:rsid w:val="007F6C2A"/>
    <w:rsid w:val="0080217B"/>
    <w:rsid w:val="008045ED"/>
    <w:rsid w:val="00804E34"/>
    <w:rsid w:val="0081088A"/>
    <w:rsid w:val="00810C2A"/>
    <w:rsid w:val="008121AE"/>
    <w:rsid w:val="00813F44"/>
    <w:rsid w:val="008143B8"/>
    <w:rsid w:val="0081596B"/>
    <w:rsid w:val="00815ABF"/>
    <w:rsid w:val="00816AB3"/>
    <w:rsid w:val="00817014"/>
    <w:rsid w:val="0082109F"/>
    <w:rsid w:val="00822B98"/>
    <w:rsid w:val="00825554"/>
    <w:rsid w:val="00825F97"/>
    <w:rsid w:val="0083203C"/>
    <w:rsid w:val="00835017"/>
    <w:rsid w:val="008379BB"/>
    <w:rsid w:val="00840327"/>
    <w:rsid w:val="008407F4"/>
    <w:rsid w:val="00841A96"/>
    <w:rsid w:val="00841B63"/>
    <w:rsid w:val="008421A8"/>
    <w:rsid w:val="00842F19"/>
    <w:rsid w:val="008443C6"/>
    <w:rsid w:val="0085059C"/>
    <w:rsid w:val="00851122"/>
    <w:rsid w:val="00851CFB"/>
    <w:rsid w:val="00852A94"/>
    <w:rsid w:val="008543A4"/>
    <w:rsid w:val="00855093"/>
    <w:rsid w:val="00856AEE"/>
    <w:rsid w:val="00857BD7"/>
    <w:rsid w:val="00862644"/>
    <w:rsid w:val="00863DE3"/>
    <w:rsid w:val="008652B8"/>
    <w:rsid w:val="00865FB3"/>
    <w:rsid w:val="00866826"/>
    <w:rsid w:val="00866EFE"/>
    <w:rsid w:val="00870B73"/>
    <w:rsid w:val="00872183"/>
    <w:rsid w:val="008730E8"/>
    <w:rsid w:val="00874204"/>
    <w:rsid w:val="0087646A"/>
    <w:rsid w:val="008767E8"/>
    <w:rsid w:val="0088514B"/>
    <w:rsid w:val="0088637F"/>
    <w:rsid w:val="008863B7"/>
    <w:rsid w:val="00887BCE"/>
    <w:rsid w:val="00887D34"/>
    <w:rsid w:val="00890A74"/>
    <w:rsid w:val="00890BD1"/>
    <w:rsid w:val="0089300C"/>
    <w:rsid w:val="0089302F"/>
    <w:rsid w:val="0089335B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2B17"/>
    <w:rsid w:val="008C45BC"/>
    <w:rsid w:val="008C46C0"/>
    <w:rsid w:val="008C4CE0"/>
    <w:rsid w:val="008C6D55"/>
    <w:rsid w:val="008C6F60"/>
    <w:rsid w:val="008D03AC"/>
    <w:rsid w:val="008D2E8C"/>
    <w:rsid w:val="008D3E0D"/>
    <w:rsid w:val="008D408F"/>
    <w:rsid w:val="008D458E"/>
    <w:rsid w:val="008D4DAC"/>
    <w:rsid w:val="008D5D83"/>
    <w:rsid w:val="008D6F88"/>
    <w:rsid w:val="008E2552"/>
    <w:rsid w:val="008E26E9"/>
    <w:rsid w:val="008E3233"/>
    <w:rsid w:val="008E74C9"/>
    <w:rsid w:val="008E786A"/>
    <w:rsid w:val="008F0437"/>
    <w:rsid w:val="008F0BF3"/>
    <w:rsid w:val="008F19D2"/>
    <w:rsid w:val="008F1C48"/>
    <w:rsid w:val="008F1F2C"/>
    <w:rsid w:val="008F285D"/>
    <w:rsid w:val="008F39A2"/>
    <w:rsid w:val="008F3BA4"/>
    <w:rsid w:val="008F4546"/>
    <w:rsid w:val="008F45FF"/>
    <w:rsid w:val="0090008C"/>
    <w:rsid w:val="0090009E"/>
    <w:rsid w:val="00900C01"/>
    <w:rsid w:val="009010B3"/>
    <w:rsid w:val="0090359F"/>
    <w:rsid w:val="009052D9"/>
    <w:rsid w:val="00906F9C"/>
    <w:rsid w:val="009118E3"/>
    <w:rsid w:val="00912CC2"/>
    <w:rsid w:val="009132F1"/>
    <w:rsid w:val="009150F2"/>
    <w:rsid w:val="0091516D"/>
    <w:rsid w:val="009179D0"/>
    <w:rsid w:val="00917A71"/>
    <w:rsid w:val="00922EDF"/>
    <w:rsid w:val="00924A99"/>
    <w:rsid w:val="00924EB6"/>
    <w:rsid w:val="00924F88"/>
    <w:rsid w:val="00924FFE"/>
    <w:rsid w:val="0092568C"/>
    <w:rsid w:val="00925C0B"/>
    <w:rsid w:val="009261F0"/>
    <w:rsid w:val="0093034C"/>
    <w:rsid w:val="009312FC"/>
    <w:rsid w:val="00931A33"/>
    <w:rsid w:val="00932D9D"/>
    <w:rsid w:val="0093309F"/>
    <w:rsid w:val="009349AA"/>
    <w:rsid w:val="009371E9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17A0"/>
    <w:rsid w:val="00962579"/>
    <w:rsid w:val="0096559D"/>
    <w:rsid w:val="009661FD"/>
    <w:rsid w:val="00966BC6"/>
    <w:rsid w:val="009708F4"/>
    <w:rsid w:val="00970F80"/>
    <w:rsid w:val="009724E2"/>
    <w:rsid w:val="009770B2"/>
    <w:rsid w:val="00977304"/>
    <w:rsid w:val="00980087"/>
    <w:rsid w:val="00980816"/>
    <w:rsid w:val="00980C14"/>
    <w:rsid w:val="009838BB"/>
    <w:rsid w:val="00986958"/>
    <w:rsid w:val="00990913"/>
    <w:rsid w:val="00991DD5"/>
    <w:rsid w:val="00992FBB"/>
    <w:rsid w:val="00994AB6"/>
    <w:rsid w:val="00995397"/>
    <w:rsid w:val="00995DE2"/>
    <w:rsid w:val="00995F98"/>
    <w:rsid w:val="009A2C1F"/>
    <w:rsid w:val="009A3AC3"/>
    <w:rsid w:val="009A4B1A"/>
    <w:rsid w:val="009A6E0F"/>
    <w:rsid w:val="009A774F"/>
    <w:rsid w:val="009A7C09"/>
    <w:rsid w:val="009A7C77"/>
    <w:rsid w:val="009B1740"/>
    <w:rsid w:val="009B1841"/>
    <w:rsid w:val="009B4350"/>
    <w:rsid w:val="009B5054"/>
    <w:rsid w:val="009B5229"/>
    <w:rsid w:val="009B5BE3"/>
    <w:rsid w:val="009B6992"/>
    <w:rsid w:val="009C01AD"/>
    <w:rsid w:val="009C0DDD"/>
    <w:rsid w:val="009C1BE9"/>
    <w:rsid w:val="009C26BF"/>
    <w:rsid w:val="009C2823"/>
    <w:rsid w:val="009C4553"/>
    <w:rsid w:val="009C7E55"/>
    <w:rsid w:val="009D0814"/>
    <w:rsid w:val="009D1224"/>
    <w:rsid w:val="009D247D"/>
    <w:rsid w:val="009D275C"/>
    <w:rsid w:val="009D3BBE"/>
    <w:rsid w:val="009D4ED1"/>
    <w:rsid w:val="009D610E"/>
    <w:rsid w:val="009D700F"/>
    <w:rsid w:val="009E00A2"/>
    <w:rsid w:val="009E1585"/>
    <w:rsid w:val="009E71E1"/>
    <w:rsid w:val="009E7E10"/>
    <w:rsid w:val="009F2D2F"/>
    <w:rsid w:val="009F3A81"/>
    <w:rsid w:val="009F5A59"/>
    <w:rsid w:val="00A01FEA"/>
    <w:rsid w:val="00A02D59"/>
    <w:rsid w:val="00A0340D"/>
    <w:rsid w:val="00A05542"/>
    <w:rsid w:val="00A06050"/>
    <w:rsid w:val="00A06D2A"/>
    <w:rsid w:val="00A078E4"/>
    <w:rsid w:val="00A12773"/>
    <w:rsid w:val="00A135EC"/>
    <w:rsid w:val="00A13959"/>
    <w:rsid w:val="00A13F72"/>
    <w:rsid w:val="00A1472A"/>
    <w:rsid w:val="00A16288"/>
    <w:rsid w:val="00A1785B"/>
    <w:rsid w:val="00A17F40"/>
    <w:rsid w:val="00A20AA2"/>
    <w:rsid w:val="00A20BD1"/>
    <w:rsid w:val="00A20D16"/>
    <w:rsid w:val="00A20F6F"/>
    <w:rsid w:val="00A23F78"/>
    <w:rsid w:val="00A2474A"/>
    <w:rsid w:val="00A2588C"/>
    <w:rsid w:val="00A26F92"/>
    <w:rsid w:val="00A27C53"/>
    <w:rsid w:val="00A30CB9"/>
    <w:rsid w:val="00A31804"/>
    <w:rsid w:val="00A31C7D"/>
    <w:rsid w:val="00A32D18"/>
    <w:rsid w:val="00A32EA5"/>
    <w:rsid w:val="00A360E6"/>
    <w:rsid w:val="00A369F7"/>
    <w:rsid w:val="00A37ADA"/>
    <w:rsid w:val="00A40F39"/>
    <w:rsid w:val="00A43EC0"/>
    <w:rsid w:val="00A441F3"/>
    <w:rsid w:val="00A45962"/>
    <w:rsid w:val="00A45A89"/>
    <w:rsid w:val="00A46969"/>
    <w:rsid w:val="00A4732B"/>
    <w:rsid w:val="00A501A3"/>
    <w:rsid w:val="00A50C67"/>
    <w:rsid w:val="00A51A13"/>
    <w:rsid w:val="00A51C20"/>
    <w:rsid w:val="00A527A7"/>
    <w:rsid w:val="00A536CB"/>
    <w:rsid w:val="00A5453B"/>
    <w:rsid w:val="00A554C9"/>
    <w:rsid w:val="00A6012D"/>
    <w:rsid w:val="00A601A9"/>
    <w:rsid w:val="00A61D34"/>
    <w:rsid w:val="00A622C6"/>
    <w:rsid w:val="00A6265B"/>
    <w:rsid w:val="00A672DB"/>
    <w:rsid w:val="00A67A36"/>
    <w:rsid w:val="00A70DE2"/>
    <w:rsid w:val="00A71FCE"/>
    <w:rsid w:val="00A72C9C"/>
    <w:rsid w:val="00A73BA5"/>
    <w:rsid w:val="00A74964"/>
    <w:rsid w:val="00A76592"/>
    <w:rsid w:val="00A806A9"/>
    <w:rsid w:val="00A8105D"/>
    <w:rsid w:val="00A874EF"/>
    <w:rsid w:val="00A90AF2"/>
    <w:rsid w:val="00A91288"/>
    <w:rsid w:val="00A92335"/>
    <w:rsid w:val="00A93137"/>
    <w:rsid w:val="00A93E84"/>
    <w:rsid w:val="00A94153"/>
    <w:rsid w:val="00A9423E"/>
    <w:rsid w:val="00A94E23"/>
    <w:rsid w:val="00A94FF3"/>
    <w:rsid w:val="00A95F97"/>
    <w:rsid w:val="00A96A39"/>
    <w:rsid w:val="00A976F5"/>
    <w:rsid w:val="00A97C4C"/>
    <w:rsid w:val="00AA0293"/>
    <w:rsid w:val="00AA0D6E"/>
    <w:rsid w:val="00AA0E4A"/>
    <w:rsid w:val="00AA2E79"/>
    <w:rsid w:val="00AA463B"/>
    <w:rsid w:val="00AA6474"/>
    <w:rsid w:val="00AA7617"/>
    <w:rsid w:val="00AB328C"/>
    <w:rsid w:val="00AB345B"/>
    <w:rsid w:val="00AB3739"/>
    <w:rsid w:val="00AB5891"/>
    <w:rsid w:val="00AC0581"/>
    <w:rsid w:val="00AC0FF6"/>
    <w:rsid w:val="00AC4CEB"/>
    <w:rsid w:val="00AC638C"/>
    <w:rsid w:val="00AD10D5"/>
    <w:rsid w:val="00AD1B02"/>
    <w:rsid w:val="00AD4DBE"/>
    <w:rsid w:val="00AD6531"/>
    <w:rsid w:val="00AE0A7F"/>
    <w:rsid w:val="00AE1F5F"/>
    <w:rsid w:val="00AE1F6F"/>
    <w:rsid w:val="00AE2981"/>
    <w:rsid w:val="00AE2A69"/>
    <w:rsid w:val="00AE49BB"/>
    <w:rsid w:val="00AE567D"/>
    <w:rsid w:val="00AE6F26"/>
    <w:rsid w:val="00AE734C"/>
    <w:rsid w:val="00AE7B61"/>
    <w:rsid w:val="00AE7B82"/>
    <w:rsid w:val="00AF2EFF"/>
    <w:rsid w:val="00AF30C1"/>
    <w:rsid w:val="00B0167E"/>
    <w:rsid w:val="00B026F7"/>
    <w:rsid w:val="00B02E70"/>
    <w:rsid w:val="00B045A7"/>
    <w:rsid w:val="00B05A61"/>
    <w:rsid w:val="00B07C0F"/>
    <w:rsid w:val="00B1164C"/>
    <w:rsid w:val="00B11B15"/>
    <w:rsid w:val="00B143BB"/>
    <w:rsid w:val="00B145A5"/>
    <w:rsid w:val="00B16406"/>
    <w:rsid w:val="00B16B86"/>
    <w:rsid w:val="00B17A9E"/>
    <w:rsid w:val="00B17ADD"/>
    <w:rsid w:val="00B2140E"/>
    <w:rsid w:val="00B23307"/>
    <w:rsid w:val="00B24CDD"/>
    <w:rsid w:val="00B25AA3"/>
    <w:rsid w:val="00B26F0A"/>
    <w:rsid w:val="00B30ED2"/>
    <w:rsid w:val="00B329CD"/>
    <w:rsid w:val="00B34A3B"/>
    <w:rsid w:val="00B35E97"/>
    <w:rsid w:val="00B36265"/>
    <w:rsid w:val="00B411EF"/>
    <w:rsid w:val="00B4192C"/>
    <w:rsid w:val="00B448EF"/>
    <w:rsid w:val="00B45552"/>
    <w:rsid w:val="00B46EB2"/>
    <w:rsid w:val="00B4726D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32E2"/>
    <w:rsid w:val="00B750A3"/>
    <w:rsid w:val="00B77627"/>
    <w:rsid w:val="00B82BAD"/>
    <w:rsid w:val="00B82E84"/>
    <w:rsid w:val="00B90C2D"/>
    <w:rsid w:val="00B918D9"/>
    <w:rsid w:val="00B9199C"/>
    <w:rsid w:val="00B9325E"/>
    <w:rsid w:val="00BA11C0"/>
    <w:rsid w:val="00BA12A6"/>
    <w:rsid w:val="00BA686E"/>
    <w:rsid w:val="00BB211E"/>
    <w:rsid w:val="00BB414D"/>
    <w:rsid w:val="00BB44CF"/>
    <w:rsid w:val="00BB5DA7"/>
    <w:rsid w:val="00BB6549"/>
    <w:rsid w:val="00BB658D"/>
    <w:rsid w:val="00BB6DB4"/>
    <w:rsid w:val="00BC0EA4"/>
    <w:rsid w:val="00BC19AF"/>
    <w:rsid w:val="00BC1EFA"/>
    <w:rsid w:val="00BC2008"/>
    <w:rsid w:val="00BC2441"/>
    <w:rsid w:val="00BC4F0A"/>
    <w:rsid w:val="00BC6043"/>
    <w:rsid w:val="00BD08BE"/>
    <w:rsid w:val="00BD0ED9"/>
    <w:rsid w:val="00BD3CA5"/>
    <w:rsid w:val="00BD3E9F"/>
    <w:rsid w:val="00BD726D"/>
    <w:rsid w:val="00BD7442"/>
    <w:rsid w:val="00BE0720"/>
    <w:rsid w:val="00BE2F17"/>
    <w:rsid w:val="00BE4CDF"/>
    <w:rsid w:val="00BE580B"/>
    <w:rsid w:val="00BE79D0"/>
    <w:rsid w:val="00BF066B"/>
    <w:rsid w:val="00BF0EE8"/>
    <w:rsid w:val="00BF0FC1"/>
    <w:rsid w:val="00BF1784"/>
    <w:rsid w:val="00BF3CDF"/>
    <w:rsid w:val="00BF5586"/>
    <w:rsid w:val="00BF7B51"/>
    <w:rsid w:val="00C00580"/>
    <w:rsid w:val="00C017A6"/>
    <w:rsid w:val="00C025C1"/>
    <w:rsid w:val="00C04FE5"/>
    <w:rsid w:val="00C05BB2"/>
    <w:rsid w:val="00C07615"/>
    <w:rsid w:val="00C078F7"/>
    <w:rsid w:val="00C120E6"/>
    <w:rsid w:val="00C127D3"/>
    <w:rsid w:val="00C12909"/>
    <w:rsid w:val="00C15C56"/>
    <w:rsid w:val="00C16A62"/>
    <w:rsid w:val="00C17A22"/>
    <w:rsid w:val="00C218CA"/>
    <w:rsid w:val="00C263F8"/>
    <w:rsid w:val="00C26474"/>
    <w:rsid w:val="00C305B3"/>
    <w:rsid w:val="00C31686"/>
    <w:rsid w:val="00C31872"/>
    <w:rsid w:val="00C35574"/>
    <w:rsid w:val="00C370D7"/>
    <w:rsid w:val="00C37C47"/>
    <w:rsid w:val="00C37C4E"/>
    <w:rsid w:val="00C37EB0"/>
    <w:rsid w:val="00C4065D"/>
    <w:rsid w:val="00C4242C"/>
    <w:rsid w:val="00C50412"/>
    <w:rsid w:val="00C505DD"/>
    <w:rsid w:val="00C52F61"/>
    <w:rsid w:val="00C56DB7"/>
    <w:rsid w:val="00C5734B"/>
    <w:rsid w:val="00C573B6"/>
    <w:rsid w:val="00C574F3"/>
    <w:rsid w:val="00C579F4"/>
    <w:rsid w:val="00C609F0"/>
    <w:rsid w:val="00C612B1"/>
    <w:rsid w:val="00C6192E"/>
    <w:rsid w:val="00C61C8F"/>
    <w:rsid w:val="00C6210A"/>
    <w:rsid w:val="00C62D45"/>
    <w:rsid w:val="00C64B6C"/>
    <w:rsid w:val="00C6686A"/>
    <w:rsid w:val="00C66F95"/>
    <w:rsid w:val="00C7009F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654C"/>
    <w:rsid w:val="00C87567"/>
    <w:rsid w:val="00C92081"/>
    <w:rsid w:val="00C95081"/>
    <w:rsid w:val="00C964BB"/>
    <w:rsid w:val="00CA06C4"/>
    <w:rsid w:val="00CA1CAD"/>
    <w:rsid w:val="00CA2699"/>
    <w:rsid w:val="00CA5079"/>
    <w:rsid w:val="00CA77B0"/>
    <w:rsid w:val="00CB0F7A"/>
    <w:rsid w:val="00CB26E2"/>
    <w:rsid w:val="00CB27C7"/>
    <w:rsid w:val="00CB528E"/>
    <w:rsid w:val="00CB6666"/>
    <w:rsid w:val="00CB78BE"/>
    <w:rsid w:val="00CC0968"/>
    <w:rsid w:val="00CC41CB"/>
    <w:rsid w:val="00CC48B7"/>
    <w:rsid w:val="00CC4C60"/>
    <w:rsid w:val="00CC7A8E"/>
    <w:rsid w:val="00CD130F"/>
    <w:rsid w:val="00CD34AF"/>
    <w:rsid w:val="00CD4BB4"/>
    <w:rsid w:val="00CD57C1"/>
    <w:rsid w:val="00CD5DDD"/>
    <w:rsid w:val="00CD5F29"/>
    <w:rsid w:val="00CD6F24"/>
    <w:rsid w:val="00CE215B"/>
    <w:rsid w:val="00CE3DE6"/>
    <w:rsid w:val="00CF0555"/>
    <w:rsid w:val="00CF071C"/>
    <w:rsid w:val="00CF2202"/>
    <w:rsid w:val="00CF377B"/>
    <w:rsid w:val="00D009B7"/>
    <w:rsid w:val="00D0365F"/>
    <w:rsid w:val="00D0464A"/>
    <w:rsid w:val="00D06205"/>
    <w:rsid w:val="00D11739"/>
    <w:rsid w:val="00D124B4"/>
    <w:rsid w:val="00D126A9"/>
    <w:rsid w:val="00D13347"/>
    <w:rsid w:val="00D15064"/>
    <w:rsid w:val="00D15224"/>
    <w:rsid w:val="00D15C27"/>
    <w:rsid w:val="00D15FAE"/>
    <w:rsid w:val="00D2526A"/>
    <w:rsid w:val="00D2654A"/>
    <w:rsid w:val="00D265D1"/>
    <w:rsid w:val="00D328F4"/>
    <w:rsid w:val="00D3604D"/>
    <w:rsid w:val="00D37734"/>
    <w:rsid w:val="00D405CF"/>
    <w:rsid w:val="00D409B5"/>
    <w:rsid w:val="00D439C4"/>
    <w:rsid w:val="00D43A62"/>
    <w:rsid w:val="00D459A8"/>
    <w:rsid w:val="00D47F86"/>
    <w:rsid w:val="00D504CF"/>
    <w:rsid w:val="00D50834"/>
    <w:rsid w:val="00D511B9"/>
    <w:rsid w:val="00D51315"/>
    <w:rsid w:val="00D5158E"/>
    <w:rsid w:val="00D54BCD"/>
    <w:rsid w:val="00D55233"/>
    <w:rsid w:val="00D5672A"/>
    <w:rsid w:val="00D61307"/>
    <w:rsid w:val="00D613DF"/>
    <w:rsid w:val="00D63033"/>
    <w:rsid w:val="00D66425"/>
    <w:rsid w:val="00D73670"/>
    <w:rsid w:val="00D73FA6"/>
    <w:rsid w:val="00D76090"/>
    <w:rsid w:val="00D761D0"/>
    <w:rsid w:val="00D76E34"/>
    <w:rsid w:val="00D80ADE"/>
    <w:rsid w:val="00D83082"/>
    <w:rsid w:val="00D839FA"/>
    <w:rsid w:val="00D8424F"/>
    <w:rsid w:val="00D92048"/>
    <w:rsid w:val="00D92321"/>
    <w:rsid w:val="00D9349C"/>
    <w:rsid w:val="00D93BAE"/>
    <w:rsid w:val="00D9484D"/>
    <w:rsid w:val="00D96889"/>
    <w:rsid w:val="00D97934"/>
    <w:rsid w:val="00DA0C21"/>
    <w:rsid w:val="00DA1F80"/>
    <w:rsid w:val="00DA3335"/>
    <w:rsid w:val="00DA40AC"/>
    <w:rsid w:val="00DA4289"/>
    <w:rsid w:val="00DA4D18"/>
    <w:rsid w:val="00DA7A65"/>
    <w:rsid w:val="00DB2095"/>
    <w:rsid w:val="00DB32C8"/>
    <w:rsid w:val="00DB34DD"/>
    <w:rsid w:val="00DB582E"/>
    <w:rsid w:val="00DB65D4"/>
    <w:rsid w:val="00DC18F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D68A5"/>
    <w:rsid w:val="00DE4A8E"/>
    <w:rsid w:val="00DE4BA7"/>
    <w:rsid w:val="00DE786D"/>
    <w:rsid w:val="00DF12B2"/>
    <w:rsid w:val="00DF2AD5"/>
    <w:rsid w:val="00DF33FA"/>
    <w:rsid w:val="00DF389C"/>
    <w:rsid w:val="00DF564F"/>
    <w:rsid w:val="00DF6733"/>
    <w:rsid w:val="00DF7514"/>
    <w:rsid w:val="00DF7F7D"/>
    <w:rsid w:val="00E01139"/>
    <w:rsid w:val="00E02253"/>
    <w:rsid w:val="00E02DA8"/>
    <w:rsid w:val="00E03B26"/>
    <w:rsid w:val="00E05804"/>
    <w:rsid w:val="00E058F8"/>
    <w:rsid w:val="00E12F95"/>
    <w:rsid w:val="00E13E1B"/>
    <w:rsid w:val="00E14017"/>
    <w:rsid w:val="00E1617D"/>
    <w:rsid w:val="00E20446"/>
    <w:rsid w:val="00E21A74"/>
    <w:rsid w:val="00E21DC9"/>
    <w:rsid w:val="00E24220"/>
    <w:rsid w:val="00E24461"/>
    <w:rsid w:val="00E2524F"/>
    <w:rsid w:val="00E27B40"/>
    <w:rsid w:val="00E27B7F"/>
    <w:rsid w:val="00E31162"/>
    <w:rsid w:val="00E3254E"/>
    <w:rsid w:val="00E33D2F"/>
    <w:rsid w:val="00E358C6"/>
    <w:rsid w:val="00E3592B"/>
    <w:rsid w:val="00E40D98"/>
    <w:rsid w:val="00E42320"/>
    <w:rsid w:val="00E42733"/>
    <w:rsid w:val="00E43EFF"/>
    <w:rsid w:val="00E45FE2"/>
    <w:rsid w:val="00E46407"/>
    <w:rsid w:val="00E4689F"/>
    <w:rsid w:val="00E478ED"/>
    <w:rsid w:val="00E50141"/>
    <w:rsid w:val="00E51FD5"/>
    <w:rsid w:val="00E52F3A"/>
    <w:rsid w:val="00E52F3B"/>
    <w:rsid w:val="00E56D3E"/>
    <w:rsid w:val="00E62681"/>
    <w:rsid w:val="00E627DB"/>
    <w:rsid w:val="00E6407C"/>
    <w:rsid w:val="00E6499C"/>
    <w:rsid w:val="00E71BA5"/>
    <w:rsid w:val="00E731C2"/>
    <w:rsid w:val="00E74E4D"/>
    <w:rsid w:val="00E75632"/>
    <w:rsid w:val="00E766B1"/>
    <w:rsid w:val="00E76F8A"/>
    <w:rsid w:val="00E8070C"/>
    <w:rsid w:val="00E82F5D"/>
    <w:rsid w:val="00E84B5C"/>
    <w:rsid w:val="00E8545D"/>
    <w:rsid w:val="00E85669"/>
    <w:rsid w:val="00E85749"/>
    <w:rsid w:val="00E85896"/>
    <w:rsid w:val="00E85AF8"/>
    <w:rsid w:val="00E85CC9"/>
    <w:rsid w:val="00E87E23"/>
    <w:rsid w:val="00E901C7"/>
    <w:rsid w:val="00E9035D"/>
    <w:rsid w:val="00E90B83"/>
    <w:rsid w:val="00E91761"/>
    <w:rsid w:val="00E92393"/>
    <w:rsid w:val="00E9320B"/>
    <w:rsid w:val="00E9492D"/>
    <w:rsid w:val="00E9494D"/>
    <w:rsid w:val="00E97159"/>
    <w:rsid w:val="00EA4030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04EF"/>
    <w:rsid w:val="00EC0A4B"/>
    <w:rsid w:val="00EC1668"/>
    <w:rsid w:val="00EC216C"/>
    <w:rsid w:val="00EC611B"/>
    <w:rsid w:val="00EC64EE"/>
    <w:rsid w:val="00EC756F"/>
    <w:rsid w:val="00ED1651"/>
    <w:rsid w:val="00ED5AFF"/>
    <w:rsid w:val="00ED651D"/>
    <w:rsid w:val="00ED680E"/>
    <w:rsid w:val="00EF178E"/>
    <w:rsid w:val="00EF5918"/>
    <w:rsid w:val="00EF640B"/>
    <w:rsid w:val="00EF6658"/>
    <w:rsid w:val="00EF6717"/>
    <w:rsid w:val="00F003BA"/>
    <w:rsid w:val="00F00DDE"/>
    <w:rsid w:val="00F0120B"/>
    <w:rsid w:val="00F01792"/>
    <w:rsid w:val="00F01E29"/>
    <w:rsid w:val="00F020FB"/>
    <w:rsid w:val="00F02A30"/>
    <w:rsid w:val="00F036D1"/>
    <w:rsid w:val="00F046E2"/>
    <w:rsid w:val="00F04CD1"/>
    <w:rsid w:val="00F07CBC"/>
    <w:rsid w:val="00F10FEE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5FCC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1BD"/>
    <w:rsid w:val="00F40247"/>
    <w:rsid w:val="00F45D63"/>
    <w:rsid w:val="00F46048"/>
    <w:rsid w:val="00F47AC7"/>
    <w:rsid w:val="00F5088E"/>
    <w:rsid w:val="00F513A5"/>
    <w:rsid w:val="00F51C5E"/>
    <w:rsid w:val="00F52B18"/>
    <w:rsid w:val="00F533A1"/>
    <w:rsid w:val="00F53426"/>
    <w:rsid w:val="00F546A5"/>
    <w:rsid w:val="00F564EF"/>
    <w:rsid w:val="00F5709F"/>
    <w:rsid w:val="00F576C9"/>
    <w:rsid w:val="00F57F5B"/>
    <w:rsid w:val="00F600AA"/>
    <w:rsid w:val="00F60765"/>
    <w:rsid w:val="00F607A2"/>
    <w:rsid w:val="00F62C4F"/>
    <w:rsid w:val="00F6405B"/>
    <w:rsid w:val="00F643BE"/>
    <w:rsid w:val="00F6478E"/>
    <w:rsid w:val="00F64926"/>
    <w:rsid w:val="00F650FA"/>
    <w:rsid w:val="00F66592"/>
    <w:rsid w:val="00F674C2"/>
    <w:rsid w:val="00F70057"/>
    <w:rsid w:val="00F70229"/>
    <w:rsid w:val="00F7414D"/>
    <w:rsid w:val="00F747BB"/>
    <w:rsid w:val="00F754E4"/>
    <w:rsid w:val="00F7576C"/>
    <w:rsid w:val="00F75EC4"/>
    <w:rsid w:val="00F77136"/>
    <w:rsid w:val="00F81380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2560"/>
    <w:rsid w:val="00F94084"/>
    <w:rsid w:val="00F94A3B"/>
    <w:rsid w:val="00F95982"/>
    <w:rsid w:val="00F96854"/>
    <w:rsid w:val="00F97E39"/>
    <w:rsid w:val="00FA17BC"/>
    <w:rsid w:val="00FA271C"/>
    <w:rsid w:val="00FA2CC4"/>
    <w:rsid w:val="00FA4EA3"/>
    <w:rsid w:val="00FA663E"/>
    <w:rsid w:val="00FA79EF"/>
    <w:rsid w:val="00FA7E9A"/>
    <w:rsid w:val="00FB34C8"/>
    <w:rsid w:val="00FB3BE0"/>
    <w:rsid w:val="00FB62AE"/>
    <w:rsid w:val="00FB7CF0"/>
    <w:rsid w:val="00FC006E"/>
    <w:rsid w:val="00FC022F"/>
    <w:rsid w:val="00FC0D6B"/>
    <w:rsid w:val="00FC2ED8"/>
    <w:rsid w:val="00FC2FA9"/>
    <w:rsid w:val="00FC472D"/>
    <w:rsid w:val="00FC5915"/>
    <w:rsid w:val="00FC7C05"/>
    <w:rsid w:val="00FD129B"/>
    <w:rsid w:val="00FD6481"/>
    <w:rsid w:val="00FD73A3"/>
    <w:rsid w:val="00FD76EB"/>
    <w:rsid w:val="00FE0C42"/>
    <w:rsid w:val="00FE14BA"/>
    <w:rsid w:val="00FE2D37"/>
    <w:rsid w:val="00FE2ECE"/>
    <w:rsid w:val="00FE32E7"/>
    <w:rsid w:val="00FE614B"/>
    <w:rsid w:val="00FE6DC9"/>
    <w:rsid w:val="00FF1AAD"/>
    <w:rsid w:val="00FF1ED7"/>
    <w:rsid w:val="00FF227F"/>
    <w:rsid w:val="00FF43EB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paragraph" w:styleId="1">
    <w:name w:val="heading 1"/>
    <w:basedOn w:val="a"/>
    <w:next w:val="a"/>
    <w:link w:val="10"/>
    <w:uiPriority w:val="9"/>
    <w:qFormat/>
    <w:rsid w:val="001E6BF3"/>
    <w:pPr>
      <w:keepNext/>
      <w:keepLines/>
      <w:spacing w:before="240" w:after="0"/>
      <w:outlineLvl w:val="0"/>
    </w:pPr>
    <w:rPr>
      <w:rFonts w:ascii="Aptos Display" w:eastAsia="Times New Roman" w:hAnsi="Aptos Display" w:cs="Angsana New"/>
      <w:color w:val="0F4761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6BF3"/>
    <w:pPr>
      <w:keepNext/>
      <w:keepLines/>
      <w:spacing w:before="40" w:after="0"/>
      <w:outlineLvl w:val="1"/>
    </w:pPr>
    <w:rPr>
      <w:rFonts w:ascii="Aptos Display" w:eastAsia="Times New Roman" w:hAnsi="Aptos Display" w:cs="Angsana New"/>
      <w:color w:val="0F4761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6BF3"/>
    <w:pPr>
      <w:keepNext/>
      <w:keepLines/>
      <w:spacing w:before="40" w:after="0"/>
      <w:outlineLvl w:val="2"/>
    </w:pPr>
    <w:rPr>
      <w:rFonts w:eastAsia="Times New Roman" w:cs="Angsana New"/>
      <w:color w:val="0F4761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6BF3"/>
    <w:pPr>
      <w:keepNext/>
      <w:keepLines/>
      <w:spacing w:before="40" w:after="0"/>
      <w:outlineLvl w:val="3"/>
    </w:pPr>
    <w:rPr>
      <w:rFonts w:eastAsia="Times New Roman" w:cs="Angsana New"/>
      <w:i/>
      <w:iCs/>
      <w:color w:val="0F476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6BF3"/>
    <w:pPr>
      <w:keepNext/>
      <w:keepLines/>
      <w:spacing w:before="40" w:after="0"/>
      <w:outlineLvl w:val="4"/>
    </w:pPr>
    <w:rPr>
      <w:rFonts w:eastAsia="Times New Roman" w:cs="Angsana New"/>
      <w:color w:val="0F476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6BF3"/>
    <w:pPr>
      <w:keepNext/>
      <w:keepLines/>
      <w:spacing w:before="40" w:after="0"/>
      <w:outlineLvl w:val="5"/>
    </w:pPr>
    <w:rPr>
      <w:rFonts w:eastAsia="Times New Roman" w:cs="Angsana New"/>
      <w:i/>
      <w:iCs/>
      <w:color w:val="59595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6BF3"/>
    <w:pPr>
      <w:keepNext/>
      <w:keepLines/>
      <w:spacing w:before="40" w:after="0"/>
      <w:outlineLvl w:val="6"/>
    </w:pPr>
    <w:rPr>
      <w:rFonts w:eastAsia="Times New Roman" w:cs="Angsana New"/>
      <w:color w:val="595959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6BF3"/>
    <w:pPr>
      <w:keepNext/>
      <w:keepLines/>
      <w:spacing w:before="40" w:after="0"/>
      <w:outlineLvl w:val="7"/>
    </w:pPr>
    <w:rPr>
      <w:rFonts w:eastAsia="Times New Roman" w:cs="Angsana New"/>
      <w:i/>
      <w:iCs/>
      <w:color w:val="272727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6BF3"/>
    <w:pPr>
      <w:keepNext/>
      <w:keepLines/>
      <w:spacing w:before="40" w:after="0"/>
      <w:outlineLvl w:val="8"/>
    </w:pPr>
    <w:rPr>
      <w:rFonts w:eastAsia="Times New Roman" w:cs="Angsana New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  <w:style w:type="table" w:styleId="1-2">
    <w:name w:val="Grid Table 1 Light Accent 2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1"/>
    <w:uiPriority w:val="46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4-4">
    <w:name w:val="Grid Table 4 Accent 4"/>
    <w:basedOn w:val="a1"/>
    <w:uiPriority w:val="49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5-5">
    <w:name w:val="Grid Table 5 Dark Accent 5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5-3">
    <w:name w:val="Grid Table 5 Dark Accent 3"/>
    <w:basedOn w:val="a1"/>
    <w:uiPriority w:val="50"/>
    <w:rsid w:val="00C56DB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customStyle="1" w:styleId="11">
    <w:name w:val="หัวเรื่อง 11"/>
    <w:basedOn w:val="a"/>
    <w:next w:val="a"/>
    <w:uiPriority w:val="9"/>
    <w:qFormat/>
    <w:rsid w:val="001E6BF3"/>
    <w:pPr>
      <w:keepNext/>
      <w:keepLines/>
      <w:spacing w:before="320" w:after="40" w:line="240" w:lineRule="auto"/>
      <w:outlineLvl w:val="0"/>
    </w:pPr>
    <w:rPr>
      <w:rFonts w:ascii="Aptos Display" w:eastAsia="Times New Roman" w:hAnsi="Aptos Display" w:cs="Angsana New"/>
      <w:color w:val="0F4761"/>
      <w:kern w:val="2"/>
      <w:sz w:val="40"/>
      <w:szCs w:val="50"/>
      <w14:ligatures w14:val="standardContextual"/>
    </w:rPr>
  </w:style>
  <w:style w:type="paragraph" w:customStyle="1" w:styleId="21">
    <w:name w:val="หัวเรื่อง 2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1"/>
    </w:pPr>
    <w:rPr>
      <w:rFonts w:ascii="Aptos Display" w:eastAsia="Times New Roman" w:hAnsi="Aptos Display" w:cs="Angsana New"/>
      <w:color w:val="0F4761"/>
      <w:kern w:val="2"/>
      <w:sz w:val="32"/>
      <w:szCs w:val="40"/>
      <w14:ligatures w14:val="standardContextual"/>
    </w:rPr>
  </w:style>
  <w:style w:type="paragraph" w:customStyle="1" w:styleId="31">
    <w:name w:val="หัวเรื่อง 31"/>
    <w:basedOn w:val="a"/>
    <w:next w:val="a"/>
    <w:uiPriority w:val="9"/>
    <w:semiHidden/>
    <w:unhideWhenUsed/>
    <w:qFormat/>
    <w:rsid w:val="001E6BF3"/>
    <w:pPr>
      <w:keepNext/>
      <w:keepLines/>
      <w:spacing w:before="120" w:after="40" w:line="240" w:lineRule="auto"/>
      <w:outlineLvl w:val="2"/>
    </w:pPr>
    <w:rPr>
      <w:rFonts w:eastAsia="Times New Roman" w:cs="Angsana New"/>
      <w:color w:val="0F4761"/>
      <w:kern w:val="2"/>
      <w:sz w:val="28"/>
      <w:szCs w:val="35"/>
      <w14:ligatures w14:val="standardContextual"/>
    </w:rPr>
  </w:style>
  <w:style w:type="paragraph" w:customStyle="1" w:styleId="41">
    <w:name w:val="หัวเรื่อง 4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3"/>
    </w:pPr>
    <w:rPr>
      <w:rFonts w:eastAsia="Times New Roman" w:cs="Angsana New"/>
      <w:i/>
      <w:iCs/>
      <w:color w:val="0F4761"/>
      <w:kern w:val="2"/>
      <w:sz w:val="24"/>
      <w:szCs w:val="30"/>
      <w14:ligatures w14:val="standardContextual"/>
    </w:rPr>
  </w:style>
  <w:style w:type="paragraph" w:customStyle="1" w:styleId="51">
    <w:name w:val="หัวเรื่อง 51"/>
    <w:basedOn w:val="a"/>
    <w:next w:val="a"/>
    <w:uiPriority w:val="9"/>
    <w:semiHidden/>
    <w:unhideWhenUsed/>
    <w:qFormat/>
    <w:rsid w:val="001E6BF3"/>
    <w:pPr>
      <w:keepNext/>
      <w:keepLines/>
      <w:spacing w:before="80" w:after="40" w:line="240" w:lineRule="auto"/>
      <w:outlineLvl w:val="4"/>
    </w:pPr>
    <w:rPr>
      <w:rFonts w:eastAsia="Times New Roman" w:cs="Angsana New"/>
      <w:color w:val="0F4761"/>
      <w:kern w:val="2"/>
      <w:sz w:val="24"/>
      <w:szCs w:val="30"/>
      <w14:ligatures w14:val="standardContextual"/>
    </w:rPr>
  </w:style>
  <w:style w:type="paragraph" w:customStyle="1" w:styleId="61">
    <w:name w:val="หัวเรื่อง 6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5"/>
    </w:pPr>
    <w:rPr>
      <w:rFonts w:eastAsia="Times New Roman" w:cs="Angsana New"/>
      <w:i/>
      <w:iCs/>
      <w:color w:val="595959"/>
      <w:kern w:val="2"/>
      <w:sz w:val="24"/>
      <w:szCs w:val="30"/>
      <w14:ligatures w14:val="standardContextual"/>
    </w:rPr>
  </w:style>
  <w:style w:type="paragraph" w:customStyle="1" w:styleId="71">
    <w:name w:val="หัวเรื่อง 71"/>
    <w:basedOn w:val="a"/>
    <w:next w:val="a"/>
    <w:uiPriority w:val="9"/>
    <w:semiHidden/>
    <w:unhideWhenUsed/>
    <w:qFormat/>
    <w:rsid w:val="001E6BF3"/>
    <w:pPr>
      <w:keepNext/>
      <w:keepLines/>
      <w:spacing w:before="40" w:after="0" w:line="240" w:lineRule="auto"/>
      <w:outlineLvl w:val="6"/>
    </w:pPr>
    <w:rPr>
      <w:rFonts w:eastAsia="Times New Roman" w:cs="Angsana New"/>
      <w:color w:val="595959"/>
      <w:kern w:val="2"/>
      <w:sz w:val="24"/>
      <w:szCs w:val="30"/>
      <w14:ligatures w14:val="standardContextual"/>
    </w:rPr>
  </w:style>
  <w:style w:type="paragraph" w:customStyle="1" w:styleId="81">
    <w:name w:val="หัวเรื่อง 8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7"/>
    </w:pPr>
    <w:rPr>
      <w:rFonts w:eastAsia="Times New Roman" w:cs="Angsana New"/>
      <w:i/>
      <w:iCs/>
      <w:color w:val="272727"/>
      <w:kern w:val="2"/>
      <w:sz w:val="24"/>
      <w:szCs w:val="30"/>
      <w14:ligatures w14:val="standardContextual"/>
    </w:rPr>
  </w:style>
  <w:style w:type="paragraph" w:customStyle="1" w:styleId="91">
    <w:name w:val="หัวเรื่อง 91"/>
    <w:basedOn w:val="a"/>
    <w:next w:val="a"/>
    <w:uiPriority w:val="9"/>
    <w:semiHidden/>
    <w:unhideWhenUsed/>
    <w:qFormat/>
    <w:rsid w:val="001E6BF3"/>
    <w:pPr>
      <w:keepNext/>
      <w:keepLines/>
      <w:spacing w:after="0" w:line="240" w:lineRule="auto"/>
      <w:outlineLvl w:val="8"/>
    </w:pPr>
    <w:rPr>
      <w:rFonts w:eastAsia="Times New Roman" w:cs="Angsana New"/>
      <w:color w:val="272727"/>
      <w:kern w:val="2"/>
      <w:sz w:val="24"/>
      <w:szCs w:val="30"/>
      <w14:ligatures w14:val="standardContextual"/>
    </w:rPr>
  </w:style>
  <w:style w:type="numbering" w:customStyle="1" w:styleId="12">
    <w:name w:val="ไม่มีรายการ1"/>
    <w:next w:val="a2"/>
    <w:uiPriority w:val="99"/>
    <w:semiHidden/>
    <w:unhideWhenUsed/>
    <w:rsid w:val="001E6BF3"/>
  </w:style>
  <w:style w:type="character" w:customStyle="1" w:styleId="10">
    <w:name w:val="หัวเรื่อง 1 อักขระ"/>
    <w:basedOn w:val="a0"/>
    <w:link w:val="1"/>
    <w:uiPriority w:val="9"/>
    <w:rsid w:val="001E6BF3"/>
    <w:rPr>
      <w:rFonts w:ascii="Aptos Display" w:eastAsia="Times New Roman" w:hAnsi="Aptos Display" w:cs="Angsana New"/>
      <w:color w:val="0F4761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1E6BF3"/>
    <w:rPr>
      <w:rFonts w:ascii="Aptos Display" w:eastAsia="Times New Roman" w:hAnsi="Aptos Display" w:cs="Angsana New"/>
      <w:color w:val="0F4761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1E6BF3"/>
    <w:rPr>
      <w:rFonts w:eastAsia="Times New Roman" w:cs="Angsana New"/>
      <w:color w:val="0F4761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1E6BF3"/>
    <w:rPr>
      <w:rFonts w:eastAsia="Times New Roman" w:cs="Angsana New"/>
      <w:i/>
      <w:iCs/>
      <w:color w:val="0F4761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1E6BF3"/>
    <w:rPr>
      <w:rFonts w:eastAsia="Times New Roman" w:cs="Angsana New"/>
      <w:color w:val="0F4761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1E6BF3"/>
    <w:rPr>
      <w:rFonts w:eastAsia="Times New Roman" w:cs="Angsana New"/>
      <w:i/>
      <w:iCs/>
      <w:color w:val="595959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1E6BF3"/>
    <w:rPr>
      <w:rFonts w:eastAsia="Times New Roman" w:cs="Angsana New"/>
      <w:color w:val="595959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1E6BF3"/>
    <w:rPr>
      <w:rFonts w:eastAsia="Times New Roman" w:cs="Angsana New"/>
      <w:i/>
      <w:iCs/>
      <w:color w:val="272727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1E6BF3"/>
    <w:rPr>
      <w:rFonts w:eastAsia="Times New Roman" w:cs="Angsana New"/>
      <w:color w:val="272727"/>
    </w:rPr>
  </w:style>
  <w:style w:type="paragraph" w:customStyle="1" w:styleId="13">
    <w:name w:val="ชื่อเรื่อง1"/>
    <w:basedOn w:val="a"/>
    <w:next w:val="a"/>
    <w:uiPriority w:val="10"/>
    <w:qFormat/>
    <w:rsid w:val="001E6BF3"/>
    <w:pPr>
      <w:spacing w:after="4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  <w14:ligatures w14:val="standardContextual"/>
    </w:rPr>
  </w:style>
  <w:style w:type="character" w:customStyle="1" w:styleId="ac">
    <w:name w:val="ชื่อเรื่อง อักขระ"/>
    <w:basedOn w:val="a0"/>
    <w:link w:val="ad"/>
    <w:uiPriority w:val="10"/>
    <w:rsid w:val="001E6BF3"/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paragraph" w:customStyle="1" w:styleId="14">
    <w:name w:val="ชื่อเรื่องรอง1"/>
    <w:basedOn w:val="a"/>
    <w:next w:val="a"/>
    <w:uiPriority w:val="11"/>
    <w:qFormat/>
    <w:rsid w:val="001E6BF3"/>
    <w:pPr>
      <w:numPr>
        <w:ilvl w:val="1"/>
      </w:numPr>
      <w:spacing w:after="160" w:line="240" w:lineRule="auto"/>
    </w:pPr>
    <w:rPr>
      <w:rFonts w:eastAsia="Times New Roman" w:cs="Angsana New"/>
      <w:color w:val="595959"/>
      <w:spacing w:val="15"/>
      <w:kern w:val="2"/>
      <w:sz w:val="28"/>
      <w:szCs w:val="35"/>
      <w14:ligatures w14:val="standardContextual"/>
    </w:rPr>
  </w:style>
  <w:style w:type="character" w:customStyle="1" w:styleId="ae">
    <w:name w:val="ชื่อเรื่องรอง อักขระ"/>
    <w:basedOn w:val="a0"/>
    <w:link w:val="af"/>
    <w:uiPriority w:val="11"/>
    <w:rsid w:val="001E6BF3"/>
    <w:rPr>
      <w:rFonts w:eastAsia="Times New Roman" w:cs="Angsana New"/>
      <w:color w:val="595959"/>
      <w:spacing w:val="15"/>
      <w:sz w:val="28"/>
      <w:szCs w:val="35"/>
    </w:rPr>
  </w:style>
  <w:style w:type="paragraph" w:customStyle="1" w:styleId="15">
    <w:name w:val="คำอ้างอิง1"/>
    <w:basedOn w:val="a"/>
    <w:next w:val="a"/>
    <w:uiPriority w:val="29"/>
    <w:qFormat/>
    <w:rsid w:val="001E6BF3"/>
    <w:pPr>
      <w:spacing w:before="160" w:after="160" w:line="240" w:lineRule="auto"/>
      <w:jc w:val="center"/>
    </w:pPr>
    <w:rPr>
      <w:i/>
      <w:iCs/>
      <w:color w:val="404040"/>
      <w:kern w:val="2"/>
      <w:sz w:val="24"/>
      <w:szCs w:val="30"/>
      <w14:ligatures w14:val="standardContextual"/>
    </w:rPr>
  </w:style>
  <w:style w:type="character" w:customStyle="1" w:styleId="af0">
    <w:name w:val="คำอ้างอิง อักขระ"/>
    <w:basedOn w:val="a0"/>
    <w:link w:val="af1"/>
    <w:uiPriority w:val="29"/>
    <w:rsid w:val="001E6BF3"/>
    <w:rPr>
      <w:i/>
      <w:iCs/>
      <w:color w:val="404040"/>
    </w:rPr>
  </w:style>
  <w:style w:type="character" w:customStyle="1" w:styleId="16">
    <w:name w:val="ทำให้ตัวเน้นเป็นสีเข้มขึ้น1"/>
    <w:basedOn w:val="a0"/>
    <w:uiPriority w:val="21"/>
    <w:qFormat/>
    <w:rsid w:val="001E6BF3"/>
    <w:rPr>
      <w:i/>
      <w:iCs/>
      <w:color w:val="0F4761"/>
    </w:rPr>
  </w:style>
  <w:style w:type="paragraph" w:customStyle="1" w:styleId="17">
    <w:name w:val="ทำให้คำอ้างอิงเป็นสีเข้มขึ้น1"/>
    <w:basedOn w:val="a"/>
    <w:next w:val="a"/>
    <w:uiPriority w:val="30"/>
    <w:qFormat/>
    <w:rsid w:val="001E6BF3"/>
    <w:pPr>
      <w:pBdr>
        <w:top w:val="single" w:sz="4" w:space="10" w:color="0F4761"/>
        <w:bottom w:val="single" w:sz="4" w:space="10" w:color="0F4761"/>
      </w:pBdr>
      <w:spacing w:before="360" w:after="360" w:line="240" w:lineRule="auto"/>
      <w:ind w:left="864" w:right="864"/>
      <w:jc w:val="center"/>
    </w:pPr>
    <w:rPr>
      <w:i/>
      <w:iCs/>
      <w:color w:val="0F4761"/>
      <w:kern w:val="2"/>
      <w:sz w:val="24"/>
      <w:szCs w:val="30"/>
      <w14:ligatures w14:val="standardContextual"/>
    </w:rPr>
  </w:style>
  <w:style w:type="character" w:customStyle="1" w:styleId="af2">
    <w:name w:val="ทำให้คำอ้างอิงเป็นสีเข้มขึ้น อักขระ"/>
    <w:basedOn w:val="a0"/>
    <w:link w:val="af3"/>
    <w:uiPriority w:val="30"/>
    <w:rsid w:val="001E6BF3"/>
    <w:rPr>
      <w:i/>
      <w:iCs/>
      <w:color w:val="0F4761"/>
    </w:rPr>
  </w:style>
  <w:style w:type="character" w:customStyle="1" w:styleId="18">
    <w:name w:val="ทำให้การอ้างอิงเป็นสีเข้มขึ้น1"/>
    <w:basedOn w:val="a0"/>
    <w:uiPriority w:val="32"/>
    <w:qFormat/>
    <w:rsid w:val="001E6BF3"/>
    <w:rPr>
      <w:b/>
      <w:bCs/>
      <w:smallCaps/>
      <w:color w:val="0F4761"/>
      <w:spacing w:val="5"/>
    </w:rPr>
  </w:style>
  <w:style w:type="table" w:customStyle="1" w:styleId="441">
    <w:name w:val="ตารางรายการ 4 เน้น 41"/>
    <w:basedOn w:val="a1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19">
    <w:name w:val="เส้นตาราง1"/>
    <w:basedOn w:val="a1"/>
    <w:next w:val="a3"/>
    <w:uiPriority w:val="3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ตารางธรรมดา 11"/>
    <w:basedOn w:val="a1"/>
    <w:next w:val="1a"/>
    <w:uiPriority w:val="41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111">
    <w:name w:val="เส้นตาราง11"/>
    <w:basedOn w:val="a1"/>
    <w:next w:val="a3"/>
    <w:uiPriority w:val="59"/>
    <w:rsid w:val="001E6BF3"/>
    <w:pPr>
      <w:spacing w:after="0" w:line="240" w:lineRule="auto"/>
      <w:jc w:val="thaiDistribute"/>
    </w:pPr>
    <w:rPr>
      <w:rFonts w:ascii="TH SarabunPSK" w:eastAsia="Calibri" w:hAnsi="TH SarabunPSK" w:cs="TH SarabunPSK"/>
      <w:sz w:val="32"/>
      <w:szCs w:val="32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2">
    <w:name w:val="ไม่มีรายการ11"/>
    <w:next w:val="a2"/>
    <w:uiPriority w:val="99"/>
    <w:semiHidden/>
    <w:unhideWhenUsed/>
    <w:rsid w:val="001E6BF3"/>
  </w:style>
  <w:style w:type="table" w:customStyle="1" w:styleId="22">
    <w:name w:val="เส้นตาราง2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-21">
    <w:name w:val="ตารางที่มีเส้น 1 แบบบาง - เน้น 21"/>
    <w:basedOn w:val="a1"/>
    <w:next w:val="1-2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</w:tblPr>
    <w:tblStylePr w:type="firstRow">
      <w:rPr>
        <w:b/>
        <w:bCs/>
      </w:rPr>
      <w:tblPr/>
      <w:tcPr>
        <w:tcBorders>
          <w:bottom w:val="single" w:sz="12" w:space="0" w:color="D99594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">
    <w:name w:val="ตารางที่มีเส้น 1 แบบบาง - เน้น 31"/>
    <w:basedOn w:val="a1"/>
    <w:next w:val="1-3"/>
    <w:uiPriority w:val="46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</w:tblPr>
    <w:tblStylePr w:type="firstRow">
      <w:rPr>
        <w:b/>
        <w:bCs/>
      </w:rPr>
      <w:tblPr/>
      <w:tcPr>
        <w:tcBorders>
          <w:bottom w:val="single" w:sz="12" w:space="0" w:color="C2D69B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1">
    <w:name w:val="ตารางที่มีเส้น 4 - เน้น 41"/>
    <w:basedOn w:val="a1"/>
    <w:next w:val="4-4"/>
    <w:uiPriority w:val="49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2A1C7"/>
        <w:left w:val="single" w:sz="4" w:space="0" w:color="B2A1C7"/>
        <w:bottom w:val="single" w:sz="4" w:space="0" w:color="B2A1C7"/>
        <w:right w:val="single" w:sz="4" w:space="0" w:color="B2A1C7"/>
        <w:insideH w:val="single" w:sz="4" w:space="0" w:color="B2A1C7"/>
        <w:insideV w:val="single" w:sz="4" w:space="0" w:color="B2A1C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8064A2"/>
          <w:left w:val="single" w:sz="4" w:space="0" w:color="8064A2"/>
          <w:bottom w:val="single" w:sz="4" w:space="0" w:color="8064A2"/>
          <w:right w:val="single" w:sz="4" w:space="0" w:color="8064A2"/>
          <w:insideH w:val="nil"/>
          <w:insideV w:val="nil"/>
        </w:tcBorders>
        <w:shd w:val="clear" w:color="auto" w:fill="8064A2"/>
      </w:tcPr>
    </w:tblStylePr>
    <w:tblStylePr w:type="lastRow">
      <w:rPr>
        <w:b/>
        <w:bCs/>
      </w:rPr>
      <w:tblPr/>
      <w:tcPr>
        <w:tcBorders>
          <w:top w:val="double" w:sz="4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/>
      </w:tcPr>
    </w:tblStylePr>
    <w:tblStylePr w:type="band1Horz">
      <w:tblPr/>
      <w:tcPr>
        <w:shd w:val="clear" w:color="auto" w:fill="E5DFEC"/>
      </w:tcPr>
    </w:tblStylePr>
  </w:style>
  <w:style w:type="table" w:customStyle="1" w:styleId="5-51">
    <w:name w:val="ตารางที่มีเส้น 5 แบบเข้ม - เน้น 51"/>
    <w:basedOn w:val="a1"/>
    <w:next w:val="5-5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AEE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BACC6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BACC6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B6DDE8"/>
      </w:tcPr>
    </w:tblStylePr>
  </w:style>
  <w:style w:type="table" w:customStyle="1" w:styleId="5-31">
    <w:name w:val="ตารางที่มีเส้น 5 แบบเข้ม - เน้น 31"/>
    <w:basedOn w:val="a1"/>
    <w:next w:val="5-3"/>
    <w:uiPriority w:val="50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1-22">
    <w:name w:val="ตารางที่มีเส้น 1 แบบบาง - เน้น 22"/>
    <w:basedOn w:val="a1"/>
    <w:next w:val="1-2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6C5AC"/>
        <w:left w:val="single" w:sz="4" w:space="0" w:color="F6C5AC"/>
        <w:bottom w:val="single" w:sz="4" w:space="0" w:color="F6C5AC"/>
        <w:right w:val="single" w:sz="4" w:space="0" w:color="F6C5AC"/>
        <w:insideH w:val="single" w:sz="4" w:space="0" w:color="F6C5AC"/>
        <w:insideV w:val="single" w:sz="4" w:space="0" w:color="F6C5AC"/>
      </w:tblBorders>
    </w:tblPr>
    <w:tblStylePr w:type="firstRow">
      <w:rPr>
        <w:b/>
        <w:bCs/>
      </w:rPr>
      <w:tblPr/>
      <w:tcPr>
        <w:tcBorders>
          <w:bottom w:val="single" w:sz="12" w:space="0" w:color="F1A983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2">
    <w:name w:val="ตารางที่มีเส้น 1 แบบบาง - เน้น 32"/>
    <w:basedOn w:val="a1"/>
    <w:next w:val="1-3"/>
    <w:uiPriority w:val="46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84E290"/>
        <w:left w:val="single" w:sz="4" w:space="0" w:color="84E290"/>
        <w:bottom w:val="single" w:sz="4" w:space="0" w:color="84E290"/>
        <w:right w:val="single" w:sz="4" w:space="0" w:color="84E290"/>
        <w:insideH w:val="single" w:sz="4" w:space="0" w:color="84E290"/>
        <w:insideV w:val="single" w:sz="4" w:space="0" w:color="84E290"/>
      </w:tblBorders>
    </w:tblPr>
    <w:tblStylePr w:type="firstRow">
      <w:rPr>
        <w:b/>
        <w:bCs/>
      </w:rPr>
      <w:tblPr/>
      <w:tcPr>
        <w:tcBorders>
          <w:bottom w:val="single" w:sz="12" w:space="0" w:color="47D45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4-42">
    <w:name w:val="ตารางที่มีเส้น 4 - เน้น 42"/>
    <w:basedOn w:val="a1"/>
    <w:next w:val="4-4"/>
    <w:uiPriority w:val="49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60CAF3"/>
        <w:left w:val="single" w:sz="4" w:space="0" w:color="60CAF3"/>
        <w:bottom w:val="single" w:sz="4" w:space="0" w:color="60CAF3"/>
        <w:right w:val="single" w:sz="4" w:space="0" w:color="60CAF3"/>
        <w:insideH w:val="single" w:sz="4" w:space="0" w:color="60CAF3"/>
        <w:insideV w:val="single" w:sz="4" w:space="0" w:color="60CAF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F9ED5"/>
          <w:left w:val="single" w:sz="4" w:space="0" w:color="0F9ED5"/>
          <w:bottom w:val="single" w:sz="4" w:space="0" w:color="0F9ED5"/>
          <w:right w:val="single" w:sz="4" w:space="0" w:color="0F9ED5"/>
          <w:insideH w:val="nil"/>
          <w:insideV w:val="nil"/>
        </w:tcBorders>
        <w:shd w:val="clear" w:color="auto" w:fill="0F9ED5"/>
      </w:tcPr>
    </w:tblStylePr>
    <w:tblStylePr w:type="lastRow">
      <w:rPr>
        <w:b/>
        <w:bCs/>
      </w:rPr>
      <w:tblPr/>
      <w:tcPr>
        <w:tcBorders>
          <w:top w:val="double" w:sz="4" w:space="0" w:color="0F9E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/>
      </w:tcPr>
    </w:tblStylePr>
    <w:tblStylePr w:type="band1Horz">
      <w:tblPr/>
      <w:tcPr>
        <w:shd w:val="clear" w:color="auto" w:fill="CAEDFB"/>
      </w:tcPr>
    </w:tblStylePr>
  </w:style>
  <w:style w:type="table" w:customStyle="1" w:styleId="5-52">
    <w:name w:val="ตารางที่มีเส้น 5 แบบเข้ม - เน้น 52"/>
    <w:basedOn w:val="a1"/>
    <w:next w:val="5-5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2CE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02B93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02B93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02B93"/>
      </w:tcPr>
    </w:tblStylePr>
    <w:tblStylePr w:type="band1Vert">
      <w:tblPr/>
      <w:tcPr>
        <w:shd w:val="clear" w:color="auto" w:fill="E59EDC"/>
      </w:tcPr>
    </w:tblStylePr>
    <w:tblStylePr w:type="band1Horz">
      <w:tblPr/>
      <w:tcPr>
        <w:shd w:val="clear" w:color="auto" w:fill="E59EDC"/>
      </w:tcPr>
    </w:tblStylePr>
  </w:style>
  <w:style w:type="table" w:customStyle="1" w:styleId="5-32">
    <w:name w:val="ตารางที่มีเส้น 5 แบบเข้ม - เน้น 32"/>
    <w:basedOn w:val="a1"/>
    <w:next w:val="5-3"/>
    <w:uiPriority w:val="50"/>
    <w:rsid w:val="001E6BF3"/>
    <w:pPr>
      <w:spacing w:after="0" w:line="240" w:lineRule="auto"/>
    </w:pPr>
    <w:rPr>
      <w:kern w:val="2"/>
      <w:sz w:val="24"/>
      <w:szCs w:val="30"/>
      <w14:ligatures w14:val="standardContextu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C1F0C7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196B2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196B2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196B24"/>
      </w:tcPr>
    </w:tblStylePr>
    <w:tblStylePr w:type="band1Vert">
      <w:tblPr/>
      <w:tcPr>
        <w:shd w:val="clear" w:color="auto" w:fill="84E290"/>
      </w:tcPr>
    </w:tblStylePr>
    <w:tblStylePr w:type="band1Horz">
      <w:tblPr/>
      <w:tcPr>
        <w:shd w:val="clear" w:color="auto" w:fill="84E290"/>
      </w:tcPr>
    </w:tblStylePr>
  </w:style>
  <w:style w:type="table" w:customStyle="1" w:styleId="32">
    <w:name w:val="เส้นตาราง3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เส้นตาราง4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เส้นตาราง5"/>
    <w:basedOn w:val="a1"/>
    <w:next w:val="a3"/>
    <w:uiPriority w:val="59"/>
    <w:rsid w:val="001E6BF3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เส้นตาราง6"/>
    <w:basedOn w:val="a1"/>
    <w:next w:val="a3"/>
    <w:uiPriority w:val="59"/>
    <w:rsid w:val="001E6B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3">
    <w:name w:val="หัวเรื่อง 1 อักขระ1"/>
    <w:basedOn w:val="a0"/>
    <w:uiPriority w:val="9"/>
    <w:rsid w:val="001E6BF3"/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character" w:customStyle="1" w:styleId="210">
    <w:name w:val="หัวเรื่อง 2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  <w:sz w:val="26"/>
      <w:szCs w:val="33"/>
    </w:rPr>
  </w:style>
  <w:style w:type="character" w:customStyle="1" w:styleId="310">
    <w:name w:val="หัวเรื่อง 3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customStyle="1" w:styleId="410">
    <w:name w:val="หัวเรื่อง 4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510">
    <w:name w:val="หัวเรื่อง 5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610">
    <w:name w:val="หัวเรื่อง 6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710">
    <w:name w:val="หัวเรื่อง 7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หัวเรื่อง 8 อักขระ1"/>
    <w:basedOn w:val="a0"/>
    <w:uiPriority w:val="9"/>
    <w:semiHidden/>
    <w:rsid w:val="001E6BF3"/>
    <w:rPr>
      <w:rFonts w:asciiTheme="majorHAnsi" w:eastAsiaTheme="majorEastAsia" w:hAnsiTheme="majorHAnsi" w:cstheme="majorBidi"/>
      <w:color w:val="272727" w:themeColor="text1" w:themeTint="D8"/>
      <w:sz w:val="21"/>
      <w:szCs w:val="26"/>
    </w:rPr>
  </w:style>
  <w:style w:type="character" w:customStyle="1" w:styleId="910">
    <w:name w:val="หัวเรื่อง 9 อักขระ1"/>
    <w:basedOn w:val="a0"/>
    <w:uiPriority w:val="9"/>
    <w:semiHidden/>
    <w:rsid w:val="001E6B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6"/>
    </w:rPr>
  </w:style>
  <w:style w:type="paragraph" w:styleId="ad">
    <w:name w:val="Title"/>
    <w:basedOn w:val="a"/>
    <w:next w:val="a"/>
    <w:link w:val="ac"/>
    <w:uiPriority w:val="10"/>
    <w:qFormat/>
    <w:rsid w:val="001E6BF3"/>
    <w:pPr>
      <w:spacing w:after="0" w:line="240" w:lineRule="auto"/>
      <w:contextualSpacing/>
    </w:pPr>
    <w:rPr>
      <w:rFonts w:ascii="Aptos Display" w:eastAsia="Times New Roman" w:hAnsi="Aptos Display" w:cs="Angsana New"/>
      <w:spacing w:val="-10"/>
      <w:kern w:val="28"/>
      <w:sz w:val="56"/>
      <w:szCs w:val="71"/>
    </w:rPr>
  </w:style>
  <w:style w:type="character" w:customStyle="1" w:styleId="1b">
    <w:name w:val="ชื่อเรื่อง อักขระ1"/>
    <w:basedOn w:val="a0"/>
    <w:uiPriority w:val="10"/>
    <w:rsid w:val="001E6BF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f">
    <w:name w:val="Subtitle"/>
    <w:basedOn w:val="a"/>
    <w:next w:val="a"/>
    <w:link w:val="ae"/>
    <w:uiPriority w:val="11"/>
    <w:qFormat/>
    <w:rsid w:val="001E6BF3"/>
    <w:pPr>
      <w:numPr>
        <w:ilvl w:val="1"/>
      </w:numPr>
      <w:spacing w:after="160"/>
    </w:pPr>
    <w:rPr>
      <w:rFonts w:eastAsia="Times New Roman" w:cs="Angsana New"/>
      <w:color w:val="595959"/>
      <w:spacing w:val="15"/>
      <w:sz w:val="28"/>
      <w:szCs w:val="35"/>
    </w:rPr>
  </w:style>
  <w:style w:type="character" w:customStyle="1" w:styleId="1c">
    <w:name w:val="ชื่อเรื่องรอง อักขระ1"/>
    <w:basedOn w:val="a0"/>
    <w:uiPriority w:val="11"/>
    <w:rsid w:val="001E6BF3"/>
    <w:rPr>
      <w:rFonts w:eastAsiaTheme="minorEastAsia"/>
      <w:color w:val="5A5A5A" w:themeColor="text1" w:themeTint="A5"/>
      <w:spacing w:val="15"/>
    </w:rPr>
  </w:style>
  <w:style w:type="paragraph" w:styleId="af1">
    <w:name w:val="Quote"/>
    <w:basedOn w:val="a"/>
    <w:next w:val="a"/>
    <w:link w:val="af0"/>
    <w:uiPriority w:val="29"/>
    <w:qFormat/>
    <w:rsid w:val="001E6BF3"/>
    <w:pPr>
      <w:spacing w:before="200" w:after="160"/>
      <w:ind w:left="864" w:right="864"/>
      <w:jc w:val="center"/>
    </w:pPr>
    <w:rPr>
      <w:i/>
      <w:iCs/>
      <w:color w:val="404040"/>
    </w:rPr>
  </w:style>
  <w:style w:type="character" w:customStyle="1" w:styleId="1d">
    <w:name w:val="คำอ้างอิง อักขระ1"/>
    <w:basedOn w:val="a0"/>
    <w:uiPriority w:val="29"/>
    <w:rsid w:val="001E6BF3"/>
    <w:rPr>
      <w:i/>
      <w:iCs/>
      <w:color w:val="404040" w:themeColor="text1" w:themeTint="BF"/>
    </w:rPr>
  </w:style>
  <w:style w:type="character" w:styleId="af4">
    <w:name w:val="Intense Emphasis"/>
    <w:basedOn w:val="a0"/>
    <w:uiPriority w:val="21"/>
    <w:qFormat/>
    <w:rsid w:val="001E6BF3"/>
    <w:rPr>
      <w:i/>
      <w:iCs/>
      <w:color w:val="4F81BD" w:themeColor="accent1"/>
    </w:rPr>
  </w:style>
  <w:style w:type="paragraph" w:styleId="af3">
    <w:name w:val="Intense Quote"/>
    <w:basedOn w:val="a"/>
    <w:next w:val="a"/>
    <w:link w:val="af2"/>
    <w:uiPriority w:val="30"/>
    <w:qFormat/>
    <w:rsid w:val="001E6BF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1e">
    <w:name w:val="ทำให้คำอ้างอิงเป็นสีเข้มขึ้น อักขระ1"/>
    <w:basedOn w:val="a0"/>
    <w:uiPriority w:val="30"/>
    <w:rsid w:val="001E6BF3"/>
    <w:rPr>
      <w:i/>
      <w:iCs/>
      <w:color w:val="4F81BD" w:themeColor="accent1"/>
    </w:rPr>
  </w:style>
  <w:style w:type="character" w:styleId="af5">
    <w:name w:val="Intense Reference"/>
    <w:basedOn w:val="a0"/>
    <w:uiPriority w:val="32"/>
    <w:qFormat/>
    <w:rsid w:val="001E6BF3"/>
    <w:rPr>
      <w:b/>
      <w:bCs/>
      <w:smallCaps/>
      <w:color w:val="4F81BD" w:themeColor="accent1"/>
      <w:spacing w:val="5"/>
    </w:rPr>
  </w:style>
  <w:style w:type="table" w:styleId="1a">
    <w:name w:val="Plain Table 1"/>
    <w:basedOn w:val="a1"/>
    <w:uiPriority w:val="41"/>
    <w:rsid w:val="001E6BF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9043</TotalTime>
  <Pages>13</Pages>
  <Words>4674</Words>
  <Characters>26644</Characters>
  <Application>Microsoft Office Word</Application>
  <DocSecurity>0</DocSecurity>
  <Lines>222</Lines>
  <Paragraphs>62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EZYTECH2</dc:creator>
  <cp:lastModifiedBy>hp_e436cnv9@outlook.com</cp:lastModifiedBy>
  <cp:revision>780</cp:revision>
  <cp:lastPrinted>2026-01-08T03:49:00Z</cp:lastPrinted>
  <dcterms:created xsi:type="dcterms:W3CDTF">2021-01-05T08:58:00Z</dcterms:created>
  <dcterms:modified xsi:type="dcterms:W3CDTF">2026-05-27T05:03:00Z</dcterms:modified>
</cp:coreProperties>
</file>