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2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E6BF3" w:rsidRPr="001E6BF3" w14:paraId="6D011339" w14:textId="77777777" w:rsidTr="00956F62">
        <w:tc>
          <w:tcPr>
            <w:tcW w:w="10348" w:type="dxa"/>
            <w:shd w:val="clear" w:color="auto" w:fill="D6E3BC"/>
          </w:tcPr>
          <w:p w14:paraId="169854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5D4B5D14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2F3EAD5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128CE416" w14:textId="25A7CAC0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1,272,117 ไร่ เป็นพื้นที่ถือครองทางการเกษตร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79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999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(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62.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25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%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ของพื้นที่ทั้งหมด) แบ่งเป็น พื้นที่ปลูกข้าว 78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465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ไม้ผล 3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019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ไม้ยืนต้น 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394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695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พืชไร่ 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989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พืชผัก  1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067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พื้นที่เกษตรอื่น 61</w:t>
      </w:r>
      <w:r w:rsidRPr="001E6BF3">
        <w:rPr>
          <w:rFonts w:ascii="TH SarabunPSK" w:eastAsia="Calibri" w:hAnsi="TH SarabunPSK" w:cs="TH SarabunPSK"/>
          <w:sz w:val="32"/>
          <w:szCs w:val="32"/>
        </w:rPr>
        <w:t>,149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1D62CD">
        <w:rPr>
          <w:rFonts w:ascii="TH SarabunPSK" w:eastAsia="Calibri" w:hAnsi="TH SarabunPSK" w:cs="TH SarabunPSK" w:hint="cs"/>
          <w:sz w:val="32"/>
          <w:szCs w:val="32"/>
          <w:cs/>
        </w:rPr>
        <w:t>201,616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(51.</w:t>
      </w:r>
      <w:r w:rsidR="001D62C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%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216CEAC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00037C8C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20CDB518" w14:textId="4F7C85D8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มีปริมาณฝนรวม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945.2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มิลลิเมตรมี ฝนตก 1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วัน ซึ่งเดือนที่มีฝนตกมากที่สุดคือเดือน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วัดปริมาณได้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338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</w:t>
      </w:r>
    </w:p>
    <w:p w14:paraId="0EA90FF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 (3) ความต้องการใช้น้ำของจังหวัดจำแนก 4 ด้าน (รวม 878.99 ล้าน ลบ.ม.)</w:t>
      </w:r>
    </w:p>
    <w:p w14:paraId="06D671E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BDB793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5DC675E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21A6209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D3E375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              ที่มา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: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1.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โครงการชลประทานปัตตานี  2. สถานีอุตุนิยมวิทยาปัตตานี</w:t>
      </w:r>
    </w:p>
    <w:p w14:paraId="56DE250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1E6BF3">
        <w:rPr>
          <w:rFonts w:ascii="TH SarabunPSK" w:eastAsia="Calibri" w:hAnsi="TH SarabunPSK" w:cs="TH SarabunPSK"/>
          <w:sz w:val="32"/>
          <w:szCs w:val="32"/>
        </w:rPr>
        <w:t>Agri-Map Analytic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33F53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4.1) ข้าว (พื้นที่รวม 288,447 ไร่)</w:t>
      </w:r>
    </w:p>
    <w:p w14:paraId="4F6CE34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F572CB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6E5B959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4.2) ยางพารา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4A85A5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435B5D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B8E88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4.3) ปาล์มน้ำมัน (พื้นที่รวม 35,005 ไร่)</w:t>
      </w:r>
    </w:p>
    <w:p w14:paraId="461186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961402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2E7E53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4.4) มะพร้าว (พื้นที่รวม 70,214 ไร่)</w:t>
      </w:r>
    </w:p>
    <w:p w14:paraId="6551A4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824B38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30877D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4.5) ไม้ผล (ทุเรียน เงาะ มังคุด) (พื้นที่รวม 179,892 ไร่)</w:t>
      </w:r>
    </w:p>
    <w:p w14:paraId="76E9801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76E3D32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D28D6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</w:p>
    <w:p w14:paraId="42C89A3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484070C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1E47F876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7CAD954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58D966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24D0B1A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53B472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</w:t>
      </w:r>
      <w:r w:rsidRPr="001E6BF3">
        <w:rPr>
          <w:rFonts w:ascii="TH SarabunPSK" w:eastAsia="Calibri" w:hAnsi="TH SarabunPSK" w:cs="TH SarabunPSK"/>
          <w:sz w:val="32"/>
          <w:szCs w:val="32"/>
        </w:rPr>
        <w:t>GPP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มีมูลค่า 54,281 ล้านบาท (ปี 2566) จำนวนประชากร 739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402 คน เป็นภาคการเกษตร 79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694 ครัวเรือน และเป็นแรงงานภาคเกษตร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341</w:t>
      </w:r>
      <w:r w:rsidRPr="001E6BF3">
        <w:rPr>
          <w:rFonts w:ascii="TH SarabunPSK" w:eastAsia="Calibri" w:hAnsi="TH SarabunPSK" w:cs="TH SarabunPSK"/>
          <w:sz w:val="32"/>
          <w:szCs w:val="32"/>
        </w:rPr>
        <w:t>,339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คน </w:t>
      </w:r>
    </w:p>
    <w:p w14:paraId="7E26737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28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28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28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1E6BF3">
        <w:rPr>
          <w:rFonts w:ascii="TH SarabunPSK" w:eastAsia="Calibri" w:hAnsi="TH SarabunPSK" w:cs="TH SarabunPSK"/>
          <w:i/>
          <w:iCs/>
          <w:sz w:val="28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>รวบรวมโดยกรมบัญชีกลาง</w:t>
      </w:r>
    </w:p>
    <w:p w14:paraId="2427BE0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1.4  พืชเศรษฐกิจที่สำคัญ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23B29FEA" w14:textId="5051A22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ข้าวนาปี</w:t>
      </w:r>
      <w:bookmarkStart w:id="0" w:name="_Hlk194585299"/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062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24,951.55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bookmarkEnd w:id="0"/>
    </w:p>
    <w:p w14:paraId="16AD8769" w14:textId="65DBE544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ข้าวนาปรัง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019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10,188.87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1A3091DA" w14:textId="55774E88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ยางพารา       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663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128,594.50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4580F57" w14:textId="39C53C71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ปาล์มน้ำมัน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410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382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15170D2" w14:textId="69E9CF8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มะพร้าวแก่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972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28,983.15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</w:p>
    <w:p w14:paraId="3C61F790" w14:textId="0753A3A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795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3,574.77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5632FE6" w14:textId="4D2F39B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มังคุด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479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2,549.06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9314334" w14:textId="1786E9DA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ลองกอง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268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2,756.40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</w:p>
    <w:p w14:paraId="11EBE1A8" w14:textId="570DEA0D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ส้มโอ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978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714.22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213CB39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  <w:t xml:space="preserve">  2. สำนักงานเกษตรจังหวัดปัตตานี </w:t>
      </w:r>
    </w:p>
    <w:p w14:paraId="50CF6DF8" w14:textId="77777777" w:rsidR="00D5158E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5158E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="00D5158E"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ได้แก่</w:t>
      </w:r>
    </w:p>
    <w:p w14:paraId="40BAB2BD" w14:textId="38BCDCBF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โคเนื้อ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313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แพะ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5567C8DC" w14:textId="2852F353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แกะ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16,888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442,574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99195B6" w14:textId="407FD58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เป็ดไข่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571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580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31292F46" w14:textId="138CB536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สุกร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4,477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840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14076733" w14:textId="40AA932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โคนม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กระบือ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1,541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7B0ED00A" w14:textId="1C463C06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นกกระทา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564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เป็ดเทศ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24FF889" w14:textId="3EC880F5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ไก่พื้นเมือง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755,059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ไก่ลูกผสม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13,822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</w:p>
    <w:p w14:paraId="50FE5EA2" w14:textId="77777777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/</w:t>
      </w:r>
      <w:r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 ณ วันที่ 12 กุมภาพันธ์ 2569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3E75D9B" w14:textId="498155E7" w:rsidR="001E6BF3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1.6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G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I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ได้แก่</w:t>
      </w:r>
    </w:p>
    <w:p w14:paraId="2DFEB3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</w:rPr>
        <w:t>GI</w:t>
      </w:r>
    </w:p>
    <w:p w14:paraId="1F38946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             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8A1428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รูปทรง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810C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เปลือกผิว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1ACD639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*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เนื้อ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5471493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รสหวาน</w:t>
      </w:r>
    </w:p>
    <w:p w14:paraId="37FEEBF6" w14:textId="6C6A35D3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22.5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19.91 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จำนวนเกษตรกร</w:t>
      </w:r>
      <w:r w:rsidR="007D082D">
        <w:rPr>
          <w:rFonts w:ascii="TH SarabunPSK" w:eastAsia="Calibri" w:hAnsi="TH SarabunPSK" w:cs="TH SarabunPSK" w:hint="cs"/>
          <w:sz w:val="32"/>
          <w:szCs w:val="32"/>
          <w:cs/>
        </w:rPr>
        <w:t xml:space="preserve"> 10 ครัวเรือน</w:t>
      </w:r>
    </w:p>
    <w:p w14:paraId="690B7A46" w14:textId="359C28B0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เปลือกจำแนกตามพันธุ์</w:t>
      </w:r>
    </w:p>
    <w:p w14:paraId="59225F2F" w14:textId="2D8C01E8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1.พันธุ์หยีทวยหรือทวยงาช้าง</w:t>
      </w:r>
    </w:p>
    <w:p w14:paraId="16AA623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กลมเรียว ปลายผลงอน</w:t>
      </w:r>
    </w:p>
    <w:p w14:paraId="2186D783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</w:t>
      </w:r>
      <w:r w:rsidRPr="001E6BF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โดยง่าย</w:t>
      </w:r>
    </w:p>
    <w:p w14:paraId="4D0675E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0BE643C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เมล็ด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สีเทา ใน 1 ผล จะมี 1 – 2 เมล็ด</w:t>
      </w:r>
    </w:p>
    <w:p w14:paraId="1BC25AB2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รสชาติ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</w:t>
      </w:r>
    </w:p>
    <w:p w14:paraId="230AA2DC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F16740E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774DBB4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1E23C0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พันธุ์หยีธรรมดาหรือหยีบ้าน</w:t>
      </w:r>
    </w:p>
    <w:p w14:paraId="414E425C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กลมเรียว</w:t>
      </w:r>
    </w:p>
    <w:p w14:paraId="7254937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31A955F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48534DE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เมล็ด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สีเทา ใน 1 ผล จะมี 1 เมล็ด</w:t>
      </w:r>
    </w:p>
    <w:p w14:paraId="3EDF7B38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รสชาติ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 หรือเปรี้ยวอมฝาด</w:t>
      </w:r>
    </w:p>
    <w:p w14:paraId="1E86DBF4" w14:textId="77777777" w:rsidR="001E6BF3" w:rsidRPr="001E6BF3" w:rsidRDefault="001E6BF3" w:rsidP="001E6BF3">
      <w:pPr>
        <w:rPr>
          <w:rFonts w:ascii="TH SarabunPSK" w:eastAsia="Calibri" w:hAnsi="TH SarabunPSK" w:cs="TH SarabunPSK"/>
          <w:color w:val="000000"/>
          <w:sz w:val="31"/>
          <w:szCs w:val="31"/>
        </w:rPr>
      </w:pPr>
      <w:r w:rsidRPr="001E6BF3">
        <w:rPr>
          <w:rFonts w:ascii="TH SarabunPSK" w:eastAsia="Calibri" w:hAnsi="TH SarabunPSK" w:cs="TH SarabunPSK"/>
          <w:color w:val="000000"/>
          <w:sz w:val="31"/>
          <w:szCs w:val="31"/>
        </w:rPr>
        <w:t>(</w:t>
      </w:r>
      <w:r w:rsidRPr="001E6BF3">
        <w:rPr>
          <w:rFonts w:ascii="TH SarabunPSK" w:eastAsia="Calibri" w:hAnsi="TH SarabunPSK" w:cs="TH SarabunPSK"/>
          <w:color w:val="000000"/>
          <w:sz w:val="31"/>
          <w:szCs w:val="31"/>
          <w:cs/>
        </w:rPr>
        <w:t>พื้นที่เพาะปลูกอำเภอยะรัง จำนวน 3,627 ต้น พื้นที่ให้ผลผลิต 2,616 ตัน จำนวนเกษตรผู้ปลูกลูกหยี 905 ราย)</w:t>
      </w:r>
    </w:p>
    <w:p w14:paraId="36B0D37E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38AE56ED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34986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 และ ผู้บริโภคชาวไทยและต่างชาติ ว่ามีคุณภาพติดอันดับ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 1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 xml:space="preserve">ใน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5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ภูมิภาค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 </w:t>
      </w:r>
    </w:p>
    <w:p w14:paraId="06C85C3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 </w:t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4F85F10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607CBE4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2C9DC6F3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BE6217C" w14:textId="7CDE631C" w:rsidR="001E6BF3" w:rsidRPr="001974D0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พื้นที่ปลูกอำเภอ โคกโพธิ์ จำนวน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จำนวนเกษตรกร 40 ครัวเรือน</w:t>
      </w:r>
    </w:p>
    <w:p w14:paraId="069F574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29E438B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336019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ปลากุเลาเค็ม (โอรังปัน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ตันหยงเปาว์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</w:p>
    <w:p w14:paraId="08B2874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1E6BF3">
        <w:rPr>
          <w:rFonts w:ascii="TH SarabunPSK" w:eastAsia="Calibri" w:hAnsi="TH SarabunPSK" w:cs="TH SarabunPSK"/>
          <w:sz w:val="32"/>
          <w:szCs w:val="32"/>
        </w:rPr>
        <w:t>Line</w:t>
      </w:r>
    </w:p>
    <w:p w14:paraId="43FC5D8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276" w:hanging="1560"/>
        <w:jc w:val="thaiDistribute"/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การสนับสนุนของกระทรวงเกษตรและสหกรณ์ ให้ความรู้/เทคนิควิธีการผลิต/การพัฒนาบรรจุภัณฑ์</w:t>
      </w:r>
    </w:p>
    <w:p w14:paraId="439DAA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2.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12B196F1" w14:textId="77777777" w:rsidR="001E6BF3" w:rsidRPr="001E6BF3" w:rsidRDefault="001E6BF3" w:rsidP="001E6BF3">
      <w:pPr>
        <w:tabs>
          <w:tab w:val="left" w:pos="284"/>
          <w:tab w:val="left" w:pos="709"/>
          <w:tab w:val="left" w:pos="1701"/>
          <w:tab w:val="left" w:pos="4395"/>
        </w:tabs>
        <w:spacing w:after="0" w:line="240" w:lineRule="auto"/>
        <w:ind w:left="4253" w:hanging="496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อ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อกงานแสดงจำหน่าย, ตลาดออนไลน์, ส่งจำหน่ายต่างประเทศ</w:t>
      </w:r>
    </w:p>
    <w:p w14:paraId="41F852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 การพัฒนาคุณภาพให้</w:t>
      </w:r>
    </w:p>
    <w:p w14:paraId="6E754BC8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F0E6755" w14:textId="709A304F" w:rsidR="001E6BF3" w:rsidRPr="001E6BF3" w:rsidRDefault="00825F97" w:rsidP="001E6BF3">
      <w:pPr>
        <w:tabs>
          <w:tab w:val="left" w:pos="284"/>
          <w:tab w:val="left" w:pos="709"/>
          <w:tab w:val="left" w:pos="851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3.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วิสาหกิจชุมชนกลุ่มบุหงารายา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069ED9C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ตลาดออนไลน์, ห้างสรรพสินค้า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1715A673" w14:textId="47B64E60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spacing w:after="0" w:line="240" w:lineRule="auto"/>
        <w:ind w:left="1276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แนะนำการขึ้นทะเบียนการพัฒนาคุณภาพให้ได้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349F46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4.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ลูกหยีแม่เลื่อน</w:t>
      </w:r>
    </w:p>
    <w:p w14:paraId="5D65081E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ประเทศออกงานแสดงจำหน่าย,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07F5563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 ให้ความรู้/เทคนิควิธีการผลิต/บรรจุภัณฑ์</w:t>
      </w:r>
    </w:p>
    <w:p w14:paraId="12422449" w14:textId="77777777" w:rsidR="009B5229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FA5F37" w14:textId="4B426656" w:rsidR="001E6BF3" w:rsidRPr="001E6BF3" w:rsidRDefault="009B5229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อาหารทะเลแปรรูป</w:t>
      </w:r>
    </w:p>
    <w:p w14:paraId="4523A0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ร้านของฝากในประเทศ ,ตัวแทนจำหน่าย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 Line</w:t>
      </w:r>
    </w:p>
    <w:p w14:paraId="02E011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690BA6E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  <w:tab w:val="left" w:pos="467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6.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หมวกกะปิเยาะ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ห์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บ้านกะมิยอ</w:t>
      </w:r>
    </w:p>
    <w:p w14:paraId="7F0EB220" w14:textId="3AD2E960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แหล่งรับซื้อวัตถุดิบหน้าร้าน,ตัวแทนจำหน่ายในประเทศและต่างประเทศ,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Line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ออกร้านจำหน่าย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71D46E0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701" w:hanging="1559"/>
        <w:rPr>
          <w:rFonts w:ascii="TH SarabunPSK" w:eastAsia="Calibri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color w:val="EE0000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การสนับสนุนของกระทรวงเกษตรและสหกรณ์ให้ความรู้แนะนำการรวมกลุ่ม/การจัดการด้านสหกรณ์</w:t>
      </w:r>
    </w:p>
    <w:p w14:paraId="7D8E253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left="4536" w:hanging="4536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7.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กลุ่มอาชีพปลาไส้ตันตากแห้งสายบุรี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51366FA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  <w:tab w:val="left" w:pos="4253"/>
        </w:tabs>
        <w:spacing w:after="0" w:line="240" w:lineRule="auto"/>
        <w:ind w:left="4253" w:hanging="4253"/>
        <w:jc w:val="thaiDistribute"/>
        <w:rPr>
          <w:rFonts w:ascii="TH SarabunPSK" w:eastAsia="Calibri" w:hAnsi="TH SarabunPSK" w:cs="TH SarabunPSK"/>
          <w:spacing w:val="-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แหล่งรับซื้อวัตถุดิบหน้าร้านจำหน่าย, ศูนย์จำหน่าย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3065DD7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1"/>
          <w:szCs w:val="31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1"/>
          <w:szCs w:val="31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4EEEE8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8.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ข้าวเกรียบปลาซีรีน</w:t>
      </w:r>
    </w:p>
    <w:p w14:paraId="3E551D7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>, ร้านของฝากในประเทศ,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 xml:space="preserve"> Facebook, Line</w:t>
      </w:r>
    </w:p>
    <w:p w14:paraId="625824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ภั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ณฑ</w:t>
      </w:r>
    </w:p>
    <w:p w14:paraId="6A77DE3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  <w:tab w:val="left" w:pos="3969"/>
          <w:tab w:val="left" w:pos="425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9.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กลุ่มอาชีพทำน้ำ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139513C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>, ร้านของฝากในประเทศ</w:t>
      </w:r>
    </w:p>
    <w:p w14:paraId="5923FE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ตัวแทนจำหน่ายต่างประเทศ, ส่งจำหน่ายร้านค้าทั่วไป</w:t>
      </w:r>
    </w:p>
    <w:p w14:paraId="54EC11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7F62594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10.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กลุ่มผู้ผลิตน้ำ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7B07B96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3969"/>
          <w:tab w:val="left" w:pos="4111"/>
          <w:tab w:val="left" w:pos="4253"/>
          <w:tab w:val="left" w:pos="4536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pacing w:val="-14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 xml:space="preserve">แหล่งรับซื้อวัตถุดิบศูนย์จำหน่าย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>, ร้านของฝากในประเทศ</w:t>
      </w:r>
    </w:p>
    <w:p w14:paraId="725FAE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5BACE2BB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0703017" w14:textId="77777777" w:rsidR="00F70057" w:rsidRDefault="00F70057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7DCD9C5" w14:textId="77777777" w:rsidR="001E6BF3" w:rsidRPr="001E6BF3" w:rsidRDefault="001E6BF3" w:rsidP="001E6BF3">
      <w:pPr>
        <w:numPr>
          <w:ilvl w:val="1"/>
          <w:numId w:val="24"/>
        </w:numPr>
        <w:tabs>
          <w:tab w:val="left" w:pos="709"/>
          <w:tab w:val="left" w:pos="993"/>
        </w:tabs>
        <w:spacing w:after="0" w:line="240" w:lineRule="auto"/>
        <w:ind w:left="284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7E9B42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254CF36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14226A3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1.บ้านตรัง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14:paraId="0750C75A" w14:textId="0AB3574A" w:rsidR="001E6BF3" w:rsidRDefault="001E6BF3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EF3482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2.บ้านคลองต่ำ หมู่ 4 ตำบลปะนาเระ อำเภอปะนาเระ จังหวัดปัตตานี สิ่งที่โดดเด่น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0FC6A3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/แหล่ง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lastRenderedPageBreak/>
        <w:t>เรียนรู้ทางประวัติศาสตร์ปัตตานี (ปัตตานีดารุสลาม) สุสานพญาอินทิรา สุสาน 3 ราชินี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กลางทะเล ล่องเรือชมอุโมงค์ป่าโกงกางที่อุดมสมบูรณ์</w:t>
      </w:r>
    </w:p>
    <w:p w14:paraId="2E8475E3" w14:textId="77777777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นวัตวิถี โดยเป็นคณะทำงานติดตามสนับสนุนการดำเนินงานโครงการชุมชนท่องเที่ยว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AAB4322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073B35A3" w14:textId="534EB794" w:rsidR="001E6BF3" w:rsidRPr="001974D0" w:rsidRDefault="001E6BF3" w:rsidP="001974D0">
      <w:pPr>
        <w:pStyle w:val="a4"/>
        <w:numPr>
          <w:ilvl w:val="1"/>
          <w:numId w:val="24"/>
        </w:numPr>
        <w:tabs>
          <w:tab w:val="left" w:pos="284"/>
          <w:tab w:val="left" w:pos="113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974D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3BE4229A" w14:textId="17CABD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1)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จำนวนสหกรณ์การเกษตรในจังหวัด  35  สหกรณ์  สมาชิกสหกรณ์ 42,864  ราย</w:t>
      </w:r>
    </w:p>
    <w:p w14:paraId="3A10502D" w14:textId="2E02AA3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ผลการจัดชั้นสหกรณ์ความเข้มแข็งจังหวัดปัตตานี  </w:t>
      </w:r>
    </w:p>
    <w:p w14:paraId="1EE0AD36" w14:textId="0D2742D1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8  สหกรณ์</w:t>
      </w:r>
    </w:p>
    <w:p w14:paraId="2C61A272" w14:textId="0BD2E3A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9  สหกรณ์</w:t>
      </w:r>
    </w:p>
    <w:p w14:paraId="38A1C13D" w14:textId="38D3318F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18  สหกรณ์</w:t>
      </w:r>
    </w:p>
    <w:p w14:paraId="307F0220" w14:textId="059891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3) จำนวนกลุ่มเกษตรกรในจังหวัด  7  กลุ่มเกษตรกร สมาชิกกลุ่มเกษตรกร  846  ราย</w:t>
      </w:r>
    </w:p>
    <w:p w14:paraId="13814B9C" w14:textId="0594C69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4)  ผลจัดชั้นกลุ่มเกษตรกรความเข้มแข็งจังหวัดปัตตานี</w:t>
      </w:r>
    </w:p>
    <w:p w14:paraId="623E6C2C" w14:textId="010AC0D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4.1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1  กลุ่มเกษตรกร </w:t>
      </w:r>
    </w:p>
    <w:p w14:paraId="0FC8BF49" w14:textId="2D606B99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  กลุ่มเกษตรกร</w:t>
      </w:r>
    </w:p>
    <w:p w14:paraId="235F0B31" w14:textId="28B7BE2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4.3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5  กลุ่มเกษตรกร </w:t>
      </w:r>
    </w:p>
    <w:p w14:paraId="103D2F12" w14:textId="7777777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>หมายเหตุ 1. เป็นข้อมูล ณ วันที่  30  กันยายน 2568</w:t>
      </w:r>
    </w:p>
    <w:p w14:paraId="355E21F0" w14:textId="0E3D1165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 กรมส่งเสริมสหกรณ์ดำเนินการจัดผลการจัดชั้นสหกรณ์/กลุ่มเกษตรกรความเข้มแข็ง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ปีละ 1 ครั้ง</w:t>
      </w:r>
    </w:p>
    <w:p w14:paraId="1A009E82" w14:textId="24E9F9A3" w:rsidR="00E62387" w:rsidRPr="00E62387" w:rsidRDefault="00E62387" w:rsidP="00E62387">
      <w:pPr>
        <w:spacing w:after="0"/>
        <w:ind w:left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3. มูลค่าธุรกิจสหกรณ์ประจำปีงบประมาณ พ.ศ. 2569 จำนวน 491,334,318.94  บาท </w:t>
      </w:r>
    </w:p>
    <w:p w14:paraId="24CDAF14" w14:textId="41358669" w:rsidR="00E62387" w:rsidRPr="00E62387" w:rsidRDefault="00E62387" w:rsidP="00E62387">
      <w:pPr>
        <w:spacing w:after="0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E62387">
        <w:rPr>
          <w:rFonts w:ascii="TH SarabunPSK" w:eastAsia="Calibri" w:hAnsi="TH SarabunPSK" w:cs="TH SarabunPSK"/>
          <w:spacing w:val="-2"/>
          <w:sz w:val="32"/>
          <w:szCs w:val="32"/>
        </w:rPr>
        <w:t xml:space="preserve">   4. </w:t>
      </w:r>
      <w:r w:rsidRPr="00E62387">
        <w:rPr>
          <w:rFonts w:ascii="TH SarabunPSK" w:eastAsia="Calibri" w:hAnsi="TH SarabunPSK" w:cs="TH SarabunPSK"/>
          <w:spacing w:val="-2"/>
          <w:sz w:val="32"/>
          <w:szCs w:val="32"/>
          <w:cs/>
        </w:rPr>
        <w:t>มูลค่าธุรกิจกลุ่มเกษตรกรประจำปีงบประมาณ พ.ศ. 2569 จำนวน 2,500,800.50 บาท</w:t>
      </w:r>
    </w:p>
    <w:p w14:paraId="01C2618B" w14:textId="77777777" w:rsidR="00E62387" w:rsidRPr="00E62387" w:rsidRDefault="00E62387" w:rsidP="00E62387">
      <w:pPr>
        <w:spacing w:after="0"/>
        <w:rPr>
          <w:rFonts w:ascii="TH SarabunPSK" w:eastAsia="Calibri" w:hAnsi="TH SarabunPSK" w:cs="TH SarabunPSK"/>
          <w:sz w:val="32"/>
          <w:szCs w:val="32"/>
          <w:cs/>
        </w:rPr>
      </w:pPr>
      <w:r w:rsidRPr="00E62387">
        <w:rPr>
          <w:rFonts w:ascii="TH SarabunPSK" w:eastAsia="Calibri" w:hAnsi="TH SarabunPSK" w:cs="TH SarabunPSK"/>
          <w:sz w:val="32"/>
          <w:szCs w:val="32"/>
          <w:cs/>
        </w:rPr>
        <w:t>สะสม 9 เดือน</w:t>
      </w:r>
      <w:r w:rsidRPr="00E6238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(1 ก.ย.68 – 31 พ.ค. 69) ข้อมูลในระบบรายงานปริมาณธุรกิจสหกรณ์ ณ 31 พ.ค. 2569</w:t>
      </w:r>
    </w:p>
    <w:p w14:paraId="75D43C5D" w14:textId="406DFAA4" w:rsidR="003466E0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                        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/ที่มา สำนักงานสหกรณ์จังหวัดปัตตานี  </w:t>
      </w:r>
    </w:p>
    <w:p w14:paraId="062942C6" w14:textId="69A4E43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7F3537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4CD6A6AB" w14:textId="7EFAFBE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ยอดสะสม ประจำ 256</w:t>
      </w:r>
      <w:r w:rsidR="00D511B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1C4DA3E" w14:textId="0F7ED57B" w:rsidR="001E6BF3" w:rsidRPr="001E6BF3" w:rsidRDefault="001E6BF3" w:rsidP="001E6BF3">
      <w:pPr>
        <w:numPr>
          <w:ilvl w:val="0"/>
          <w:numId w:val="1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 เกษตรกร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 แยกเป็น </w:t>
      </w:r>
    </w:p>
    <w:p w14:paraId="57F55A7B" w14:textId="3CE5E0AC" w:rsidR="001E6BF3" w:rsidRPr="001E6BF3" w:rsidRDefault="001E6BF3" w:rsidP="001E6BF3">
      <w:pPr>
        <w:numPr>
          <w:ilvl w:val="0"/>
          <w:numId w:val="11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พืชผัก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แปลง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ผ่านการรับรองแล้ว  1 ราย / 1 แปลง 0.25 ไร่ อยู่ในระยะปรับเปลี่ยน 1 ราย / 1 แปลง  0.5  ไร่ และตรวจต่ออายุแปลง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</w:t>
      </w:r>
    </w:p>
    <w:p w14:paraId="7A9D1857" w14:textId="77777777" w:rsidR="001E6BF3" w:rsidRPr="001E6BF3" w:rsidRDefault="001E6BF3" w:rsidP="001E6BF3">
      <w:pPr>
        <w:numPr>
          <w:ilvl w:val="0"/>
          <w:numId w:val="11"/>
        </w:numPr>
        <w:spacing w:after="160" w:line="240" w:lineRule="auto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ประมง  - ราย / - แปลง -  ไร่ ผ่านการรับรองแล้ว - ราย / - แปลง -  ไร่ และ อยู่ในระยะปรับเปลี่ยน – ราย/- แปลง พื้นที่ – ไร่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77BBC4E0" w14:textId="1F83E702" w:rsidR="001E6BF3" w:rsidRPr="001E6BF3" w:rsidRDefault="001E6BF3" w:rsidP="00C05BB2">
      <w:pPr>
        <w:spacing w:after="12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-  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845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90 แปลง 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D511B9" w:rsidRPr="00D511B9">
        <w:rPr>
          <w:rFonts w:ascii="TH SarabunPSK" w:eastAsia="Calibri" w:hAnsi="TH SarabunPSK" w:cs="TH SarabunPSK"/>
          <w:sz w:val="32"/>
          <w:szCs w:val="32"/>
        </w:rPr>
        <w:t>,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143.177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ไร่ แยกเป็น</w:t>
      </w:r>
    </w:p>
    <w:p w14:paraId="797CCE91" w14:textId="2965E92B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1) ด้านพืชและด้านข้าว  6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90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511B9">
        <w:rPr>
          <w:rFonts w:ascii="TH SarabunPSK" w:eastAsia="Calibri" w:hAnsi="TH SarabunPSK" w:cs="TH SarabunPSK"/>
          <w:sz w:val="32"/>
          <w:szCs w:val="32"/>
        </w:rPr>
        <w:t>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,128.497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440D80FE" w14:textId="6224F30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2) ด้านประมง           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1,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014.68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468CDB4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908B60C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3C98C631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06EB9EE3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51A74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.ข้อมูลการรับรองมาตรฐานสินค้าเกษตรปลอดภัยของจังหวัดปัตตานี </w:t>
      </w:r>
    </w:p>
    <w:p w14:paraId="73039995" w14:textId="3A6F6E74" w:rsidR="001E6BF3" w:rsidRPr="001E6BF3" w:rsidRDefault="00C05B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="001E6BF3" w:rsidRPr="001E6BF3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3</w:t>
      </w:r>
      <w:r w:rsidR="001E6BF3"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.1 พื้นที่ทำการเกษตรอินทรีย์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1.25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...แปลง  แยกเป็น </w:t>
      </w:r>
    </w:p>
    <w:p w14:paraId="6C27D6E6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1) ข้าว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จำนวนเกษตรกร......................-............ ราย/.......-......... แปลง  ........-.......... ไร่ </w:t>
      </w:r>
    </w:p>
    <w:p w14:paraId="4F6C1370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 ..............-................ราย/........-........ แปลง  ........-...........ไร่  และ </w:t>
      </w:r>
    </w:p>
    <w:p w14:paraId="0032A075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อยู่ในระยะเตรียมความพร้อม........-.......ราย/.........-........แปลง ..........-...........ไร่ และ</w:t>
      </w:r>
    </w:p>
    <w:p w14:paraId="31426A24" w14:textId="77777777" w:rsid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อยู่ระยะปรับเปลี่ยน............-..................ราย/..........-.......แปลง ..........-...........ไร่</w:t>
      </w:r>
    </w:p>
    <w:p w14:paraId="5BEEC56A" w14:textId="0C9670AC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2) พืชผัก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1.25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 ไร่ </w:t>
      </w:r>
    </w:p>
    <w:p w14:paraId="72184FAB" w14:textId="01AAFAAF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อยู่ในระยะปรับเปลี่ยน.............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29B53CFF" w14:textId="336BD0F4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 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   พื้นที่......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...ไร่ </w:t>
      </w:r>
    </w:p>
    <w:p w14:paraId="28F1CF71" w14:textId="6E93973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ตรวจติดตามแปลง ......................-..........ราย/........-........แปลง   พื้นที่.......-.......ไร่  </w:t>
      </w:r>
    </w:p>
    <w:p w14:paraId="5FAFDC7E" w14:textId="62E77C41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ตรวจต่ออายุแปลง ....................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   พื้นที่........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.....ไร่ </w:t>
      </w:r>
    </w:p>
    <w:p w14:paraId="78AAC1AF" w14:textId="62CA399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3) ประมง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จำนวนเกษตรกร.....................-..........ราย/.........-.....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.แปลง    พื้นที่........-.......ไร่ </w:t>
      </w:r>
    </w:p>
    <w:p w14:paraId="49D556B4" w14:textId="75C2289A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ผ่านการรับรองแล้ว................-..........ราย/ 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........-.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....แปลง    พื้นที่ .......-.......ไร่  และ</w:t>
      </w:r>
    </w:p>
    <w:p w14:paraId="186C023F" w14:textId="59C4B099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0E7FA932" wp14:editId="5E7B03E5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7B1474" id="ตัวเชื่อมต่อตรง 13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อยู่ในระยะปรับเปลี่ยน..................-........ราย/ .......-.......แปลง    พื้นที่ ........-......ไร่ </w:t>
      </w:r>
    </w:p>
    <w:p w14:paraId="029EEFF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2B31D2B3" wp14:editId="316CD9A5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808599" id="ตัวเชื่อมต่อตรง 14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2668E91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.....-......ราย/ .......-......แปลง.......-...........ไร่</w:t>
      </w:r>
    </w:p>
    <w:p w14:paraId="21C20134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.....-......ราย/ ......-.......แปลง .......-......... ไร่</w:t>
      </w:r>
    </w:p>
    <w:p w14:paraId="2AB4F2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.....-......ราย/ ......-......แปลง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.......-.......... ไร่   </w:t>
      </w:r>
    </w:p>
    <w:p w14:paraId="7AB76FA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.....-......ราย/ ......-.......แปลง.......-...........ไร่</w:t>
      </w:r>
    </w:p>
    <w:p w14:paraId="6A42848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37E666C2" wp14:editId="161C8084">
                <wp:simplePos x="0" y="0"/>
                <wp:positionH relativeFrom="column">
                  <wp:posOffset>751840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2D1A43" id="ตัวเชื่อมต่อตรง 5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9.2pt,11.05pt" to="462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mnbijtwA&#10;AAAJ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14E3E1E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776" behindDoc="0" locked="0" layoutInCell="1" allowOverlap="1" wp14:anchorId="48E34EDB" wp14:editId="53551208">
                <wp:simplePos x="0" y="0"/>
                <wp:positionH relativeFrom="column">
                  <wp:posOffset>742315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4D7118" id="ตัวเชื่อมต่อตรง 18" o:spid="_x0000_s1026" style="position:absolute;flip:y;z-index:251659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8.45pt,17pt" to="462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AgPC4Xd&#10;AAAACQ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noProof/>
          <w:sz w:val="32"/>
          <w:szCs w:val="32"/>
          <w:cs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......-.....ราย/......-....... แปลง              .......-..........ไร่</w:t>
      </w:r>
    </w:p>
    <w:p w14:paraId="055D214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คะน้า    .......-......ราย/.....-...... แปลง.........-......... ไร่</w:t>
      </w:r>
    </w:p>
    <w:p w14:paraId="60D143AE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571E433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......-........ราย/......-........แปลง .........-......... ไร่   </w:t>
      </w:r>
    </w:p>
    <w:p w14:paraId="3F05D9D1" w14:textId="1B1A6D8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. 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  .......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 แปลง.........-......... ไร่</w:t>
      </w:r>
    </w:p>
    <w:p w14:paraId="5E820748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3D5E45A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01A19B05" wp14:editId="0867EDDA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CB2D5F" id="ตัวเชื่อมต่อตรง 6" o:spid="_x0000_s1026" style="position:absolute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......-........ราย/......-........แปลง .........-......... ไร่</w:t>
      </w:r>
    </w:p>
    <w:p w14:paraId="64A1D74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.......-......ราย/......-........แปลง     ......-.....ไร่</w:t>
      </w:r>
    </w:p>
    <w:bookmarkEnd w:id="1"/>
    <w:p w14:paraId="2FCBA1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2608" behindDoc="0" locked="0" layoutInCell="1" allowOverlap="1" wp14:anchorId="2B2D7F9C" wp14:editId="0B854C65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AF6E3D" id="ตัวเชื่อมต่อตรง 22" o:spid="_x0000_s1026" style="position:absolute;flip:y;z-index:2516526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31EEFBD1" w14:textId="70228379" w:rsidR="001E6BF3" w:rsidRPr="001E6BF3" w:rsidRDefault="001E6BF3" w:rsidP="009B5229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</w:t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พืชผัก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 ไร่</w:t>
      </w:r>
    </w:p>
    <w:p w14:paraId="383F5752" w14:textId="481CCBBA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ระยะปรับเปลี่ยน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.......แปลง 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 ไร่</w:t>
      </w:r>
    </w:p>
    <w:p w14:paraId="7105A8D2" w14:textId="6377BA0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........แปลง ........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012A7DC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3D069D1" wp14:editId="3D782BB7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03F812" id="ตัวเชื่อมต่อตรง 172182537" o:spid="_x0000_s1026" style="position:absolute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5628B82D" w14:textId="72ECF27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732E719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824" behindDoc="0" locked="0" layoutInCell="1" allowOverlap="1" wp14:anchorId="4631D0D4" wp14:editId="00251FCC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9C1B6E" id="ตัวเชื่อมต่อตรง 1673228753" o:spid="_x0000_s1026" style="position:absolute;z-index:25166182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</w:p>
    <w:p w14:paraId="57C95C1D" w14:textId="37C37EFF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800" behindDoc="0" locked="0" layoutInCell="1" allowOverlap="1" wp14:anchorId="2B41933A" wp14:editId="0DB9E1CE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3B0881" id="ตัวเชื่อมต่อตรง 19" o:spid="_x0000_s1026" style="position:absolute;flip:y;z-index:2516608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.........แปลง   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62DFBAD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C0FE967" w14:textId="42D59C92" w:rsidR="001E6BF3" w:rsidRPr="001E6BF3" w:rsidRDefault="001E6BF3" w:rsidP="001E6BF3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046D0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046D0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.......แปลง......</w:t>
      </w:r>
      <w:r w:rsidR="00046D0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1,172.5501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......ไร่ แยกเป็น</w:t>
      </w:r>
    </w:p>
    <w:p w14:paraId="4979F4B3" w14:textId="45F262B4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046D04">
        <w:rPr>
          <w:rFonts w:ascii="TH SarabunPSK" w:eastAsia="Calibri" w:hAnsi="TH SarabunPSK" w:cs="TH SarabunPSK" w:hint="cs"/>
          <w:sz w:val="32"/>
          <w:szCs w:val="32"/>
          <w:cs/>
        </w:rPr>
        <w:t>42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046D04">
        <w:rPr>
          <w:rFonts w:ascii="TH SarabunPSK" w:eastAsia="Calibri" w:hAnsi="TH SarabunPSK" w:cs="TH SarabunPSK" w:hint="cs"/>
          <w:sz w:val="32"/>
          <w:szCs w:val="32"/>
          <w:cs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…</w:t>
      </w:r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="00046D04">
        <w:rPr>
          <w:rFonts w:ascii="TH SarabunPSK" w:eastAsia="Calibri" w:hAnsi="TH SarabunPSK" w:cs="TH SarabunPSK"/>
          <w:sz w:val="32"/>
          <w:szCs w:val="32"/>
        </w:rPr>
        <w:t>134.86</w:t>
      </w:r>
      <w:r w:rsidR="00567C2B">
        <w:rPr>
          <w:rFonts w:ascii="TH SarabunPSK" w:eastAsia="Calibri" w:hAnsi="TH SarabunPSK" w:cs="TH SarabunPSK"/>
          <w:sz w:val="32"/>
          <w:szCs w:val="32"/>
        </w:rPr>
        <w:t>…</w:t>
      </w:r>
      <w:proofErr w:type="gramStart"/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Pr="001E6BF3">
        <w:rPr>
          <w:rFonts w:ascii="TH SarabunPSK" w:eastAsia="Calibri" w:hAnsi="TH SarabunPSK" w:cs="TH SarabunPSK"/>
          <w:sz w:val="32"/>
          <w:szCs w:val="32"/>
        </w:rPr>
        <w:t>…..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66AD6086" w14:textId="69B1293E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......</w:t>
      </w:r>
      <w:r w:rsidR="00E62681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46D04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...ราย/.......</w:t>
      </w:r>
      <w:r w:rsidR="00E62681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46D04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..แปลง.....</w:t>
      </w:r>
      <w:r w:rsidR="00046D04">
        <w:rPr>
          <w:rFonts w:ascii="TH SarabunPSK" w:eastAsia="Calibri" w:hAnsi="TH SarabunPSK" w:cs="TH SarabunPSK" w:hint="cs"/>
          <w:sz w:val="32"/>
          <w:szCs w:val="32"/>
          <w:cs/>
        </w:rPr>
        <w:t>805.6901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…</w:t>
      </w:r>
      <w:r w:rsidRPr="001E6BF3">
        <w:rPr>
          <w:rFonts w:ascii="TH SarabunPSK" w:eastAsia="Calibri" w:hAnsi="TH SarabunPSK" w:cs="TH SarabunPSK"/>
          <w:sz w:val="32"/>
          <w:szCs w:val="32"/>
        </w:rPr>
        <w:t>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45CEB4B" w14:textId="746DFD35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..ราย/........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....แปลง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232.00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1BBB6454" w14:textId="7777777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2F185382" wp14:editId="53487A7E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E24014" id="ตัวเชื่อมต่อตรง 4" o:spid="_x0000_s1026" style="position:absolute;flip:y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872" behindDoc="0" locked="0" layoutInCell="1" allowOverlap="1" wp14:anchorId="1E900C91" wp14:editId="173ED385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98659E" id="ตัวเชื่อมต่อตรง 3" o:spid="_x0000_s1026" style="position:absolute;z-index:25166387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จำนวนไร่</w:t>
      </w:r>
    </w:p>
    <w:p w14:paraId="7F04BA50" w14:textId="3330B165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120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36C7A0F" w14:textId="504F94E0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239379FA" w14:textId="1DA34A06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8E26E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BB2E48" w14:textId="267304BE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06EB5E6B" w14:textId="5818CC8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ลองกอง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E91F5D5" w14:textId="15B28D7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1090A062" w14:textId="4A6BEB2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7658554" w14:textId="2A9BD78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แปลงใหม่ - ราย /- แปลง)</w:t>
      </w:r>
    </w:p>
    <w:p w14:paraId="2CB8A40F" w14:textId="2007774F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 xml:space="preserve">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27AA44C" w14:textId="52E1F15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 - แปลง)</w:t>
      </w:r>
    </w:p>
    <w:p w14:paraId="75FDD112" w14:textId="38B6E9C6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คะน้า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165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</w:t>
      </w:r>
      <w:r w:rsidR="0071653B">
        <w:rPr>
          <w:rFonts w:ascii="TH SarabunPSK" w:eastAsia="Calibri" w:hAnsi="TH SarabunPSK" w:cs="TH SarabunPSK"/>
          <w:b/>
          <w:bCs/>
          <w:sz w:val="32"/>
          <w:szCs w:val="32"/>
        </w:rPr>
        <w:t>25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71653B">
        <w:rPr>
          <w:rFonts w:ascii="TH SarabunPSK" w:eastAsia="Calibri" w:hAnsi="TH SarabunPSK" w:cs="TH SarabunPSK"/>
          <w:b/>
          <w:bCs/>
          <w:sz w:val="32"/>
          <w:szCs w:val="32"/>
        </w:rPr>
        <w:t>3.360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254A9B19" w14:textId="3745032E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71653B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1653B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A2CD5CA" w14:textId="5FFFCDF3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ส้มโอ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51279B3" w14:textId="17EA3796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7FC20312" w14:textId="40183CE2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36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50FCBB21" w14:textId="5F946EC9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85F9060" w14:textId="7CE47494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อื่นๆพืชไร่ พืชผัก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EC0A4B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36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53284C6" w14:textId="467B5F08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แปลง,แปลงตรวจติดตาม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E1C67DC" w14:textId="770913E0" w:rsidR="001E6BF3" w:rsidRPr="001E6BF3" w:rsidRDefault="001E6BF3" w:rsidP="00B46EB2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32C94B26" w14:textId="46BB2195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F6DD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7F6DD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F6DD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702.42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F54BDAE" w14:textId="132918C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3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าย/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156.40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398.17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147.85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0FDA3FD" w14:textId="3531C8D1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F6DD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131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7F6DD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131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F6DD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96.2701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D88EA6A" w14:textId="70D1A5C6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30.314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91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93.3241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4895C59D" w14:textId="3CCCFE7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      </w:t>
      </w:r>
    </w:p>
    <w:p w14:paraId="34CB0176" w14:textId="0F4B096D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ปลาสลิด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03D525" w14:textId="64801C6C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46DF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346DF4">
        <w:rPr>
          <w:rFonts w:ascii="TH SarabunPSK" w:eastAsia="Calibri" w:hAnsi="TH SarabunPSK" w:cs="TH SarabunPSK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D14DF03" w14:textId="51F1CB39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ปลาดุกรัสเซีย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4BC1F39" w14:textId="3E981FD8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แปลงตรวจติดตาม </w:t>
      </w:r>
      <w:r w:rsidR="00346DF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346DF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346DF4">
        <w:rPr>
          <w:rFonts w:ascii="TH SarabunPSK" w:eastAsia="Calibri" w:hAnsi="TH SarabunPSK" w:cs="TH SarabunPSK"/>
          <w:sz w:val="32"/>
          <w:szCs w:val="32"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แปลงใหม่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46DF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346DF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7006C331" w14:textId="440E269E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ปลาตะเพียนขาว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E7B27CF" w14:textId="4E869576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แปลงตรวจติดตาม-ราย/-แปลง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65B31786" w14:textId="6DEC5E3A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ปลากดเหลือง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46DF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229A5C07" w14:textId="3F051B85" w:rsid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แปลงต่ออายุ-ราย/- แปลง-ไร่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267B40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267B40">
        <w:rPr>
          <w:rFonts w:ascii="TH SarabunPSK" w:eastAsia="Calibri" w:hAnsi="TH SarabunPSK" w:cs="TH SarabunPSK" w:hint="cs"/>
          <w:sz w:val="32"/>
          <w:szCs w:val="32"/>
          <w:cs/>
        </w:rPr>
        <w:t>0.3131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16C9450C" w14:textId="1FE7C751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ปลานิลแดง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- ราย/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346DF4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426AA24B" w14:textId="193BF1AA" w:rsid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</w:t>
      </w:r>
      <w:r w:rsidRPr="001E6BF3">
        <w:rPr>
          <w:rFonts w:ascii="TH SarabunPSK" w:eastAsia="Calibri" w:hAnsi="TH SarabunPSK" w:cs="TH SarabunPSK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267B4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-  แปลง </w:t>
      </w:r>
      <w:r w:rsidR="00267B40">
        <w:rPr>
          <w:rFonts w:ascii="TH SarabunPSK" w:eastAsia="Calibri" w:hAnsi="TH SarabunPSK" w:cs="TH SarabunPSK" w:hint="cs"/>
          <w:sz w:val="32"/>
          <w:szCs w:val="32"/>
          <w:cs/>
        </w:rPr>
        <w:t>1.665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 - ไร่)</w:t>
      </w:r>
    </w:p>
    <w:bookmarkEnd w:id="2"/>
    <w:p w14:paraId="0FE0F549" w14:textId="19D625CD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ปลาบึก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 ไร่</w:t>
      </w:r>
    </w:p>
    <w:p w14:paraId="442EA36C" w14:textId="13573B4E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4C403F06" w14:textId="056D004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ปลาสวยงาม (ระบุชื่อ............)</w:t>
      </w:r>
    </w:p>
    <w:p w14:paraId="57BEAC62" w14:textId="719CE338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/..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</w:rPr>
        <w:t>/..-..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2DBF2652" w14:textId="77777777" w:rsidR="00EF3482" w:rsidRPr="001E6BF3" w:rsidRDefault="00EF3482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</w:p>
    <w:p w14:paraId="7B60CFDE" w14:textId="04953EBC" w:rsidR="00F401BD" w:rsidRDefault="002E0AD8" w:rsidP="002E0AD8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lastRenderedPageBreak/>
        <w:t>ปศุสัตว์</w:t>
      </w:r>
    </w:p>
    <w:p w14:paraId="14EBA4C7" w14:textId="68E27FC7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สัตว์ปีก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ราย/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แปลง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29 ไร่</w:t>
      </w:r>
    </w:p>
    <w:p w14:paraId="27813A2A" w14:textId="6B87D3F6" w:rsid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 -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1 ราย /1 แปลง)</w:t>
      </w:r>
    </w:p>
    <w:p w14:paraId="043A69A3" w14:textId="68399F71" w:rsidR="002E0AD8" w:rsidRP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สุกร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 ไร่</w:t>
      </w:r>
    </w:p>
    <w:p w14:paraId="62DE29A7" w14:textId="39ACA608" w:rsidR="002E0AD8" w:rsidRDefault="002E0AD8" w:rsidP="002E0AD8">
      <w:pPr>
        <w:spacing w:after="0" w:line="240" w:lineRule="auto"/>
        <w:ind w:left="360" w:firstLine="72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1CD4F252" w14:textId="0726AF8E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โคนม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 ไร่</w:t>
      </w:r>
    </w:p>
    <w:p w14:paraId="72C93595" w14:textId="6C0EC366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40DF7A9A" w14:textId="06CB7EE3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แพะนม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175 ไร่</w:t>
      </w:r>
    </w:p>
    <w:p w14:paraId="3C5713CC" w14:textId="5ADD0520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/>
          <w:sz w:val="32"/>
          <w:szCs w:val="32"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BA6F4AC" w14:textId="3B34FC42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ผึ่งชั้นโรง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 ไร่</w:t>
      </w:r>
    </w:p>
    <w:p w14:paraId="2D67FCA0" w14:textId="07645F47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A1E4688" w14:textId="61EC8FEF" w:rsidR="00F70057" w:rsidRPr="001E6BF3" w:rsidRDefault="00F70057" w:rsidP="00F70057">
      <w:pPr>
        <w:spacing w:after="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60455BAC" wp14:editId="30514E05">
                <wp:simplePos x="0" y="0"/>
                <wp:positionH relativeFrom="margin">
                  <wp:posOffset>300355</wp:posOffset>
                </wp:positionH>
                <wp:positionV relativeFrom="paragraph">
                  <wp:posOffset>142240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B2292E" id="ตัวเชื่อมต่อตรง 2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23.65pt,11.2pt" to="442.1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">
                <o:lock v:ext="edit" shapetype="f"/>
                <w10:wrap anchorx="margin"/>
              </v:line>
            </w:pict>
          </mc:Fallback>
        </mc:AlternateContent>
      </w:r>
    </w:p>
    <w:p w14:paraId="0AF9F123" w14:textId="3AB34F84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รวมทั้งสิ้น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       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1,173.801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3A5CC1F" w14:textId="4D647C9A" w:rsidR="00B4192C" w:rsidRPr="00B4192C" w:rsidRDefault="00F70057" w:rsidP="00B4192C">
      <w:pPr>
        <w:jc w:val="thaiDistribute"/>
        <w:rPr>
          <w:rFonts w:ascii="TH SarabunPSK" w:eastAsia="Calibri" w:hAnsi="TH SarabunPSK" w:cs="TH SarabunPSK"/>
          <w:b/>
          <w:bCs/>
          <w:sz w:val="16"/>
          <w:szCs w:val="16"/>
          <w:vertAlign w:val="superscript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752" behindDoc="0" locked="0" layoutInCell="1" allowOverlap="1" wp14:anchorId="66BDCFB5" wp14:editId="07A47103">
                <wp:simplePos x="0" y="0"/>
                <wp:positionH relativeFrom="column">
                  <wp:posOffset>304800</wp:posOffset>
                </wp:positionH>
                <wp:positionV relativeFrom="paragraph">
                  <wp:posOffset>23495</wp:posOffset>
                </wp:positionV>
                <wp:extent cx="5314950" cy="0"/>
                <wp:effectExtent l="0" t="0" r="0" b="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530477" id="ตัวเชื่อมต่อตรง 1" o:spid="_x0000_s1026" style="position:absolute;flip:y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4pt,1.85pt" to="442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">
                <o:lock v:ext="edit" shapetype="f"/>
              </v:line>
            </w:pict>
          </mc:Fallback>
        </mc:AlternateContent>
      </w:r>
    </w:p>
    <w:p w14:paraId="7BC227DA" w14:textId="2A993A77" w:rsidR="00765F35" w:rsidRPr="00765F35" w:rsidRDefault="002B5E98" w:rsidP="00765F35">
      <w:pPr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3. 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งบประมาณ ปี 2569 หน่วยงานในสังกัดกระทรวงเกษตรและสหกรณ์ของจังหวัดปัตตานี  ได้รับงบประมาณ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จำนวน 328 โครงการ  งบประมาณรวม </w:t>
      </w:r>
      <w:r w:rsidR="00765F35" w:rsidRPr="00765F35">
        <w:rPr>
          <w:rFonts w:ascii="TH SarabunPSK" w:eastAsia="Times New Roman" w:hAnsi="TH SarabunPSK" w:cs="TH SarabunPSK"/>
          <w:b/>
          <w:bCs/>
          <w:sz w:val="32"/>
          <w:szCs w:val="32"/>
        </w:rPr>
        <w:t>701,000,784.25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บาท  เบิกจ่ายแล้ว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 177,352,996.22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บาท</w:t>
      </w:r>
      <w:r w:rsidR="00765F35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                 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 คิดเป็นร้อยละ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25.30 แบ่งเป็น 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627FD054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</w:rPr>
        <w:t xml:space="preserve">Function Base) 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จำนวน </w:t>
      </w:r>
      <w:r w:rsidRPr="00765F35">
        <w:rPr>
          <w:rFonts w:ascii="TH SarabunPSK" w:eastAsia="Times New Roman" w:hAnsi="TH SarabunPSK" w:cs="TH SarabunPSK"/>
          <w:sz w:val="32"/>
          <w:szCs w:val="32"/>
          <w:cs/>
        </w:rPr>
        <w:t xml:space="preserve">282 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>โครงการ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งบประมาณ 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544,171,198.00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88,413,950.37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16.25</w:t>
      </w:r>
    </w:p>
    <w:p w14:paraId="5C68035A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3.2 งบประมาณจังหวัด (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5 โครงการ งบประมาณรวม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1,959,200.00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1,042,000.00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53.18</w:t>
      </w:r>
    </w:p>
    <w:p w14:paraId="1D556F8F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3.3 งบประมาณ กลุ่มจังหวัด (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9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3,539,800.00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1,477,700.00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41.75</w:t>
      </w:r>
    </w:p>
    <w:p w14:paraId="71A58EF2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3.4 งบประมาณอื่นๆ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32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โครงการ งบประมาณรวม </w:t>
      </w:r>
      <w:r w:rsidRPr="00765F35">
        <w:rPr>
          <w:rFonts w:ascii="TH SarabunPSK" w:eastAsia="Times New Roman" w:hAnsi="TH SarabunPSK" w:cs="TH SarabunPSK"/>
          <w:sz w:val="32"/>
          <w:szCs w:val="32"/>
        </w:rPr>
        <w:t xml:space="preserve">151,330,586.25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86,419,345.85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57.11</w:t>
      </w:r>
    </w:p>
    <w:p w14:paraId="7769DD7C" w14:textId="77777777" w:rsidR="00765F35" w:rsidRPr="00765F35" w:rsidRDefault="00765F35" w:rsidP="00765F35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bookmarkStart w:id="3" w:name="_Hlk186717804"/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โครงการงบจังหวัด จำนวน 5 โครงการ งบประมาณรวม </w:t>
      </w:r>
      <w:r w:rsidRPr="00765F35">
        <w:rPr>
          <w:rFonts w:ascii="TH SarabunPSK" w:eastAsia="Times New Roman" w:hAnsi="TH SarabunPSK" w:cs="TH SarabunPSK"/>
          <w:sz w:val="32"/>
          <w:szCs w:val="32"/>
          <w:u w:val="single"/>
        </w:rPr>
        <w:t>1,959,200.00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>บาท ได้แก่</w:t>
      </w:r>
    </w:p>
    <w:p w14:paraId="3362DCC0" w14:textId="77777777" w:rsidR="00765F35" w:rsidRPr="00765F35" w:rsidRDefault="00765F35" w:rsidP="00765F35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1.โครงการต่อยอดโครงการอันเนื่องมาจากพระราชดำริและกิจกรรมเฉลิมพระเกียรติสถาบันหลักของชาติ  </w:t>
      </w:r>
    </w:p>
    <w:p w14:paraId="72BB9195" w14:textId="7D2958AC" w:rsidR="00765F35" w:rsidRPr="00765F35" w:rsidRDefault="00765F35" w:rsidP="00765F35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กิจกรรมหลักที่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ขับเคลื่อนและต่อยอดโครงการพัฒนาพื้นที่บ้านกูแบสีราอันเนื่องมาจากพระราชดำริ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ตำบลกอลำ อำเภอยะรัง จังหวัดปัตตานี </w:t>
      </w:r>
    </w:p>
    <w:p w14:paraId="20CCE72F" w14:textId="77777777" w:rsidR="00765F35" w:rsidRPr="00765F35" w:rsidRDefault="00765F35" w:rsidP="00765F35">
      <w:pPr>
        <w:spacing w:after="0"/>
        <w:ind w:firstLine="144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1.1 กิจกรรมย่อย 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3.1 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พัฒนาความเข้มแข็งด้านการใช้น้ำชลประทานของกลุ่มผู้ใช้น้ำบ้านกูแบสีรา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รับผิดชอบโดย สำนักงานเกษตรและสหกรณ์จังหวัดปัตตานี งบประมาณ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สำนักงานเกษตรและสหกรณ์จังหวัดปัตตานี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765F35">
        <w:rPr>
          <w:rFonts w:ascii="TH SarabunPSK" w:eastAsia="Calibri" w:hAnsi="TH SarabunPSK" w:cs="TH SarabunPSK"/>
          <w:sz w:val="32"/>
          <w:szCs w:val="32"/>
        </w:rPr>
        <w:t>100</w:t>
      </w:r>
    </w:p>
    <w:p w14:paraId="6FCDB8D5" w14:textId="77777777" w:rsidR="00765F35" w:rsidRDefault="00765F35" w:rsidP="00765F35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</w:rPr>
        <w:t>2.</w:t>
      </w:r>
      <w:proofErr w:type="gramStart"/>
      <w:r w:rsidRPr="00765F35">
        <w:rPr>
          <w:rFonts w:ascii="TH SarabunPSK" w:eastAsia="Calibri" w:hAnsi="TH SarabunPSK" w:cs="TH SarabunPSK"/>
          <w:sz w:val="32"/>
          <w:szCs w:val="32"/>
          <w:cs/>
        </w:rPr>
        <w:t>โครงการขับเคลื่อนและต่อยอดโครงกาพัฒนาพื้นที่พรุ</w:t>
      </w:r>
      <w:proofErr w:type="spellStart"/>
      <w:r w:rsidRPr="00765F35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765F35">
        <w:rPr>
          <w:rFonts w:ascii="TH SarabunPSK" w:eastAsia="Calibri" w:hAnsi="TH SarabunPSK" w:cs="TH SarabunPSK"/>
          <w:sz w:val="32"/>
          <w:szCs w:val="32"/>
          <w:cs/>
        </w:rPr>
        <w:t>อันเนื่องมาจากพระราชดำริ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กิจกรรมย่อย</w:t>
      </w:r>
      <w:proofErr w:type="gramEnd"/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ขยายพื้นที่แปลงหญ้าอาหารสัตว์</w:t>
      </w:r>
      <w:r w:rsidRPr="00765F35">
        <w:rPr>
          <w:rFonts w:ascii="TH SarabunPSK" w:eastAsia="Calibri" w:hAnsi="TH SarabunPSK" w:cs="TH SarabunPSK"/>
          <w:color w:val="EE0000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>618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800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สำนักงานปศุสัตว์หวัดปัตตานี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0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proofErr w:type="gramStart"/>
      <w:r w:rsidRPr="00765F35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</w:t>
      </w:r>
      <w:proofErr w:type="gramEnd"/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0</w:t>
      </w:r>
    </w:p>
    <w:p w14:paraId="591F1A6E" w14:textId="77777777" w:rsidR="00765F35" w:rsidRPr="00765F35" w:rsidRDefault="00765F35" w:rsidP="00765F35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238BD83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</w:rPr>
        <w:lastRenderedPageBreak/>
        <w:t>3.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โครงการต่อยอดโครงการอันเนื่องมาจากพระราชดาริ และกิจกรรมเฉลิมพระเกียรติสถาบันหลักของชาติ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หน่วยงานรับผิดชอบ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หลักโดย สำนักงานเกษตรหวัดปัตตานี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</w:p>
    <w:p w14:paraId="15CB276E" w14:textId="77777777" w:rsidR="00765F35" w:rsidRPr="00765F35" w:rsidRDefault="00765F35" w:rsidP="00765F35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1.1 กิจกรรมหลักที่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เสริมสร้างการเรียนรู้และอนุรักษ์พันธุกรรมพืชของจังหวัดปัตตานี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z w:val="32"/>
          <w:szCs w:val="32"/>
        </w:rPr>
        <w:t>76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800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765F35">
        <w:rPr>
          <w:rFonts w:ascii="TH SarabunPSK" w:eastAsia="Calibri" w:hAnsi="TH SarabunPSK" w:cs="TH SarabunPSK"/>
          <w:sz w:val="32"/>
          <w:szCs w:val="32"/>
        </w:rPr>
        <w:t>76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800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765F35">
        <w:rPr>
          <w:rFonts w:ascii="TH SarabunPSK" w:eastAsia="Calibri" w:hAnsi="TH SarabunPSK" w:cs="TH SarabunPSK"/>
          <w:sz w:val="32"/>
          <w:szCs w:val="32"/>
        </w:rPr>
        <w:t>100</w:t>
      </w:r>
    </w:p>
    <w:p w14:paraId="2DB45C76" w14:textId="19E25F83" w:rsidR="00765F35" w:rsidRPr="00765F35" w:rsidRDefault="00765F35" w:rsidP="00765F35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1.2 กิจกรรมหลักที่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ขับเคลื่อนและต่อยอดโครงการพัฒนาพื้นที่บ้านกูแบสีราอันเนื่องมาจากพระราชดำริ ตำบลกอลำ อำเภอยะรัง จังหวัดปัตตานี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งบประมาณ 109,350 บาท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109,350 บาท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</w:t>
      </w:r>
      <w:r w:rsidRPr="00765F35">
        <w:rPr>
          <w:rFonts w:ascii="TH SarabunPSK" w:eastAsia="Calibri" w:hAnsi="TH SarabunPSK" w:cs="TH SarabunPSK"/>
          <w:sz w:val="32"/>
          <w:szCs w:val="32"/>
        </w:rPr>
        <w:t>100</w:t>
      </w:r>
    </w:p>
    <w:p w14:paraId="7B4BE8DD" w14:textId="63D9C30E" w:rsidR="00765F35" w:rsidRPr="00765F35" w:rsidRDefault="00765F35" w:rsidP="00765F35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>1.3 กิจกรรมหลักที่ 4 ขับเคลื่อนและต่อยอดโครงการพรุ</w:t>
      </w:r>
      <w:proofErr w:type="spellStart"/>
      <w:r w:rsidRPr="00765F35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765F35">
        <w:rPr>
          <w:rFonts w:ascii="TH SarabunPSK" w:eastAsia="Calibri" w:hAnsi="TH SarabunPSK" w:cs="TH SarabunPSK"/>
          <w:sz w:val="32"/>
          <w:szCs w:val="32"/>
          <w:cs/>
        </w:rPr>
        <w:t>อันเนื่องมาจากพระราชดำริ</w:t>
      </w:r>
      <w:r w:rsidR="00DC02EA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อำเภอปะนาเระ อำเภอสายบุรี จังหวัดปัตตานี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จังหวัดปัตตานี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z w:val="32"/>
          <w:szCs w:val="32"/>
        </w:rPr>
        <w:t>961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z w:val="32"/>
          <w:szCs w:val="32"/>
        </w:rPr>
        <w:t>000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765F35">
        <w:rPr>
          <w:rFonts w:ascii="TH SarabunPSK" w:eastAsia="Calibri" w:hAnsi="TH SarabunPSK" w:cs="TH SarabunPSK"/>
          <w:sz w:val="32"/>
          <w:szCs w:val="32"/>
        </w:rPr>
        <w:t>961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z w:val="32"/>
          <w:szCs w:val="32"/>
        </w:rPr>
        <w:t>000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</w:t>
      </w:r>
      <w:r w:rsidRPr="00765F35">
        <w:rPr>
          <w:rFonts w:ascii="TH SarabunPSK" w:eastAsia="Calibri" w:hAnsi="TH SarabunPSK" w:cs="TH SarabunPSK"/>
          <w:sz w:val="32"/>
          <w:szCs w:val="32"/>
        </w:rPr>
        <w:t>100</w:t>
      </w:r>
    </w:p>
    <w:bookmarkEnd w:id="3"/>
    <w:p w14:paraId="634B215A" w14:textId="249267D1" w:rsidR="00765F35" w:rsidRPr="00765F35" w:rsidRDefault="00765F35" w:rsidP="00765F35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color w:val="EE0000"/>
          <w:sz w:val="32"/>
          <w:szCs w:val="32"/>
          <w:cs/>
        </w:rPr>
        <w:t xml:space="preserve">       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โครงการงบกลุ่มจังหวัด จำนวน 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</w:rPr>
        <w:t>9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โครงการ งบประมาณ  </w:t>
      </w:r>
      <w:r w:rsidRPr="00765F35">
        <w:rPr>
          <w:rFonts w:ascii="TH SarabunPSK" w:eastAsia="Times New Roman" w:hAnsi="TH SarabunPSK" w:cs="TH SarabunPSK"/>
          <w:sz w:val="32"/>
          <w:szCs w:val="32"/>
          <w:u w:val="single"/>
        </w:rPr>
        <w:t>3,539,800.00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ได้แก่ </w:t>
      </w:r>
    </w:p>
    <w:p w14:paraId="544B6584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>1.โครงการยกระดับไม้ผลที่มีศักยภาพของกลุ่มจังหวัดภาคใต้ชายแดนสู่เกษตรมูลค่าสูงที่เป็นมิตรต่อสิ่งแวดล้อมอย่างยั่งยืน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สำนักงานเกษตรจังหวัดปัตตานี</w:t>
      </w:r>
    </w:p>
    <w:p w14:paraId="6B826167" w14:textId="77777777" w:rsidR="00765F35" w:rsidRPr="00765F35" w:rsidRDefault="00765F35" w:rsidP="00765F35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ab/>
        <w:t xml:space="preserve">1.1 กิจกรรมหลักที่ 1 ยกระดับศักยภาพการผลิต การแปรรูป และการบริหารจัดการผลผลิตทุเรียน  ให้ได้มาตรฐานตลอดห่วงโซ่คุณค่าการผลิต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964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700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449,500 บาท  คิดเป็นร้อยละ 46.59</w:t>
      </w:r>
    </w:p>
    <w:p w14:paraId="03DF8E34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 xml:space="preserve">1.2 กิจกรรมหลักที่ 2 ยกระดับศักยภาพการผลิตการแปรรูป และการบริหารจัดการผลผลิตลองกอง ให้ได้มาตรฐานตลอดห่วงโซ่คุณค่าการ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410,400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399,000 บาท  คิดเป็นร้อยละ 97.22</w:t>
      </w:r>
    </w:p>
    <w:p w14:paraId="325F1604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 xml:space="preserve">1.3 กิจกรรมหลักที่ 3 ยกระดับศักยภาพการผลิตการแปรรูป และการบริหารจัดการผลผลิตมังคุดให้ได้มาตรฐานนตลอดห่วงโซ่คุณค่าการผลิต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461,800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407,700 บาท  คิดเป็นร้อยละ 88.28</w:t>
      </w:r>
    </w:p>
    <w:p w14:paraId="04DC68FB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 xml:space="preserve">1.4 กิจกรรมหลักที่ 4 สนับสนุนการตรวจรับรองมาตรฐานพืช </w:t>
      </w:r>
      <w:r w:rsidRPr="00765F35">
        <w:rPr>
          <w:rFonts w:ascii="TH SarabunPSK" w:hAnsi="TH SarabunPSK" w:cs="TH SarabunPSK"/>
          <w:sz w:val="32"/>
          <w:szCs w:val="32"/>
        </w:rPr>
        <w:t xml:space="preserve">GAP </w:t>
      </w:r>
      <w:r w:rsidRPr="00765F35">
        <w:rPr>
          <w:rFonts w:ascii="TH SarabunPSK" w:hAnsi="TH SarabunPSK" w:cs="TH SarabunPSK"/>
          <w:sz w:val="32"/>
          <w:szCs w:val="32"/>
          <w:cs/>
        </w:rPr>
        <w:t>ในพื้นที่กลุ่มจังหวัดภาคใต้ชายแดน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66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,200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66,200 บาท  คิดเป็นร้อยละ 100</w:t>
      </w:r>
    </w:p>
    <w:p w14:paraId="16B40A47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>1.5 กิจกรรมหลักที่ 5 ส่งเสริมการพัฒนาสาหรับช่องทางการตลาดออนไลน์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96,400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92,800 บาท  คิดเป็นร้อยละ 96.27</w:t>
      </w:r>
    </w:p>
    <w:p w14:paraId="13FAF5E6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>1.6 กิจกรรมหลักที่ 6 ยกระดับการผลิตไม้ผลอ</w:t>
      </w:r>
      <w:proofErr w:type="spellStart"/>
      <w:r w:rsidRPr="00765F3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765F35">
        <w:rPr>
          <w:rFonts w:ascii="TH SarabunPSK" w:hAnsi="TH SarabunPSK" w:cs="TH SarabunPSK"/>
          <w:sz w:val="32"/>
          <w:szCs w:val="32"/>
          <w:cs/>
        </w:rPr>
        <w:t>ลักษณ์พื้นถิ่น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425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700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122,700 บาท  คิดเป็นร้อยละ 28.82</w:t>
      </w:r>
    </w:p>
    <w:p w14:paraId="1DB8438F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>1.7 กิจกรรมหลักที่ 7 พัฒนาระบบน้าเพื่อการเกษตรในแปลงไม้ผลอ</w:t>
      </w:r>
      <w:proofErr w:type="spellStart"/>
      <w:r w:rsidRPr="00765F3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765F35">
        <w:rPr>
          <w:rFonts w:ascii="TH SarabunPSK" w:hAnsi="TH SarabunPSK" w:cs="TH SarabunPSK"/>
          <w:sz w:val="32"/>
          <w:szCs w:val="32"/>
          <w:cs/>
        </w:rPr>
        <w:t>ลักษณ์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119,700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118,500 บาท  คิดเป็นร้อยละ 99.00</w:t>
      </w:r>
    </w:p>
    <w:p w14:paraId="410497F8" w14:textId="77777777" w:rsidR="00765F35" w:rsidRPr="00765F35" w:rsidRDefault="00765F35" w:rsidP="00765F35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ab/>
        <w:t>2.กิจกรรมส่งเสริมการใช้นวัตกรรมการวิเคราะห์และปรับปรุงดินเพื่อเพิ่มศักยภาพการผลิตไม้ผลอ</w:t>
      </w:r>
      <w:proofErr w:type="spellStart"/>
      <w:r w:rsidRPr="00765F35">
        <w:rPr>
          <w:rFonts w:ascii="TH SarabunPSK" w:eastAsia="Calibri" w:hAnsi="TH SarabunPSK" w:cs="TH SarabunPSK"/>
          <w:sz w:val="32"/>
          <w:szCs w:val="32"/>
          <w:cs/>
        </w:rPr>
        <w:t>ัต</w:t>
      </w:r>
      <w:proofErr w:type="spellEnd"/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ลักษณ์ในพื้นที่ภาคใต้ชายแดน (ทุเรียน ลองกอง และมังคุด)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สถานีพัฒนาที่ดินปัตตานี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งบประมาณ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936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,9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384,400 บาท คิดเป็นร้อยละ 41.06</w:t>
      </w:r>
    </w:p>
    <w:p w14:paraId="6846E8D2" w14:textId="77777777" w:rsidR="00765F35" w:rsidRPr="00765F35" w:rsidRDefault="00765F35" w:rsidP="00765F35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ab/>
        <w:t xml:space="preserve">3.โครงการพัฒนาไม้ผลที่มีศักยภาพในกลุ่มจังหวัดภาคใต้ชายแดนสู่เกษตรมูลค่าสูง  กิจกรรมการตรวจรับรองมาตรฐานพืช </w:t>
      </w:r>
      <w:r w:rsidRPr="00765F35">
        <w:rPr>
          <w:rFonts w:ascii="TH SarabunPSK" w:eastAsia="Calibri" w:hAnsi="TH SarabunPSK" w:cs="TH SarabunPSK"/>
          <w:sz w:val="32"/>
          <w:szCs w:val="32"/>
        </w:rPr>
        <w:t>GAP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ในพื้นที่กลุ่มจังหวัดภาคใต้ชายแดน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รับผิดชอบโดย ศูนย์วิจัยและพัฒนาการเกษตรปัตตานี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58,800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0 บาท คิดเป็นร้อยละ 0</w:t>
      </w:r>
    </w:p>
    <w:p w14:paraId="035EB76E" w14:textId="77777777" w:rsidR="00765F35" w:rsidRPr="00765F35" w:rsidRDefault="00765F35" w:rsidP="00765F35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64B548A" w14:textId="493F75F1" w:rsidR="00B4192C" w:rsidRDefault="00B4192C" w:rsidP="00765F35">
      <w:pPr>
        <w:jc w:val="thaiDistribute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ข้อมูลรายไตรมาส </w:t>
      </w:r>
      <w:r w:rsidR="00765F35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2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ณ</w:t>
      </w:r>
      <w:r w:rsidRPr="006D75DA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วันที่ 1</w:t>
      </w:r>
      <w:r w:rsidR="00765F35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6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</w:t>
      </w:r>
      <w:r w:rsidR="00765F35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เมษายน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2569</w:t>
      </w:r>
    </w:p>
    <w:p w14:paraId="7A164F5E" w14:textId="77777777" w:rsidR="006D75DA" w:rsidRDefault="006D75DA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45225D58" w14:textId="4963D85E" w:rsidR="002B5E98" w:rsidRPr="002B5E98" w:rsidRDefault="002B5E98" w:rsidP="00B4192C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20"/>
          <w:szCs w:val="20"/>
          <w:cs/>
        </w:rPr>
        <w:lastRenderedPageBreak/>
        <w:t xml:space="preserve">  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5263CE16" w14:textId="791A628F" w:rsidR="002B5E98" w:rsidRPr="00E92393" w:rsidRDefault="002B5E98" w:rsidP="002B5E98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C00000"/>
          <w:spacing w:val="-6"/>
          <w:sz w:val="32"/>
          <w:szCs w:val="32"/>
        </w:rPr>
      </w:pP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    </w:t>
      </w:r>
      <w:r w:rsidR="006D75DA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>3.1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BCG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11DDFB03" w14:textId="7D6D3491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ฟาร์มมาตรฐานด้านปศุสัตว์</w:t>
      </w:r>
      <w:r w:rsidR="006D75DA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ผลการสุ่มตรวจนมโรงเรียน) </w:t>
      </w:r>
    </w:p>
    <w:p w14:paraId="0BF34A68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4.1 สินค้าเกษตร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0F7A209F" w14:textId="77777777" w:rsidR="001E6BF3" w:rsidRPr="001E6BF3" w:rsidRDefault="001E6BF3" w:rsidP="001E6BF3">
      <w:pPr>
        <w:tabs>
          <w:tab w:val="left" w:pos="709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1.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8,5</w:t>
      </w:r>
      <w:r w:rsidRPr="001E6BF3">
        <w:rPr>
          <w:rFonts w:ascii="TH SarabunPSK" w:eastAsia="Calibri" w:hAnsi="TH SarabunPSK" w:cs="TH SarabunPSK"/>
          <w:sz w:val="32"/>
          <w:szCs w:val="32"/>
        </w:rPr>
        <w:t>57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6,</w:t>
      </w:r>
      <w:r w:rsidRPr="001E6BF3">
        <w:rPr>
          <w:rFonts w:ascii="TH SarabunPSK" w:eastAsia="Calibri" w:hAnsi="TH SarabunPSK" w:cs="TH SarabunPSK"/>
          <w:sz w:val="32"/>
          <w:szCs w:val="32"/>
        </w:rPr>
        <w:t>839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3,</w:t>
      </w:r>
      <w:r w:rsidRPr="001E6BF3">
        <w:rPr>
          <w:rFonts w:ascii="TH SarabunPSK" w:eastAsia="Calibri" w:hAnsi="TH SarabunPSK" w:cs="TH SarabunPSK"/>
          <w:sz w:val="32"/>
          <w:szCs w:val="32"/>
        </w:rPr>
        <w:t>486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5B42270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4" w:name="_Hlk144822110"/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เดือนมิถุนายน 256</w:t>
      </w:r>
      <w:r w:rsidRPr="001E6BF3">
        <w:rPr>
          <w:rFonts w:ascii="TH SarabunPSK" w:eastAsia="Calibri" w:hAnsi="TH SarabunPSK" w:cs="TH SarabunPSK"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</w:p>
    <w:p w14:paraId="13DF8139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006D271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7681B72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1,007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5D5C64" w14:textId="065A174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3DAE574C" w14:textId="598384D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6457D8D2" w14:textId="6E2963E2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ก้านยาว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925E4CE" w14:textId="44E9D45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พวงมณี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5267E6F" w14:textId="5701D5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</w:t>
      </w:r>
      <w:r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1,922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00CD1A0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bookmarkEnd w:id="4"/>
    <w:p w14:paraId="576B5C3F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4CBECC75" w14:textId="1BA450C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</w:t>
      </w:r>
      <w:r w:rsidR="0056731F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4EB6753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2. ลองกอง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48BB176B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เดือนตุลาคม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จำนวนผลผลิต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ราคา.....-.......บาท/</w:t>
      </w:r>
    </w:p>
    <w:p w14:paraId="4C7E414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เท่านั้น</w:t>
      </w:r>
    </w:p>
    <w:p w14:paraId="229C3A9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5E803986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3. มังคุด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2,7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2,6</w:t>
      </w:r>
      <w:r w:rsidRPr="001E6BF3">
        <w:rPr>
          <w:rFonts w:ascii="TH SarabunPSK" w:eastAsia="Calibri" w:hAnsi="TH SarabunPSK" w:cs="TH SarabunPSK"/>
          <w:sz w:val="32"/>
          <w:szCs w:val="32"/>
        </w:rPr>
        <w:t>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691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 (คาดการณ์ผลผลิตออกสู่ตลาด)</w:t>
      </w:r>
    </w:p>
    <w:p w14:paraId="782BA9E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275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3E214BFF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2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   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E6D4A1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416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1BFD64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78D3D8A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07E8A63" w14:textId="77777777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3C57671A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A4F456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64CA14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653F6A4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19C1A01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54829CB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8E17AE7" w14:textId="4EC086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 xml:space="preserve">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4. เงาะ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1,</w:t>
      </w:r>
      <w:r w:rsidRPr="001E6BF3">
        <w:rPr>
          <w:rFonts w:ascii="TH SarabunPSK" w:eastAsia="Calibri" w:hAnsi="TH SarabunPSK" w:cs="TH SarabunPSK"/>
          <w:sz w:val="32"/>
          <w:szCs w:val="32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Pr="001E6BF3">
        <w:rPr>
          <w:rFonts w:ascii="TH SarabunPSK" w:eastAsia="Calibri" w:hAnsi="TH SarabunPSK" w:cs="TH SarabunPSK"/>
          <w:sz w:val="32"/>
          <w:szCs w:val="32"/>
        </w:rPr>
        <w:t>329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399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(คาดการณ์ผลผลิตออกสู่ตลาด)</w:t>
      </w:r>
    </w:p>
    <w:p w14:paraId="7D34F9A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เดือนกรกฎาคม 2567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459B6A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30C1402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เดือนสิงหาคม 2567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12.3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00C6A1B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5F35930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5569FA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...........-............ตัน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737B7BE" w14:textId="36519B7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</w:t>
      </w:r>
      <w:r w:rsidR="008D4D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จากภาวะฝนทิ้งช่วง  ประมาณ.............-..............ไร่</w:t>
      </w:r>
    </w:p>
    <w:p w14:paraId="7F90A0FA" w14:textId="1D0E5B35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แหล่งข้อมูล สำนักงานเกษตรจังหวัดปัตตานี  ข้อมูล  ณ  วันที่  </w:t>
      </w:r>
      <w:r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>30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ตุลาคม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C845D45" w14:textId="77777777" w:rsidR="00B46EB2" w:rsidRDefault="00B46E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</w:p>
    <w:p w14:paraId="48A393F6" w14:textId="3A05D335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4.2 ฟาร์มมาตรฐานด้านปศุสัตว์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46701F54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566EC6FC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  4.3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72D499D8" w14:textId="77777777" w:rsid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4E3748F8" w14:textId="77777777" w:rsidR="00D73670" w:rsidRPr="00D73670" w:rsidRDefault="001E6BF3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</w:t>
      </w:r>
    </w:p>
    <w:p w14:paraId="22CB2205" w14:textId="77777777" w:rsidR="0071653B" w:rsidRPr="0071653B" w:rsidRDefault="001E6BF3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5</w:t>
      </w:r>
      <w:r w:rsidRPr="009312F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</w:t>
      </w:r>
      <w:r w:rsidR="0071653B" w:rsidRPr="0071653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65E4E5DE" w14:textId="77777777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19535D80" w14:textId="77777777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104 ตำบล 3</w:t>
      </w:r>
      <w:r w:rsidRPr="0071653B">
        <w:rPr>
          <w:rFonts w:ascii="TH SarabunPSK" w:hAnsi="TH SarabunPSK" w:cs="TH SarabunPSK"/>
          <w:sz w:val="32"/>
          <w:szCs w:val="32"/>
        </w:rPr>
        <w:t>,191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ราย 6</w:t>
      </w:r>
      <w:r w:rsidRPr="0071653B">
        <w:rPr>
          <w:rFonts w:ascii="TH SarabunPSK" w:hAnsi="TH SarabunPSK" w:cs="TH SarabunPSK"/>
          <w:sz w:val="32"/>
          <w:szCs w:val="32"/>
        </w:rPr>
        <w:t>,521</w:t>
      </w:r>
      <w:r w:rsidRPr="0071653B">
        <w:rPr>
          <w:rFonts w:ascii="TH SarabunPSK" w:hAnsi="TH SarabunPSK" w:cs="TH SarabunPSK"/>
          <w:sz w:val="32"/>
          <w:szCs w:val="32"/>
          <w:cs/>
        </w:rPr>
        <w:t>.795 ไร่ วงเงินการช่วยเหลือ 14</w:t>
      </w:r>
      <w:r w:rsidRPr="0071653B">
        <w:rPr>
          <w:rFonts w:ascii="TH SarabunPSK" w:hAnsi="TH SarabunPSK" w:cs="TH SarabunPSK"/>
          <w:sz w:val="32"/>
          <w:szCs w:val="32"/>
        </w:rPr>
        <w:t>,823,003.84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บาท ได้แก่ </w:t>
      </w:r>
    </w:p>
    <w:p w14:paraId="2E36C7E6" w14:textId="77777777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จำนวน  3</w:t>
      </w:r>
      <w:r w:rsidRPr="0071653B">
        <w:rPr>
          <w:rFonts w:ascii="TH SarabunPSK" w:hAnsi="TH SarabunPSK" w:cs="TH SarabunPSK"/>
          <w:sz w:val="32"/>
          <w:szCs w:val="32"/>
        </w:rPr>
        <w:t>,</w:t>
      </w:r>
      <w:r w:rsidRPr="0071653B">
        <w:rPr>
          <w:rFonts w:ascii="TH SarabunPSK" w:hAnsi="TH SarabunPSK" w:cs="TH SarabunPSK"/>
          <w:sz w:val="32"/>
          <w:szCs w:val="32"/>
          <w:cs/>
        </w:rPr>
        <w:t>626.975 ไร่</w:t>
      </w:r>
    </w:p>
    <w:p w14:paraId="069F9894" w14:textId="77777777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จำนวน    910.0450 ไร่</w:t>
      </w:r>
    </w:p>
    <w:p w14:paraId="33AD06F6" w14:textId="77777777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71653B">
        <w:rPr>
          <w:rFonts w:ascii="TH SarabunPSK" w:hAnsi="TH SarabunPSK" w:cs="TH SarabunPSK"/>
          <w:sz w:val="32"/>
          <w:szCs w:val="32"/>
        </w:rPr>
        <w:t>,</w:t>
      </w:r>
      <w:r w:rsidRPr="0071653B">
        <w:rPr>
          <w:rFonts w:ascii="TH SarabunPSK" w:hAnsi="TH SarabunPSK" w:cs="TH SarabunPSK"/>
          <w:sz w:val="32"/>
          <w:szCs w:val="32"/>
          <w:cs/>
        </w:rPr>
        <w:t>980.7750 ไร่</w:t>
      </w:r>
    </w:p>
    <w:p w14:paraId="0FF0D0C1" w14:textId="5E26A5DE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</w:rPr>
        <w:tab/>
      </w:r>
      <w:r w:rsidRPr="0071653B">
        <w:rPr>
          <w:rFonts w:ascii="TH SarabunPSK" w:hAnsi="TH SarabunPSK" w:cs="TH SarabunPSK"/>
          <w:sz w:val="32"/>
          <w:szCs w:val="32"/>
        </w:rPr>
        <w:tab/>
      </w:r>
      <w:r w:rsidRPr="0071653B">
        <w:rPr>
          <w:rFonts w:ascii="TH SarabunPSK" w:hAnsi="TH SarabunPSK" w:cs="TH SarabunPSK"/>
          <w:sz w:val="32"/>
          <w:szCs w:val="32"/>
        </w:rPr>
        <w:tab/>
      </w:r>
      <w:r w:rsidRPr="0071653B">
        <w:rPr>
          <w:rFonts w:ascii="TH SarabunPSK" w:hAnsi="TH SarabunPSK" w:cs="TH SarabunPSK"/>
          <w:sz w:val="32"/>
          <w:szCs w:val="32"/>
        </w:rPr>
        <w:tab/>
      </w:r>
      <w:r w:rsidRPr="0071653B">
        <w:rPr>
          <w:rFonts w:ascii="TH SarabunPSK" w:hAnsi="TH SarabunPSK" w:cs="TH SarabunPSK"/>
          <w:sz w:val="32"/>
          <w:szCs w:val="32"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ทั้งนี้   </w:t>
      </w:r>
      <w:r w:rsidRPr="0071653B">
        <w:rPr>
          <w:rFonts w:ascii="TH SarabunPSK" w:hAnsi="TH SarabunPSK" w:cs="TH SarabunPSK"/>
          <w:sz w:val="33"/>
          <w:szCs w:val="33"/>
          <w:cs/>
        </w:rPr>
        <w:t xml:space="preserve">ธกส. ได้โอนเงินเสร็จเรียบร้อยแล้ว จำนวน 3,175 ราย ส่วนอีก 16 ราย ธกส. </w:t>
      </w:r>
      <w:r w:rsidR="00260D91">
        <w:rPr>
          <w:rFonts w:ascii="TH SarabunPSK" w:hAnsi="TH SarabunPSK" w:cs="TH SarabunPSK" w:hint="cs"/>
          <w:sz w:val="33"/>
          <w:szCs w:val="33"/>
          <w:cs/>
        </w:rPr>
        <w:t xml:space="preserve"> </w:t>
      </w:r>
      <w:r w:rsidRPr="0071653B">
        <w:rPr>
          <w:rFonts w:ascii="TH SarabunPSK" w:hAnsi="TH SarabunPSK" w:cs="TH SarabunPSK"/>
          <w:sz w:val="33"/>
          <w:szCs w:val="33"/>
          <w:cs/>
        </w:rPr>
        <w:t>จะเร่งตรวจสอบและดำเนินการโอนเงินให้เกษตรกรต่อไป</w:t>
      </w:r>
    </w:p>
    <w:p w14:paraId="2485373C" w14:textId="09C17809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99 ตำบล 709 ราย 17</w:t>
      </w:r>
      <w:r w:rsidRPr="0071653B">
        <w:rPr>
          <w:rFonts w:ascii="TH SarabunPSK" w:hAnsi="TH SarabunPSK" w:cs="TH SarabunPSK"/>
          <w:sz w:val="32"/>
          <w:szCs w:val="32"/>
        </w:rPr>
        <w:t>,267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ตัว   </w:t>
      </w:r>
      <w:r w:rsidR="00260D91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   แปลงหญ้า 56 ไร่ วงเงินการช่วยเหลือ 23</w:t>
      </w:r>
      <w:r w:rsidRPr="0071653B">
        <w:rPr>
          <w:rFonts w:ascii="TH SarabunPSK" w:hAnsi="TH SarabunPSK" w:cs="TH SarabunPSK"/>
          <w:sz w:val="32"/>
          <w:szCs w:val="32"/>
        </w:rPr>
        <w:t>,338,54</w:t>
      </w:r>
      <w:r w:rsidRPr="0071653B">
        <w:rPr>
          <w:rFonts w:ascii="TH SarabunPSK" w:hAnsi="TH SarabunPSK" w:cs="TH SarabunPSK"/>
          <w:sz w:val="32"/>
          <w:szCs w:val="32"/>
          <w:cs/>
        </w:rPr>
        <w:t>0.50 บาท ได้แก่</w:t>
      </w:r>
    </w:p>
    <w:p w14:paraId="25A4B857" w14:textId="77777777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691 ตัว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จำนวน       35 ตัว</w:t>
      </w:r>
    </w:p>
    <w:p w14:paraId="3B409648" w14:textId="77777777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107 ตัว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71653B">
        <w:rPr>
          <w:rFonts w:ascii="TH SarabunPSK" w:hAnsi="TH SarabunPSK" w:cs="TH SarabunPSK"/>
          <w:sz w:val="32"/>
          <w:szCs w:val="32"/>
        </w:rPr>
        <w:t>,790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37D2163B" w14:textId="77777777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1</w:t>
      </w:r>
      <w:r w:rsidRPr="0071653B">
        <w:rPr>
          <w:rFonts w:ascii="TH SarabunPSK" w:hAnsi="TH SarabunPSK" w:cs="TH SarabunPSK"/>
          <w:sz w:val="32"/>
          <w:szCs w:val="32"/>
        </w:rPr>
        <w:t>,516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       3 ตัว</w:t>
      </w:r>
    </w:p>
    <w:p w14:paraId="11ABB99E" w14:textId="77777777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21 ตัว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จำนวน     232 ตัว</w:t>
      </w:r>
    </w:p>
    <w:p w14:paraId="03FC9042" w14:textId="77777777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71653B">
        <w:rPr>
          <w:rFonts w:ascii="TH SarabunPSK" w:hAnsi="TH SarabunPSK" w:cs="TH SarabunPSK"/>
          <w:sz w:val="32"/>
          <w:szCs w:val="32"/>
        </w:rPr>
        <w:t>,</w:t>
      </w:r>
      <w:r w:rsidRPr="0071653B">
        <w:rPr>
          <w:rFonts w:ascii="TH SarabunPSK" w:hAnsi="TH SarabunPSK" w:cs="TH SarabunPSK"/>
          <w:sz w:val="32"/>
          <w:szCs w:val="32"/>
          <w:cs/>
        </w:rPr>
        <w:t>489 ตัว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จำนวน   7</w:t>
      </w:r>
      <w:r w:rsidRPr="0071653B">
        <w:rPr>
          <w:rFonts w:ascii="TH SarabunPSK" w:hAnsi="TH SarabunPSK" w:cs="TH SarabunPSK"/>
          <w:sz w:val="32"/>
          <w:szCs w:val="32"/>
        </w:rPr>
        <w:t>,058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0B36EDC0" w14:textId="77777777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1,209 ตัว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    116 ตัว </w:t>
      </w:r>
    </w:p>
    <w:p w14:paraId="554B93F3" w14:textId="77777777" w:rsid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</w:rPr>
        <w:tab/>
      </w:r>
      <w:r w:rsidRPr="0071653B">
        <w:rPr>
          <w:rFonts w:ascii="TH SarabunPSK" w:hAnsi="TH SarabunPSK" w:cs="TH SarabunPSK"/>
          <w:sz w:val="32"/>
          <w:szCs w:val="32"/>
        </w:rPr>
        <w:tab/>
      </w:r>
      <w:r w:rsidRPr="0071653B">
        <w:rPr>
          <w:rFonts w:ascii="TH SarabunPSK" w:hAnsi="TH SarabunPSK" w:cs="TH SarabunPSK"/>
          <w:sz w:val="32"/>
          <w:szCs w:val="32"/>
        </w:rPr>
        <w:tab/>
      </w:r>
      <w:r w:rsidRPr="0071653B">
        <w:rPr>
          <w:rFonts w:ascii="TH SarabunPSK" w:hAnsi="TH SarabunPSK" w:cs="TH SarabunPSK"/>
          <w:sz w:val="32"/>
          <w:szCs w:val="32"/>
        </w:rPr>
        <w:tab/>
      </w:r>
      <w:r w:rsidRPr="0071653B">
        <w:rPr>
          <w:rFonts w:ascii="TH SarabunPSK" w:hAnsi="TH SarabunPSK" w:cs="TH SarabunPSK"/>
          <w:sz w:val="32"/>
          <w:szCs w:val="32"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ทั้งนี้  อยู่ระหว่างการตรวจสอบเอกสารของกระทรวงเกษตรและสหกรณ์  </w:t>
      </w:r>
    </w:p>
    <w:p w14:paraId="5C943183" w14:textId="77777777" w:rsidR="00CC1FFA" w:rsidRDefault="00CC1FFA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F885792" w14:textId="77777777" w:rsidR="00CC1FFA" w:rsidRDefault="00CC1FFA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521E2DB" w14:textId="77777777" w:rsidR="00CC1FFA" w:rsidRDefault="00CC1FFA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DAEB307" w14:textId="77777777" w:rsidR="00CC1FFA" w:rsidRPr="0071653B" w:rsidRDefault="00CC1FFA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F77A9C4" w14:textId="77777777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11 อำเภอ 83 ตำบล 1</w:t>
      </w:r>
      <w:r w:rsidRPr="0071653B">
        <w:rPr>
          <w:rFonts w:ascii="TH SarabunPSK" w:hAnsi="TH SarabunPSK" w:cs="TH SarabunPSK"/>
          <w:sz w:val="32"/>
          <w:szCs w:val="32"/>
        </w:rPr>
        <w:t>,413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ราย วงเงินการช่วยเหลือ 16</w:t>
      </w:r>
      <w:r w:rsidRPr="0071653B">
        <w:rPr>
          <w:rFonts w:ascii="TH SarabunPSK" w:hAnsi="TH SarabunPSK" w:cs="TH SarabunPSK"/>
          <w:sz w:val="32"/>
          <w:szCs w:val="32"/>
        </w:rPr>
        <w:t>,042,236</w:t>
      </w:r>
      <w:r w:rsidRPr="0071653B">
        <w:rPr>
          <w:rFonts w:ascii="TH SarabunPSK" w:hAnsi="TH SarabunPSK" w:cs="TH SarabunPSK"/>
          <w:sz w:val="32"/>
          <w:szCs w:val="32"/>
          <w:cs/>
        </w:rPr>
        <w:t>.66 บาท ได้แก่</w:t>
      </w:r>
    </w:p>
    <w:p w14:paraId="3CB8B1E6" w14:textId="77777777" w:rsidR="0071653B" w:rsidRPr="0071653B" w:rsidRDefault="0071653B" w:rsidP="00EF3482">
      <w:pPr>
        <w:tabs>
          <w:tab w:val="left" w:pos="284"/>
          <w:tab w:val="left" w:pos="709"/>
          <w:tab w:val="left" w:pos="851"/>
          <w:tab w:val="left" w:pos="1134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156.04 ไร่</w:t>
      </w:r>
    </w:p>
    <w:p w14:paraId="148D9B66" w14:textId="60401052" w:rsidR="0071653B" w:rsidRPr="0071653B" w:rsidRDefault="0071653B" w:rsidP="00EF3482">
      <w:pPr>
        <w:tabs>
          <w:tab w:val="left" w:pos="284"/>
          <w:tab w:val="left" w:pos="709"/>
          <w:tab w:val="left" w:pos="851"/>
          <w:tab w:val="left" w:pos="1134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(2) ปลาหรือสัตว์น้ำอื่น นอกจากข้อ (1) ที่เลี้ยงในบ่อดิน นาข้าว หรือร่องสวน </w:t>
      </w:r>
      <w:r w:rsidR="00260D91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    จำนวน 990.001 ไร่</w:t>
      </w:r>
    </w:p>
    <w:p w14:paraId="178F5F8A" w14:textId="5CF2B8F8" w:rsidR="0071653B" w:rsidRPr="0071653B" w:rsidRDefault="0071653B" w:rsidP="00EF3482">
      <w:pPr>
        <w:tabs>
          <w:tab w:val="left" w:pos="284"/>
          <w:tab w:val="left" w:pos="709"/>
          <w:tab w:val="left" w:pos="851"/>
          <w:tab w:val="left" w:pos="1134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</w:t>
      </w:r>
      <w:r w:rsidR="00CC1FFA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71653B">
        <w:rPr>
          <w:rFonts w:ascii="TH SarabunPSK" w:hAnsi="TH SarabunPSK" w:cs="TH SarabunPSK"/>
          <w:sz w:val="32"/>
          <w:szCs w:val="32"/>
          <w:cs/>
        </w:rPr>
        <w:t>ที่คล้ายคลึงกัน จำนวน 25</w:t>
      </w:r>
      <w:r w:rsidRPr="0071653B">
        <w:rPr>
          <w:rFonts w:ascii="TH SarabunPSK" w:hAnsi="TH SarabunPSK" w:cs="TH SarabunPSK"/>
          <w:sz w:val="32"/>
          <w:szCs w:val="32"/>
        </w:rPr>
        <w:t>,984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ตารางเมตร</w:t>
      </w:r>
    </w:p>
    <w:p w14:paraId="7250EF8C" w14:textId="0CD9A7D8" w:rsidR="0071653B" w:rsidRPr="0071653B" w:rsidRDefault="0071653B" w:rsidP="00EF3482">
      <w:pPr>
        <w:tabs>
          <w:tab w:val="left" w:pos="284"/>
          <w:tab w:val="left" w:pos="709"/>
          <w:tab w:val="left" w:pos="851"/>
          <w:tab w:val="left" w:pos="1134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ทั้งนี้ ได้ดำเนินการโอนเงินช่วยเหลือเกษตรกรที่ประสบภัยพิบัติ จำนวน 1,413 ราย </w:t>
      </w:r>
      <w:r w:rsidR="00CC1FFA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71653B">
        <w:rPr>
          <w:rFonts w:ascii="TH SarabunPSK" w:hAnsi="TH SarabunPSK" w:cs="TH SarabunPSK"/>
          <w:sz w:val="32"/>
          <w:szCs w:val="32"/>
          <w:cs/>
        </w:rPr>
        <w:t>เป็นเงิน 16,042,236.66 บาท เรียบร้อยแล้ว</w:t>
      </w:r>
    </w:p>
    <w:p w14:paraId="2602B377" w14:textId="77777777" w:rsidR="0071653B" w:rsidRPr="0071653B" w:rsidRDefault="0071653B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0AB9B65" w14:textId="77777777" w:rsidR="0071653B" w:rsidRPr="0071653B" w:rsidRDefault="0071653B" w:rsidP="0071653B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71653B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71653B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62755040" w14:textId="192DE604" w:rsidR="0071653B" w:rsidRPr="0071653B" w:rsidRDefault="0071653B" w:rsidP="0071653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1653B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499489EE" w14:textId="30DA608F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="00EF34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71653B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71653B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71653B">
        <w:rPr>
          <w:rFonts w:ascii="TH SarabunPSK" w:hAnsi="TH SarabunPSK" w:cs="TH SarabunPSK"/>
          <w:sz w:val="32"/>
          <w:szCs w:val="32"/>
          <w:u w:val="single"/>
          <w:cs/>
        </w:rPr>
        <w:t>ไม่พบพื้นที่การระบาด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ของโรคใบร่วงชนิดใหม่ในยางพารา (ข้อมูลจาก </w:t>
      </w:r>
      <w:proofErr w:type="spellStart"/>
      <w:proofErr w:type="gramStart"/>
      <w:r w:rsidRPr="0071653B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71653B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71653B">
        <w:rPr>
          <w:rFonts w:ascii="TH SarabunPSK" w:hAnsi="TH SarabunPSK" w:cs="TH SarabunPSK"/>
          <w:sz w:val="32"/>
          <w:szCs w:val="32"/>
          <w:cs/>
        </w:rPr>
        <w:t>)</w:t>
      </w:r>
    </w:p>
    <w:p w14:paraId="627C51C4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5659B208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71653B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การดำเนินการแก้ไขปัญหา</w:t>
      </w:r>
    </w:p>
    <w:p w14:paraId="4A0FB0FA" w14:textId="7E9B1A99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="00EF34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 </w:t>
      </w:r>
    </w:p>
    <w:p w14:paraId="24B9E5B8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0AAE924C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71653B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662F27E7" w14:textId="1ACAE70E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1653B">
        <w:rPr>
          <w:rFonts w:ascii="TH SarabunPSK" w:hAnsi="TH SarabunPSK" w:cs="TH SarabunPSK"/>
          <w:sz w:val="32"/>
          <w:szCs w:val="32"/>
        </w:rPr>
        <w:tab/>
      </w:r>
      <w:r w:rsidRPr="0071653B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71653B">
        <w:rPr>
          <w:rFonts w:ascii="TH SarabunPSK" w:hAnsi="TH SarabunPSK" w:cs="TH SarabunPSK"/>
          <w:sz w:val="32"/>
          <w:szCs w:val="32"/>
        </w:rPr>
        <w:t xml:space="preserve">2 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  </w:t>
      </w:r>
      <w:r w:rsidR="00260D91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มีความแข็งแรงสามารถต้านทานกับโรคได้ </w:t>
      </w:r>
    </w:p>
    <w:p w14:paraId="3A1AAEE5" w14:textId="77777777" w:rsidR="0071653B" w:rsidRPr="0071653B" w:rsidRDefault="0071653B" w:rsidP="0071653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</w:rPr>
        <w:t xml:space="preserve">2. 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71653B">
        <w:rPr>
          <w:rFonts w:ascii="TH SarabunPSK" w:hAnsi="TH SarabunPSK" w:cs="TH SarabunPSK"/>
          <w:sz w:val="32"/>
          <w:szCs w:val="32"/>
        </w:rPr>
        <w:t xml:space="preserve">20-8-18 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71653B">
        <w:rPr>
          <w:rFonts w:ascii="TH SarabunPSK" w:hAnsi="TH SarabunPSK" w:cs="TH SarabunPSK"/>
          <w:sz w:val="32"/>
          <w:szCs w:val="32"/>
        </w:rPr>
        <w:t>20-7-16</w:t>
      </w:r>
    </w:p>
    <w:p w14:paraId="2CB46933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2034937C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71653B">
        <w:rPr>
          <w:rFonts w:ascii="TH SarabunPSK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1C0ABA3D" w14:textId="750EB28A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1. สภาพอากาศที่เปลี่ยนแปลงบ่อย ในพื้นที่มีฝนตกฉุกยาวนานกว่าปกติ ซึ่งเป็นสาเหตุ          </w:t>
      </w:r>
      <w:r w:rsidR="00260D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   ที่ทำให้การแพร่ระบาดของโรคเป็นไปได้อย่างรวดเร็วมากยิ่งขึ้น</w:t>
      </w:r>
    </w:p>
    <w:p w14:paraId="629786DB" w14:textId="77777777" w:rsidR="0071653B" w:rsidRPr="0071653B" w:rsidRDefault="0071653B" w:rsidP="0071653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>2. เกษตรกรในพื้นที่ส่วนใหญ่ขาดความเอาใจใส่ในการดูแลสวนยาง เพราะเกษตรกรคิดว่าไม่คุ้มกับการลงทุน</w:t>
      </w:r>
    </w:p>
    <w:p w14:paraId="6A1D7173" w14:textId="2A71FD81" w:rsidR="0071653B" w:rsidRPr="0071653B" w:rsidRDefault="0071653B" w:rsidP="0071653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 xml:space="preserve">3. แปลงยางส่วนใหญ่เป็นยางต้นสูง ทำให้การเลือกใช้วิธีดูแลรักษาได้ไม่หลากหลาย เนื่องจาก </w:t>
      </w:r>
      <w:r w:rsidR="00CC1FFA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71653B">
        <w:rPr>
          <w:rFonts w:ascii="TH SarabunPSK" w:hAnsi="TH SarabunPSK" w:cs="TH SarabunPSK"/>
          <w:sz w:val="32"/>
          <w:szCs w:val="32"/>
          <w:cs/>
        </w:rPr>
        <w:t>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06962637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944D2DD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71653B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705A3BAD" w14:textId="77777777" w:rsidR="0071653B" w:rsidRPr="0071653B" w:rsidRDefault="0071653B" w:rsidP="00EF3482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>- โรคระบาดศัตรูพืช ยังไม่ได้รับรายงานในพื้นที่</w:t>
      </w:r>
    </w:p>
    <w:p w14:paraId="50B0626B" w14:textId="77777777" w:rsidR="0071653B" w:rsidRPr="0071653B" w:rsidRDefault="0071653B" w:rsidP="00EF3482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ประชาสัมพันธ์สร้างการรับรู้ให้เกษตรกรหยุดเผาในพื้นที่สวนยาง</w:t>
      </w:r>
    </w:p>
    <w:p w14:paraId="19BC8568" w14:textId="4FE449A6" w:rsidR="0071653B" w:rsidRDefault="0071653B" w:rsidP="00EF3482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ประชาสัมพันธ์สร้างการรับรู้ให้เกษตรกรผู้ปลูกพืช เตรียมพร้อมรับมือสถานการณ์ภัยแล้ง     </w:t>
      </w:r>
      <w:r w:rsidR="00260D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   ที่อาจจะเกิดขึ้น</w:t>
      </w:r>
    </w:p>
    <w:p w14:paraId="61929D52" w14:textId="77777777" w:rsidR="00CC1FFA" w:rsidRDefault="00CC1FFA" w:rsidP="0071653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2C118791" w14:textId="77777777" w:rsidR="00CC1FFA" w:rsidRDefault="00CC1FFA" w:rsidP="0071653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5944DD16" w14:textId="77777777" w:rsidR="00CC1FFA" w:rsidRDefault="00CC1FFA" w:rsidP="0071653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267AD649" w14:textId="77777777" w:rsidR="00CC1FFA" w:rsidRDefault="00CC1FFA" w:rsidP="0071653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094AF8B2" w14:textId="77777777" w:rsidR="00CC1FFA" w:rsidRPr="0071653B" w:rsidRDefault="00CC1FFA" w:rsidP="0071653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705694C9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496D117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71653B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โรคระบาดด้านประมง</w:t>
      </w:r>
    </w:p>
    <w:p w14:paraId="68E032C0" w14:textId="77777777" w:rsidR="0071653B" w:rsidRPr="0071653B" w:rsidRDefault="0071653B" w:rsidP="0071653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>- ลงพื้นที่ประชาสัมพันธ์สร้างการรับรู้ให้เกษตรกร เตรียมรับมือสถานการณ์ภัยแล้งที่อาจจะเกิดขึ้น และให้สำนักงานประมงอำเภอ กำชับการดูแลสัตว์น้ำช่วงฤดูร้อน</w:t>
      </w:r>
    </w:p>
    <w:p w14:paraId="7C07CFF4" w14:textId="77777777" w:rsidR="0071653B" w:rsidRDefault="0071653B" w:rsidP="0071653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52C1CC89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6FD07836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71653B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2BA0A4A8" w14:textId="66F460D8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ประชาสัมพันธ์สร้างการรับรู้ให้เกษตรกรผู้เลี้ยงสัตว์ เตรียมพร้อมรับมือสถานการณ์ภัยแล้ง   </w:t>
      </w:r>
      <w:r w:rsidR="00260D91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  ที่อาจจะเกิดขึ้นในพื้นที่จังหวัดปัตตานี</w:t>
      </w:r>
    </w:p>
    <w:p w14:paraId="4CD99061" w14:textId="69315609" w:rsidR="0071653B" w:rsidRPr="0071653B" w:rsidRDefault="0071653B" w:rsidP="0071653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ประชาสัมพันธ์สร้างการรับรู้ให้เกษตรกรในพื้นที่ รู้ถึงพิษภัยของโรคพิษสุนัขบ้า รักษาไม่หาย </w:t>
      </w:r>
      <w:r w:rsidR="00260D91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71653B">
        <w:rPr>
          <w:rFonts w:ascii="TH SarabunPSK" w:hAnsi="TH SarabunPSK" w:cs="TH SarabunPSK"/>
          <w:sz w:val="32"/>
          <w:szCs w:val="32"/>
          <w:cs/>
        </w:rPr>
        <w:t xml:space="preserve">  แต่ป้องกันได้</w:t>
      </w:r>
    </w:p>
    <w:p w14:paraId="5184C0CA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ab/>
      </w:r>
      <w:r w:rsidRPr="0071653B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6CE4E045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  <w:cs/>
        </w:rPr>
      </w:pPr>
    </w:p>
    <w:p w14:paraId="237C9D92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71653B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7EB5B018" w14:textId="77777777" w:rsidR="0071653B" w:rsidRPr="0071653B" w:rsidRDefault="0071653B" w:rsidP="0071653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1653B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1B31828E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56A428C" w14:textId="77777777" w:rsidR="0071653B" w:rsidRPr="0071653B" w:rsidRDefault="0071653B" w:rsidP="007165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887E134" w14:textId="77777777" w:rsidR="0071653B" w:rsidRPr="0071653B" w:rsidRDefault="0071653B" w:rsidP="0071653B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71653B">
        <w:rPr>
          <w:rFonts w:ascii="TH SarabunPSK" w:hAnsi="TH SarabunPSK" w:cs="TH SarabunPSK"/>
          <w:i/>
          <w:iCs/>
          <w:sz w:val="32"/>
          <w:szCs w:val="32"/>
          <w:cs/>
        </w:rPr>
        <w:t>/ข้อมูล ณ วันที่ 30 มิถุนายน 2569</w:t>
      </w:r>
    </w:p>
    <w:p w14:paraId="42806974" w14:textId="3FD77AC2" w:rsidR="00353245" w:rsidRPr="0071653B" w:rsidRDefault="00353245" w:rsidP="007165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</w:rPr>
      </w:pPr>
    </w:p>
    <w:sectPr w:rsidR="00353245" w:rsidRPr="0071653B" w:rsidSect="00D73670">
      <w:headerReference w:type="default" r:id="rId8"/>
      <w:pgSz w:w="11906" w:h="16838"/>
      <w:pgMar w:top="993" w:right="991" w:bottom="568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9FC82" w14:textId="77777777" w:rsidR="00A47DE7" w:rsidRDefault="00A47DE7" w:rsidP="00F260F1">
      <w:pPr>
        <w:spacing w:after="0" w:line="240" w:lineRule="auto"/>
      </w:pPr>
      <w:r>
        <w:separator/>
      </w:r>
    </w:p>
  </w:endnote>
  <w:endnote w:type="continuationSeparator" w:id="0">
    <w:p w14:paraId="118BA3A5" w14:textId="77777777" w:rsidR="00A47DE7" w:rsidRDefault="00A47DE7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05AC" w14:textId="77777777" w:rsidR="00A47DE7" w:rsidRDefault="00A47DE7" w:rsidP="00F260F1">
      <w:pPr>
        <w:spacing w:after="0" w:line="240" w:lineRule="auto"/>
      </w:pPr>
      <w:r>
        <w:separator/>
      </w:r>
    </w:p>
  </w:footnote>
  <w:footnote w:type="continuationSeparator" w:id="0">
    <w:p w14:paraId="19742EC1" w14:textId="77777777" w:rsidR="00A47DE7" w:rsidRDefault="00A47DE7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="Times New Roman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1E6BF3" w:rsidRDefault="00D405CF">
        <w:pPr>
          <w:pStyle w:val="a6"/>
          <w:jc w:val="center"/>
          <w:rPr>
            <w:rFonts w:ascii="TH SarabunPSK" w:eastAsia="Times New Roman" w:hAnsi="TH SarabunPSK" w:cs="TH SarabunPSK"/>
            <w:sz w:val="28"/>
          </w:rPr>
        </w:pP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~ 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1E6BF3">
          <w:rPr>
            <w:rFonts w:ascii="TH SarabunPSK" w:eastAsia="Times New Roman" w:hAnsi="TH SarabunPSK" w:cs="TH SarabunPSK"/>
            <w:sz w:val="28"/>
          </w:rPr>
          <w:fldChar w:fldCharType="separate"/>
        </w:r>
        <w:r w:rsidR="006F5DD8" w:rsidRPr="001E6BF3">
          <w:rPr>
            <w:rFonts w:ascii="TH SarabunPSK" w:eastAsia="Times New Roman" w:hAnsi="TH SarabunPSK" w:cs="TH SarabunPSK"/>
            <w:noProof/>
            <w:sz w:val="28"/>
            <w:lang w:val="th-TH"/>
          </w:rPr>
          <w:t>15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end"/>
        </w: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1A1019AC"/>
    <w:multiLevelType w:val="multilevel"/>
    <w:tmpl w:val="1814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4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5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7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 w15:restartNumberingAfterBreak="0">
    <w:nsid w:val="3C717E94"/>
    <w:multiLevelType w:val="multilevel"/>
    <w:tmpl w:val="6BC601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3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6EDB2292"/>
    <w:multiLevelType w:val="hybridMultilevel"/>
    <w:tmpl w:val="20FCDECC"/>
    <w:lvl w:ilvl="0" w:tplc="E4AAC9F2">
      <w:start w:val="1"/>
      <w:numFmt w:val="decimal"/>
      <w:lvlText w:val="%1."/>
      <w:lvlJc w:val="left"/>
      <w:pPr>
        <w:ind w:left="25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4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6" w15:restartNumberingAfterBreak="0">
    <w:nsid w:val="7D03204E"/>
    <w:multiLevelType w:val="multilevel"/>
    <w:tmpl w:val="1DBC36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8697582">
    <w:abstractNumId w:val="14"/>
  </w:num>
  <w:num w:numId="2" w16cid:durableId="1630432175">
    <w:abstractNumId w:val="12"/>
  </w:num>
  <w:num w:numId="3" w16cid:durableId="1536304827">
    <w:abstractNumId w:val="13"/>
  </w:num>
  <w:num w:numId="4" w16cid:durableId="1593395408">
    <w:abstractNumId w:val="16"/>
  </w:num>
  <w:num w:numId="5" w16cid:durableId="1022323915">
    <w:abstractNumId w:val="23"/>
  </w:num>
  <w:num w:numId="6" w16cid:durableId="857499303">
    <w:abstractNumId w:val="2"/>
  </w:num>
  <w:num w:numId="7" w16cid:durableId="633415512">
    <w:abstractNumId w:val="20"/>
  </w:num>
  <w:num w:numId="8" w16cid:durableId="1043603944">
    <w:abstractNumId w:val="1"/>
  </w:num>
  <w:num w:numId="9" w16cid:durableId="1180966192">
    <w:abstractNumId w:val="4"/>
  </w:num>
  <w:num w:numId="10" w16cid:durableId="1004405450">
    <w:abstractNumId w:val="24"/>
  </w:num>
  <w:num w:numId="11" w16cid:durableId="236481894">
    <w:abstractNumId w:val="25"/>
  </w:num>
  <w:num w:numId="12" w16cid:durableId="1325623374">
    <w:abstractNumId w:val="9"/>
  </w:num>
  <w:num w:numId="13" w16cid:durableId="176581322">
    <w:abstractNumId w:val="0"/>
  </w:num>
  <w:num w:numId="14" w16cid:durableId="1376274041">
    <w:abstractNumId w:val="19"/>
  </w:num>
  <w:num w:numId="15" w16cid:durableId="1826164496">
    <w:abstractNumId w:val="7"/>
  </w:num>
  <w:num w:numId="16" w16cid:durableId="2032219953">
    <w:abstractNumId w:val="17"/>
  </w:num>
  <w:num w:numId="17" w16cid:durableId="1571623182">
    <w:abstractNumId w:val="6"/>
  </w:num>
  <w:num w:numId="18" w16cid:durableId="669913413">
    <w:abstractNumId w:val="5"/>
  </w:num>
  <w:num w:numId="19" w16cid:durableId="716272422">
    <w:abstractNumId w:val="11"/>
  </w:num>
  <w:num w:numId="20" w16cid:durableId="967515857">
    <w:abstractNumId w:val="22"/>
  </w:num>
  <w:num w:numId="21" w16cid:durableId="948925508">
    <w:abstractNumId w:val="8"/>
  </w:num>
  <w:num w:numId="22" w16cid:durableId="765728329">
    <w:abstractNumId w:val="15"/>
  </w:num>
  <w:num w:numId="23" w16cid:durableId="668407065">
    <w:abstractNumId w:val="18"/>
  </w:num>
  <w:num w:numId="24" w16cid:durableId="1164707985">
    <w:abstractNumId w:val="26"/>
  </w:num>
  <w:num w:numId="25" w16cid:durableId="152796084">
    <w:abstractNumId w:val="21"/>
  </w:num>
  <w:num w:numId="26" w16cid:durableId="841511940">
    <w:abstractNumId w:val="10"/>
  </w:num>
  <w:num w:numId="27" w16cid:durableId="126977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5B4"/>
    <w:rsid w:val="000037D2"/>
    <w:rsid w:val="00006ECE"/>
    <w:rsid w:val="00010A68"/>
    <w:rsid w:val="00012C17"/>
    <w:rsid w:val="00013945"/>
    <w:rsid w:val="00014B1F"/>
    <w:rsid w:val="00015EF8"/>
    <w:rsid w:val="000164D7"/>
    <w:rsid w:val="00020659"/>
    <w:rsid w:val="00021784"/>
    <w:rsid w:val="000218B3"/>
    <w:rsid w:val="00023556"/>
    <w:rsid w:val="000236F7"/>
    <w:rsid w:val="00023B5B"/>
    <w:rsid w:val="00026B28"/>
    <w:rsid w:val="00026C46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6D04"/>
    <w:rsid w:val="00047954"/>
    <w:rsid w:val="00047D83"/>
    <w:rsid w:val="00050471"/>
    <w:rsid w:val="00052458"/>
    <w:rsid w:val="0005275A"/>
    <w:rsid w:val="000579B0"/>
    <w:rsid w:val="000627E1"/>
    <w:rsid w:val="00064778"/>
    <w:rsid w:val="00065B2B"/>
    <w:rsid w:val="00067FF9"/>
    <w:rsid w:val="00070D54"/>
    <w:rsid w:val="00072199"/>
    <w:rsid w:val="00073A9C"/>
    <w:rsid w:val="00073CAB"/>
    <w:rsid w:val="0008022C"/>
    <w:rsid w:val="000804A5"/>
    <w:rsid w:val="00080E69"/>
    <w:rsid w:val="00083C55"/>
    <w:rsid w:val="00084EF1"/>
    <w:rsid w:val="00085BF9"/>
    <w:rsid w:val="00086354"/>
    <w:rsid w:val="00086D7F"/>
    <w:rsid w:val="000870F4"/>
    <w:rsid w:val="0009230C"/>
    <w:rsid w:val="000923EA"/>
    <w:rsid w:val="00092D76"/>
    <w:rsid w:val="00093E10"/>
    <w:rsid w:val="00097214"/>
    <w:rsid w:val="000978FB"/>
    <w:rsid w:val="000A09DF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1D10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0D4F"/>
    <w:rsid w:val="00101424"/>
    <w:rsid w:val="0010201C"/>
    <w:rsid w:val="00103753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7E2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1C0"/>
    <w:rsid w:val="00177A45"/>
    <w:rsid w:val="00177B91"/>
    <w:rsid w:val="001804F2"/>
    <w:rsid w:val="0018132E"/>
    <w:rsid w:val="001823E2"/>
    <w:rsid w:val="00184DFF"/>
    <w:rsid w:val="00193AF7"/>
    <w:rsid w:val="00196F83"/>
    <w:rsid w:val="001974D0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5A19"/>
    <w:rsid w:val="001D62CD"/>
    <w:rsid w:val="001D7C78"/>
    <w:rsid w:val="001D7C96"/>
    <w:rsid w:val="001E0966"/>
    <w:rsid w:val="001E0D52"/>
    <w:rsid w:val="001E1D24"/>
    <w:rsid w:val="001E4B4B"/>
    <w:rsid w:val="001E6BF3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085C"/>
    <w:rsid w:val="002318A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030A"/>
    <w:rsid w:val="00260D91"/>
    <w:rsid w:val="00264EC3"/>
    <w:rsid w:val="00265072"/>
    <w:rsid w:val="0026522B"/>
    <w:rsid w:val="00267B40"/>
    <w:rsid w:val="00271AF0"/>
    <w:rsid w:val="0027241C"/>
    <w:rsid w:val="0027261A"/>
    <w:rsid w:val="00274558"/>
    <w:rsid w:val="00275D79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2A7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5E98"/>
    <w:rsid w:val="002B778D"/>
    <w:rsid w:val="002C1562"/>
    <w:rsid w:val="002C15C4"/>
    <w:rsid w:val="002C261E"/>
    <w:rsid w:val="002C28F7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0AD8"/>
    <w:rsid w:val="002E1B0A"/>
    <w:rsid w:val="002E2011"/>
    <w:rsid w:val="002E4E1B"/>
    <w:rsid w:val="002E6426"/>
    <w:rsid w:val="002E7BFD"/>
    <w:rsid w:val="002F1F2A"/>
    <w:rsid w:val="002F23DF"/>
    <w:rsid w:val="002F25A0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B28"/>
    <w:rsid w:val="00305CC9"/>
    <w:rsid w:val="00306441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1EA9"/>
    <w:rsid w:val="003328BD"/>
    <w:rsid w:val="00337690"/>
    <w:rsid w:val="00337CE4"/>
    <w:rsid w:val="00341BF2"/>
    <w:rsid w:val="00342AEF"/>
    <w:rsid w:val="00344592"/>
    <w:rsid w:val="00344763"/>
    <w:rsid w:val="003453FE"/>
    <w:rsid w:val="003466E0"/>
    <w:rsid w:val="003468B4"/>
    <w:rsid w:val="00346A67"/>
    <w:rsid w:val="00346DF4"/>
    <w:rsid w:val="00347620"/>
    <w:rsid w:val="0035084A"/>
    <w:rsid w:val="0035110B"/>
    <w:rsid w:val="00351124"/>
    <w:rsid w:val="003517B9"/>
    <w:rsid w:val="00351968"/>
    <w:rsid w:val="00352389"/>
    <w:rsid w:val="00353245"/>
    <w:rsid w:val="003544DC"/>
    <w:rsid w:val="00354F4B"/>
    <w:rsid w:val="00355EC7"/>
    <w:rsid w:val="003560C8"/>
    <w:rsid w:val="00357CB7"/>
    <w:rsid w:val="00360A93"/>
    <w:rsid w:val="00360DA4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0EA2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6FCD"/>
    <w:rsid w:val="003A7435"/>
    <w:rsid w:val="003B0280"/>
    <w:rsid w:val="003B1482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1E70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756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0E51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0199"/>
    <w:rsid w:val="004A2753"/>
    <w:rsid w:val="004A389E"/>
    <w:rsid w:val="004A5EC4"/>
    <w:rsid w:val="004A72B9"/>
    <w:rsid w:val="004A7697"/>
    <w:rsid w:val="004B12E2"/>
    <w:rsid w:val="004B18F3"/>
    <w:rsid w:val="004B3671"/>
    <w:rsid w:val="004B3A20"/>
    <w:rsid w:val="004B4929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7AB"/>
    <w:rsid w:val="004F5E30"/>
    <w:rsid w:val="004F63B7"/>
    <w:rsid w:val="004F6417"/>
    <w:rsid w:val="004F75C5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1963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6C75"/>
    <w:rsid w:val="0052799E"/>
    <w:rsid w:val="00531ECA"/>
    <w:rsid w:val="00535624"/>
    <w:rsid w:val="0053663E"/>
    <w:rsid w:val="005368FA"/>
    <w:rsid w:val="0054160E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6731F"/>
    <w:rsid w:val="00567C2B"/>
    <w:rsid w:val="00571C90"/>
    <w:rsid w:val="00572451"/>
    <w:rsid w:val="00574093"/>
    <w:rsid w:val="0057490F"/>
    <w:rsid w:val="00574D76"/>
    <w:rsid w:val="005753BA"/>
    <w:rsid w:val="005758E4"/>
    <w:rsid w:val="00576940"/>
    <w:rsid w:val="0057738E"/>
    <w:rsid w:val="005778CB"/>
    <w:rsid w:val="005778E3"/>
    <w:rsid w:val="00580F4D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4F30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1605"/>
    <w:rsid w:val="005C2F82"/>
    <w:rsid w:val="005C791C"/>
    <w:rsid w:val="005C7BE2"/>
    <w:rsid w:val="005D06AC"/>
    <w:rsid w:val="005D3FF1"/>
    <w:rsid w:val="005D59C8"/>
    <w:rsid w:val="005D5E4C"/>
    <w:rsid w:val="005D6F2D"/>
    <w:rsid w:val="005E0988"/>
    <w:rsid w:val="005E2A2C"/>
    <w:rsid w:val="005E2CE9"/>
    <w:rsid w:val="005E3D85"/>
    <w:rsid w:val="005E66EE"/>
    <w:rsid w:val="005F07B4"/>
    <w:rsid w:val="005F09B2"/>
    <w:rsid w:val="005F0E6D"/>
    <w:rsid w:val="005F3437"/>
    <w:rsid w:val="005F424F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05"/>
    <w:rsid w:val="006158EB"/>
    <w:rsid w:val="00616D28"/>
    <w:rsid w:val="0061710D"/>
    <w:rsid w:val="00617787"/>
    <w:rsid w:val="0062043C"/>
    <w:rsid w:val="006209DE"/>
    <w:rsid w:val="006217C7"/>
    <w:rsid w:val="00621CCA"/>
    <w:rsid w:val="00622791"/>
    <w:rsid w:val="00622C22"/>
    <w:rsid w:val="0062518A"/>
    <w:rsid w:val="006262C6"/>
    <w:rsid w:val="00626E10"/>
    <w:rsid w:val="00627398"/>
    <w:rsid w:val="006305ED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680"/>
    <w:rsid w:val="00647A21"/>
    <w:rsid w:val="00647AF7"/>
    <w:rsid w:val="00652E54"/>
    <w:rsid w:val="006548F5"/>
    <w:rsid w:val="006556FF"/>
    <w:rsid w:val="00660707"/>
    <w:rsid w:val="00660E85"/>
    <w:rsid w:val="00661D60"/>
    <w:rsid w:val="00664FE2"/>
    <w:rsid w:val="006672BA"/>
    <w:rsid w:val="006707D3"/>
    <w:rsid w:val="00670C88"/>
    <w:rsid w:val="00674AEF"/>
    <w:rsid w:val="006778F1"/>
    <w:rsid w:val="00677EB8"/>
    <w:rsid w:val="006806C7"/>
    <w:rsid w:val="006844D5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931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5DA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53B"/>
    <w:rsid w:val="00716640"/>
    <w:rsid w:val="00717487"/>
    <w:rsid w:val="00722597"/>
    <w:rsid w:val="00723FDF"/>
    <w:rsid w:val="00723FF4"/>
    <w:rsid w:val="0072455E"/>
    <w:rsid w:val="0072477B"/>
    <w:rsid w:val="00724F22"/>
    <w:rsid w:val="00726539"/>
    <w:rsid w:val="00726699"/>
    <w:rsid w:val="00730BCD"/>
    <w:rsid w:val="007333B6"/>
    <w:rsid w:val="00733DB1"/>
    <w:rsid w:val="007342C3"/>
    <w:rsid w:val="00734691"/>
    <w:rsid w:val="00735255"/>
    <w:rsid w:val="00735C52"/>
    <w:rsid w:val="00736370"/>
    <w:rsid w:val="007405B3"/>
    <w:rsid w:val="007410BC"/>
    <w:rsid w:val="007412EB"/>
    <w:rsid w:val="00743441"/>
    <w:rsid w:val="0074394A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9DF"/>
    <w:rsid w:val="00757E0B"/>
    <w:rsid w:val="007606F8"/>
    <w:rsid w:val="00760728"/>
    <w:rsid w:val="0076160B"/>
    <w:rsid w:val="007631B2"/>
    <w:rsid w:val="00763FCC"/>
    <w:rsid w:val="00765F35"/>
    <w:rsid w:val="00766165"/>
    <w:rsid w:val="0077045E"/>
    <w:rsid w:val="007705D1"/>
    <w:rsid w:val="007706FD"/>
    <w:rsid w:val="00772913"/>
    <w:rsid w:val="00772C7C"/>
    <w:rsid w:val="00773FAA"/>
    <w:rsid w:val="007741DB"/>
    <w:rsid w:val="00774906"/>
    <w:rsid w:val="00775383"/>
    <w:rsid w:val="007815B5"/>
    <w:rsid w:val="00781EC9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87B"/>
    <w:rsid w:val="007A2F59"/>
    <w:rsid w:val="007A3271"/>
    <w:rsid w:val="007A3DB1"/>
    <w:rsid w:val="007A4A42"/>
    <w:rsid w:val="007A652C"/>
    <w:rsid w:val="007B1D6E"/>
    <w:rsid w:val="007B25A4"/>
    <w:rsid w:val="007B3211"/>
    <w:rsid w:val="007B3858"/>
    <w:rsid w:val="007B49C8"/>
    <w:rsid w:val="007B4C1D"/>
    <w:rsid w:val="007B7B03"/>
    <w:rsid w:val="007B7B11"/>
    <w:rsid w:val="007C02BF"/>
    <w:rsid w:val="007C3937"/>
    <w:rsid w:val="007C3B8F"/>
    <w:rsid w:val="007D05BA"/>
    <w:rsid w:val="007D082D"/>
    <w:rsid w:val="007D0A91"/>
    <w:rsid w:val="007D320A"/>
    <w:rsid w:val="007D3E38"/>
    <w:rsid w:val="007D41A0"/>
    <w:rsid w:val="007D6266"/>
    <w:rsid w:val="007D7305"/>
    <w:rsid w:val="007D743C"/>
    <w:rsid w:val="007E226C"/>
    <w:rsid w:val="007E2EAC"/>
    <w:rsid w:val="007E3F3C"/>
    <w:rsid w:val="007E59F3"/>
    <w:rsid w:val="007F039A"/>
    <w:rsid w:val="007F1EB4"/>
    <w:rsid w:val="007F5AD3"/>
    <w:rsid w:val="007F6C2A"/>
    <w:rsid w:val="007F6DD1"/>
    <w:rsid w:val="0080217B"/>
    <w:rsid w:val="008045ED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25F97"/>
    <w:rsid w:val="0083203C"/>
    <w:rsid w:val="00835017"/>
    <w:rsid w:val="008379BB"/>
    <w:rsid w:val="00840327"/>
    <w:rsid w:val="008407F4"/>
    <w:rsid w:val="00841A96"/>
    <w:rsid w:val="00841B63"/>
    <w:rsid w:val="008421A8"/>
    <w:rsid w:val="00842F19"/>
    <w:rsid w:val="008443C6"/>
    <w:rsid w:val="0085059C"/>
    <w:rsid w:val="00851122"/>
    <w:rsid w:val="00851CFB"/>
    <w:rsid w:val="00852A94"/>
    <w:rsid w:val="008543A4"/>
    <w:rsid w:val="00855093"/>
    <w:rsid w:val="00856AEE"/>
    <w:rsid w:val="00857BD7"/>
    <w:rsid w:val="00862644"/>
    <w:rsid w:val="00863DE3"/>
    <w:rsid w:val="008652B8"/>
    <w:rsid w:val="00865FB3"/>
    <w:rsid w:val="00866826"/>
    <w:rsid w:val="00866EFE"/>
    <w:rsid w:val="00870B73"/>
    <w:rsid w:val="00872183"/>
    <w:rsid w:val="008730E8"/>
    <w:rsid w:val="00874204"/>
    <w:rsid w:val="0087646A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076A"/>
    <w:rsid w:val="008D2E8C"/>
    <w:rsid w:val="008D3E0D"/>
    <w:rsid w:val="008D408F"/>
    <w:rsid w:val="008D458E"/>
    <w:rsid w:val="008D4DAC"/>
    <w:rsid w:val="008D5D83"/>
    <w:rsid w:val="008D6F88"/>
    <w:rsid w:val="008E2552"/>
    <w:rsid w:val="008E26E9"/>
    <w:rsid w:val="008E3233"/>
    <w:rsid w:val="008E74C9"/>
    <w:rsid w:val="008E786A"/>
    <w:rsid w:val="008F0437"/>
    <w:rsid w:val="008F0BF3"/>
    <w:rsid w:val="008F19D2"/>
    <w:rsid w:val="008F1C48"/>
    <w:rsid w:val="008F1F2C"/>
    <w:rsid w:val="008F285D"/>
    <w:rsid w:val="008F39A2"/>
    <w:rsid w:val="008F3BA4"/>
    <w:rsid w:val="008F4546"/>
    <w:rsid w:val="008F45FF"/>
    <w:rsid w:val="0090008C"/>
    <w:rsid w:val="0090009E"/>
    <w:rsid w:val="00900C01"/>
    <w:rsid w:val="009010B3"/>
    <w:rsid w:val="0090359F"/>
    <w:rsid w:val="009052D9"/>
    <w:rsid w:val="00906F9C"/>
    <w:rsid w:val="009118E3"/>
    <w:rsid w:val="00912CC2"/>
    <w:rsid w:val="009132F1"/>
    <w:rsid w:val="009150F2"/>
    <w:rsid w:val="0091516D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2F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77304"/>
    <w:rsid w:val="00980087"/>
    <w:rsid w:val="00980816"/>
    <w:rsid w:val="00980C14"/>
    <w:rsid w:val="009838BB"/>
    <w:rsid w:val="00986958"/>
    <w:rsid w:val="00990913"/>
    <w:rsid w:val="00991DD5"/>
    <w:rsid w:val="009924B8"/>
    <w:rsid w:val="00992FBB"/>
    <w:rsid w:val="00994AB6"/>
    <w:rsid w:val="00995397"/>
    <w:rsid w:val="00995DE2"/>
    <w:rsid w:val="00995F98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4350"/>
    <w:rsid w:val="009B5054"/>
    <w:rsid w:val="009B5229"/>
    <w:rsid w:val="009B5BE3"/>
    <w:rsid w:val="009B6992"/>
    <w:rsid w:val="009C01AD"/>
    <w:rsid w:val="009C0DDD"/>
    <w:rsid w:val="009C1BE9"/>
    <w:rsid w:val="009C26BF"/>
    <w:rsid w:val="009C2823"/>
    <w:rsid w:val="009C4553"/>
    <w:rsid w:val="009C7E55"/>
    <w:rsid w:val="009D0814"/>
    <w:rsid w:val="009D1224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A01FEA"/>
    <w:rsid w:val="00A02D59"/>
    <w:rsid w:val="00A0340D"/>
    <w:rsid w:val="00A05542"/>
    <w:rsid w:val="00A06050"/>
    <w:rsid w:val="00A06D2A"/>
    <w:rsid w:val="00A078E4"/>
    <w:rsid w:val="00A12773"/>
    <w:rsid w:val="00A135EC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0F6F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47DE7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265B"/>
    <w:rsid w:val="00A63D60"/>
    <w:rsid w:val="00A672DB"/>
    <w:rsid w:val="00A67A36"/>
    <w:rsid w:val="00A70DE2"/>
    <w:rsid w:val="00A71FCE"/>
    <w:rsid w:val="00A72C9C"/>
    <w:rsid w:val="00A73BA5"/>
    <w:rsid w:val="00A74964"/>
    <w:rsid w:val="00A76592"/>
    <w:rsid w:val="00A806A9"/>
    <w:rsid w:val="00A8105D"/>
    <w:rsid w:val="00A874EF"/>
    <w:rsid w:val="00A90AF2"/>
    <w:rsid w:val="00A91288"/>
    <w:rsid w:val="00A92335"/>
    <w:rsid w:val="00A93137"/>
    <w:rsid w:val="00A93E84"/>
    <w:rsid w:val="00A94153"/>
    <w:rsid w:val="00A9423E"/>
    <w:rsid w:val="00A94E23"/>
    <w:rsid w:val="00A94FF3"/>
    <w:rsid w:val="00A95F97"/>
    <w:rsid w:val="00A96A39"/>
    <w:rsid w:val="00A976F5"/>
    <w:rsid w:val="00A97C4C"/>
    <w:rsid w:val="00AA0293"/>
    <w:rsid w:val="00AA0D6E"/>
    <w:rsid w:val="00AA0E4A"/>
    <w:rsid w:val="00AA23B5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0FF6"/>
    <w:rsid w:val="00AC4CEB"/>
    <w:rsid w:val="00AC638C"/>
    <w:rsid w:val="00AD10D5"/>
    <w:rsid w:val="00AD1B02"/>
    <w:rsid w:val="00AD4DBE"/>
    <w:rsid w:val="00AD6531"/>
    <w:rsid w:val="00AE0A7F"/>
    <w:rsid w:val="00AE1F5F"/>
    <w:rsid w:val="00AE1F6F"/>
    <w:rsid w:val="00AE2981"/>
    <w:rsid w:val="00AE2A69"/>
    <w:rsid w:val="00AE49BB"/>
    <w:rsid w:val="00AE567D"/>
    <w:rsid w:val="00AE6F26"/>
    <w:rsid w:val="00AE734C"/>
    <w:rsid w:val="00AE7B61"/>
    <w:rsid w:val="00AE7B82"/>
    <w:rsid w:val="00AF2EFF"/>
    <w:rsid w:val="00AF30C1"/>
    <w:rsid w:val="00B0167E"/>
    <w:rsid w:val="00B026F7"/>
    <w:rsid w:val="00B02E70"/>
    <w:rsid w:val="00B045A7"/>
    <w:rsid w:val="00B05A61"/>
    <w:rsid w:val="00B07C0F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25AA3"/>
    <w:rsid w:val="00B26F0A"/>
    <w:rsid w:val="00B30ED2"/>
    <w:rsid w:val="00B329CD"/>
    <w:rsid w:val="00B34A3B"/>
    <w:rsid w:val="00B35E97"/>
    <w:rsid w:val="00B36265"/>
    <w:rsid w:val="00B411EF"/>
    <w:rsid w:val="00B4192C"/>
    <w:rsid w:val="00B448EF"/>
    <w:rsid w:val="00B45552"/>
    <w:rsid w:val="00B46EB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5DA7"/>
    <w:rsid w:val="00BB6549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8BE"/>
    <w:rsid w:val="00BD0ED9"/>
    <w:rsid w:val="00BD3CA5"/>
    <w:rsid w:val="00BD3E9F"/>
    <w:rsid w:val="00BD726D"/>
    <w:rsid w:val="00BD7442"/>
    <w:rsid w:val="00BE0720"/>
    <w:rsid w:val="00BE2F17"/>
    <w:rsid w:val="00BE4CDF"/>
    <w:rsid w:val="00BE580B"/>
    <w:rsid w:val="00BE79D0"/>
    <w:rsid w:val="00BF066B"/>
    <w:rsid w:val="00BF0EE8"/>
    <w:rsid w:val="00BF0FC1"/>
    <w:rsid w:val="00BF1784"/>
    <w:rsid w:val="00BF3CDF"/>
    <w:rsid w:val="00BF5586"/>
    <w:rsid w:val="00BF7B51"/>
    <w:rsid w:val="00C00580"/>
    <w:rsid w:val="00C017A6"/>
    <w:rsid w:val="00C025C1"/>
    <w:rsid w:val="00C04FE5"/>
    <w:rsid w:val="00C05BB2"/>
    <w:rsid w:val="00C07615"/>
    <w:rsid w:val="00C078F7"/>
    <w:rsid w:val="00C120E6"/>
    <w:rsid w:val="00C127D3"/>
    <w:rsid w:val="00C12909"/>
    <w:rsid w:val="00C15C56"/>
    <w:rsid w:val="00C16A62"/>
    <w:rsid w:val="00C17A22"/>
    <w:rsid w:val="00C218CA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1FFA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15FAE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47F86"/>
    <w:rsid w:val="00D504CF"/>
    <w:rsid w:val="00D50834"/>
    <w:rsid w:val="00D511B9"/>
    <w:rsid w:val="00D51315"/>
    <w:rsid w:val="00D5158E"/>
    <w:rsid w:val="00D54BCD"/>
    <w:rsid w:val="00D55233"/>
    <w:rsid w:val="00D5672A"/>
    <w:rsid w:val="00D61307"/>
    <w:rsid w:val="00D613DF"/>
    <w:rsid w:val="00D63033"/>
    <w:rsid w:val="00D66425"/>
    <w:rsid w:val="00D73670"/>
    <w:rsid w:val="00D73FA6"/>
    <w:rsid w:val="00D76090"/>
    <w:rsid w:val="00D761D0"/>
    <w:rsid w:val="00D76E34"/>
    <w:rsid w:val="00D80ADE"/>
    <w:rsid w:val="00D83082"/>
    <w:rsid w:val="00D839FA"/>
    <w:rsid w:val="00D8424F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2095"/>
    <w:rsid w:val="00DB32C8"/>
    <w:rsid w:val="00DB34DD"/>
    <w:rsid w:val="00DB582E"/>
    <w:rsid w:val="00DB65D4"/>
    <w:rsid w:val="00DC02EA"/>
    <w:rsid w:val="00DC18F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4BA7"/>
    <w:rsid w:val="00DE786D"/>
    <w:rsid w:val="00DF12B2"/>
    <w:rsid w:val="00DF2AD5"/>
    <w:rsid w:val="00DF33FA"/>
    <w:rsid w:val="00DF389C"/>
    <w:rsid w:val="00DF564F"/>
    <w:rsid w:val="00DF6733"/>
    <w:rsid w:val="00DF7514"/>
    <w:rsid w:val="00DF7F7D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016F"/>
    <w:rsid w:val="00E62387"/>
    <w:rsid w:val="00E62681"/>
    <w:rsid w:val="00E627DB"/>
    <w:rsid w:val="00E6407C"/>
    <w:rsid w:val="00E6499C"/>
    <w:rsid w:val="00E71BA5"/>
    <w:rsid w:val="00E731C2"/>
    <w:rsid w:val="00E74E4D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1761"/>
    <w:rsid w:val="00E92393"/>
    <w:rsid w:val="00E9320B"/>
    <w:rsid w:val="00E9492D"/>
    <w:rsid w:val="00E9494D"/>
    <w:rsid w:val="00E97159"/>
    <w:rsid w:val="00EA4030"/>
    <w:rsid w:val="00EA5089"/>
    <w:rsid w:val="00EA74DB"/>
    <w:rsid w:val="00EB0413"/>
    <w:rsid w:val="00EB22B9"/>
    <w:rsid w:val="00EB4506"/>
    <w:rsid w:val="00EB5019"/>
    <w:rsid w:val="00EB5BD7"/>
    <w:rsid w:val="00EB6F57"/>
    <w:rsid w:val="00EB7745"/>
    <w:rsid w:val="00EC044D"/>
    <w:rsid w:val="00EC04EF"/>
    <w:rsid w:val="00EC0A4B"/>
    <w:rsid w:val="00EC1668"/>
    <w:rsid w:val="00EC216C"/>
    <w:rsid w:val="00EC611B"/>
    <w:rsid w:val="00EC64EE"/>
    <w:rsid w:val="00EC756F"/>
    <w:rsid w:val="00ED1651"/>
    <w:rsid w:val="00ED5AFF"/>
    <w:rsid w:val="00ED651D"/>
    <w:rsid w:val="00ED680E"/>
    <w:rsid w:val="00EF1498"/>
    <w:rsid w:val="00EF178E"/>
    <w:rsid w:val="00EF3482"/>
    <w:rsid w:val="00EF4D12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A30"/>
    <w:rsid w:val="00F03656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1BD"/>
    <w:rsid w:val="00F40247"/>
    <w:rsid w:val="00F45D63"/>
    <w:rsid w:val="00F46048"/>
    <w:rsid w:val="00F47AC7"/>
    <w:rsid w:val="00F5088E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057"/>
    <w:rsid w:val="00F70229"/>
    <w:rsid w:val="00F7414D"/>
    <w:rsid w:val="00F747BB"/>
    <w:rsid w:val="00F754E4"/>
    <w:rsid w:val="00F7576C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4C8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129B"/>
    <w:rsid w:val="00FD6481"/>
    <w:rsid w:val="00FD73A3"/>
    <w:rsid w:val="00FD76EB"/>
    <w:rsid w:val="00FE0C42"/>
    <w:rsid w:val="00FE14BA"/>
    <w:rsid w:val="00FE2D37"/>
    <w:rsid w:val="00FE2ECE"/>
    <w:rsid w:val="00FE32E7"/>
    <w:rsid w:val="00FE3738"/>
    <w:rsid w:val="00FE614B"/>
    <w:rsid w:val="00FE6DC9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paragraph" w:styleId="1">
    <w:name w:val="heading 1"/>
    <w:basedOn w:val="a"/>
    <w:next w:val="a"/>
    <w:link w:val="10"/>
    <w:uiPriority w:val="9"/>
    <w:qFormat/>
    <w:rsid w:val="001E6BF3"/>
    <w:pPr>
      <w:keepNext/>
      <w:keepLines/>
      <w:spacing w:before="240" w:after="0"/>
      <w:outlineLvl w:val="0"/>
    </w:pPr>
    <w:rPr>
      <w:rFonts w:ascii="Aptos Display" w:eastAsia="Times New Roman" w:hAnsi="Aptos Display" w:cs="Angsana New"/>
      <w:color w:val="0F4761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BF3"/>
    <w:pPr>
      <w:keepNext/>
      <w:keepLines/>
      <w:spacing w:before="40" w:after="0"/>
      <w:outlineLvl w:val="1"/>
    </w:pPr>
    <w:rPr>
      <w:rFonts w:ascii="Aptos Display" w:eastAsia="Times New Roman" w:hAnsi="Aptos Display" w:cs="Angsana New"/>
      <w:color w:val="0F4761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6BF3"/>
    <w:pPr>
      <w:keepNext/>
      <w:keepLines/>
      <w:spacing w:before="40" w:after="0"/>
      <w:outlineLvl w:val="2"/>
    </w:pPr>
    <w:rPr>
      <w:rFonts w:eastAsia="Times New Roman" w:cs="Angsana New"/>
      <w:color w:val="0F476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6BF3"/>
    <w:pPr>
      <w:keepNext/>
      <w:keepLines/>
      <w:spacing w:before="40" w:after="0"/>
      <w:outlineLvl w:val="3"/>
    </w:pPr>
    <w:rPr>
      <w:rFonts w:eastAsia="Times New Roman" w:cs="Angsana New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6BF3"/>
    <w:pPr>
      <w:keepNext/>
      <w:keepLines/>
      <w:spacing w:before="40" w:after="0"/>
      <w:outlineLvl w:val="4"/>
    </w:pPr>
    <w:rPr>
      <w:rFonts w:eastAsia="Times New Roman" w:cs="Angsana New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6BF3"/>
    <w:pPr>
      <w:keepNext/>
      <w:keepLines/>
      <w:spacing w:before="40" w:after="0"/>
      <w:outlineLvl w:val="5"/>
    </w:pPr>
    <w:rPr>
      <w:rFonts w:eastAsia="Times New Roman" w:cs="Angsana New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6BF3"/>
    <w:pPr>
      <w:keepNext/>
      <w:keepLines/>
      <w:spacing w:before="40" w:after="0"/>
      <w:outlineLvl w:val="6"/>
    </w:pPr>
    <w:rPr>
      <w:rFonts w:eastAsia="Times New Roman" w:cs="Angsana New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6BF3"/>
    <w:pPr>
      <w:keepNext/>
      <w:keepLines/>
      <w:spacing w:before="40" w:after="0"/>
      <w:outlineLvl w:val="7"/>
    </w:pPr>
    <w:rPr>
      <w:rFonts w:eastAsia="Times New Roman" w:cs="Angsana New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6BF3"/>
    <w:pPr>
      <w:keepNext/>
      <w:keepLines/>
      <w:spacing w:before="40" w:after="0"/>
      <w:outlineLvl w:val="8"/>
    </w:pPr>
    <w:rPr>
      <w:rFonts w:eastAsia="Times New Roman" w:cs="Angsana New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11">
    <w:name w:val="หัวเรื่อง 11"/>
    <w:basedOn w:val="a"/>
    <w:next w:val="a"/>
    <w:uiPriority w:val="9"/>
    <w:qFormat/>
    <w:rsid w:val="001E6BF3"/>
    <w:pPr>
      <w:keepNext/>
      <w:keepLines/>
      <w:spacing w:before="320" w:after="40" w:line="240" w:lineRule="auto"/>
      <w:outlineLvl w:val="0"/>
    </w:pPr>
    <w:rPr>
      <w:rFonts w:ascii="Aptos Display" w:eastAsia="Times New Roman" w:hAnsi="Aptos Display" w:cs="Angsana New"/>
      <w:color w:val="0F4761"/>
      <w:kern w:val="2"/>
      <w:sz w:val="40"/>
      <w:szCs w:val="50"/>
      <w14:ligatures w14:val="standardContextual"/>
    </w:rPr>
  </w:style>
  <w:style w:type="paragraph" w:customStyle="1" w:styleId="21">
    <w:name w:val="หัวเรื่อง 2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1"/>
    </w:pPr>
    <w:rPr>
      <w:rFonts w:ascii="Aptos Display" w:eastAsia="Times New Roman" w:hAnsi="Aptos Display" w:cs="Angsana New"/>
      <w:color w:val="0F4761"/>
      <w:kern w:val="2"/>
      <w:sz w:val="32"/>
      <w:szCs w:val="40"/>
      <w14:ligatures w14:val="standardContextual"/>
    </w:rPr>
  </w:style>
  <w:style w:type="paragraph" w:customStyle="1" w:styleId="31">
    <w:name w:val="หัวเรื่อง 3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2"/>
    </w:pPr>
    <w:rPr>
      <w:rFonts w:eastAsia="Times New Roman" w:cs="Angsana New"/>
      <w:color w:val="0F4761"/>
      <w:kern w:val="2"/>
      <w:sz w:val="28"/>
      <w:szCs w:val="35"/>
      <w14:ligatures w14:val="standardContextual"/>
    </w:rPr>
  </w:style>
  <w:style w:type="paragraph" w:customStyle="1" w:styleId="41">
    <w:name w:val="หัวเรื่อง 4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3"/>
    </w:pPr>
    <w:rPr>
      <w:rFonts w:eastAsia="Times New Roman" w:cs="Angsana New"/>
      <w:i/>
      <w:iCs/>
      <w:color w:val="0F4761"/>
      <w:kern w:val="2"/>
      <w:sz w:val="24"/>
      <w:szCs w:val="30"/>
      <w14:ligatures w14:val="standardContextual"/>
    </w:rPr>
  </w:style>
  <w:style w:type="paragraph" w:customStyle="1" w:styleId="51">
    <w:name w:val="หัวเรื่อง 5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4"/>
    </w:pPr>
    <w:rPr>
      <w:rFonts w:eastAsia="Times New Roman" w:cs="Angsana New"/>
      <w:color w:val="0F4761"/>
      <w:kern w:val="2"/>
      <w:sz w:val="24"/>
      <w:szCs w:val="30"/>
      <w14:ligatures w14:val="standardContextual"/>
    </w:rPr>
  </w:style>
  <w:style w:type="paragraph" w:customStyle="1" w:styleId="61">
    <w:name w:val="หัวเรื่อง 6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5"/>
    </w:pPr>
    <w:rPr>
      <w:rFonts w:eastAsia="Times New Roman" w:cs="Angsana New"/>
      <w:i/>
      <w:iCs/>
      <w:color w:val="595959"/>
      <w:kern w:val="2"/>
      <w:sz w:val="24"/>
      <w:szCs w:val="30"/>
      <w14:ligatures w14:val="standardContextual"/>
    </w:rPr>
  </w:style>
  <w:style w:type="paragraph" w:customStyle="1" w:styleId="71">
    <w:name w:val="หัวเรื่อง 7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6"/>
    </w:pPr>
    <w:rPr>
      <w:rFonts w:eastAsia="Times New Roman" w:cs="Angsana New"/>
      <w:color w:val="595959"/>
      <w:kern w:val="2"/>
      <w:sz w:val="24"/>
      <w:szCs w:val="30"/>
      <w14:ligatures w14:val="standardContextual"/>
    </w:rPr>
  </w:style>
  <w:style w:type="paragraph" w:customStyle="1" w:styleId="81">
    <w:name w:val="หัวเรื่อง 8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7"/>
    </w:pPr>
    <w:rPr>
      <w:rFonts w:eastAsia="Times New Roman" w:cs="Angsana New"/>
      <w:i/>
      <w:iCs/>
      <w:color w:val="272727"/>
      <w:kern w:val="2"/>
      <w:sz w:val="24"/>
      <w:szCs w:val="30"/>
      <w14:ligatures w14:val="standardContextual"/>
    </w:rPr>
  </w:style>
  <w:style w:type="paragraph" w:customStyle="1" w:styleId="91">
    <w:name w:val="หัวเรื่อง 9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8"/>
    </w:pPr>
    <w:rPr>
      <w:rFonts w:eastAsia="Times New Roman" w:cs="Angsana New"/>
      <w:color w:val="272727"/>
      <w:kern w:val="2"/>
      <w:sz w:val="24"/>
      <w:szCs w:val="30"/>
      <w14:ligatures w14:val="standardContextual"/>
    </w:rPr>
  </w:style>
  <w:style w:type="numbering" w:customStyle="1" w:styleId="12">
    <w:name w:val="ไม่มีรายการ1"/>
    <w:next w:val="a2"/>
    <w:uiPriority w:val="99"/>
    <w:semiHidden/>
    <w:unhideWhenUsed/>
    <w:rsid w:val="001E6BF3"/>
  </w:style>
  <w:style w:type="character" w:customStyle="1" w:styleId="10">
    <w:name w:val="หัวเรื่อง 1 อักขระ"/>
    <w:basedOn w:val="a0"/>
    <w:link w:val="1"/>
    <w:uiPriority w:val="9"/>
    <w:rsid w:val="001E6BF3"/>
    <w:rPr>
      <w:rFonts w:ascii="Aptos Display" w:eastAsia="Times New Roman" w:hAnsi="Aptos Display" w:cs="Angsana New"/>
      <w:color w:val="0F4761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6BF3"/>
    <w:rPr>
      <w:rFonts w:ascii="Aptos Display" w:eastAsia="Times New Roman" w:hAnsi="Aptos Display" w:cs="Angsana New"/>
      <w:color w:val="0F4761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6BF3"/>
    <w:rPr>
      <w:rFonts w:eastAsia="Times New Roman" w:cs="Angsana New"/>
      <w:color w:val="0F4761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6BF3"/>
    <w:rPr>
      <w:rFonts w:eastAsia="Times New Roman" w:cs="Angsana New"/>
      <w:i/>
      <w:iCs/>
      <w:color w:val="0F476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6BF3"/>
    <w:rPr>
      <w:rFonts w:eastAsia="Times New Roman" w:cs="Angsana New"/>
      <w:color w:val="0F476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6BF3"/>
    <w:rPr>
      <w:rFonts w:eastAsia="Times New Roman" w:cs="Angsana New"/>
      <w:i/>
      <w:iCs/>
      <w:color w:val="595959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6BF3"/>
    <w:rPr>
      <w:rFonts w:eastAsia="Times New Roman" w:cs="Angsana New"/>
      <w:color w:val="595959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6BF3"/>
    <w:rPr>
      <w:rFonts w:eastAsia="Times New Roman" w:cs="Angsana New"/>
      <w:i/>
      <w:iCs/>
      <w:color w:val="272727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6BF3"/>
    <w:rPr>
      <w:rFonts w:eastAsia="Times New Roman" w:cs="Angsana New"/>
      <w:color w:val="272727"/>
    </w:rPr>
  </w:style>
  <w:style w:type="paragraph" w:customStyle="1" w:styleId="13">
    <w:name w:val="ชื่อเรื่อง1"/>
    <w:basedOn w:val="a"/>
    <w:next w:val="a"/>
    <w:uiPriority w:val="10"/>
    <w:qFormat/>
    <w:rsid w:val="001E6BF3"/>
    <w:pPr>
      <w:spacing w:after="4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  <w14:ligatures w14:val="standardContextual"/>
    </w:rPr>
  </w:style>
  <w:style w:type="character" w:customStyle="1" w:styleId="ac">
    <w:name w:val="ชื่อเรื่อง อักขระ"/>
    <w:basedOn w:val="a0"/>
    <w:link w:val="ad"/>
    <w:uiPriority w:val="10"/>
    <w:rsid w:val="001E6BF3"/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paragraph" w:customStyle="1" w:styleId="14">
    <w:name w:val="ชื่อเรื่องรอง1"/>
    <w:basedOn w:val="a"/>
    <w:next w:val="a"/>
    <w:uiPriority w:val="11"/>
    <w:qFormat/>
    <w:rsid w:val="001E6BF3"/>
    <w:pPr>
      <w:numPr>
        <w:ilvl w:val="1"/>
      </w:numPr>
      <w:spacing w:after="160" w:line="240" w:lineRule="auto"/>
    </w:pPr>
    <w:rPr>
      <w:rFonts w:eastAsia="Times New Roman" w:cs="Angsana New"/>
      <w:color w:val="595959"/>
      <w:spacing w:val="15"/>
      <w:kern w:val="2"/>
      <w:sz w:val="28"/>
      <w:szCs w:val="35"/>
      <w14:ligatures w14:val="standardContextual"/>
    </w:rPr>
  </w:style>
  <w:style w:type="character" w:customStyle="1" w:styleId="ae">
    <w:name w:val="ชื่อเรื่องรอง อักขระ"/>
    <w:basedOn w:val="a0"/>
    <w:link w:val="af"/>
    <w:uiPriority w:val="11"/>
    <w:rsid w:val="001E6BF3"/>
    <w:rPr>
      <w:rFonts w:eastAsia="Times New Roman" w:cs="Angsana New"/>
      <w:color w:val="595959"/>
      <w:spacing w:val="15"/>
      <w:sz w:val="28"/>
      <w:szCs w:val="35"/>
    </w:rPr>
  </w:style>
  <w:style w:type="paragraph" w:customStyle="1" w:styleId="15">
    <w:name w:val="คำอ้างอิง1"/>
    <w:basedOn w:val="a"/>
    <w:next w:val="a"/>
    <w:uiPriority w:val="29"/>
    <w:qFormat/>
    <w:rsid w:val="001E6BF3"/>
    <w:pPr>
      <w:spacing w:before="160" w:after="160" w:line="240" w:lineRule="auto"/>
      <w:jc w:val="center"/>
    </w:pPr>
    <w:rPr>
      <w:i/>
      <w:iCs/>
      <w:color w:val="404040"/>
      <w:kern w:val="2"/>
      <w:sz w:val="24"/>
      <w:szCs w:val="30"/>
      <w14:ligatures w14:val="standardContextual"/>
    </w:rPr>
  </w:style>
  <w:style w:type="character" w:customStyle="1" w:styleId="af0">
    <w:name w:val="คำอ้างอิง อักขระ"/>
    <w:basedOn w:val="a0"/>
    <w:link w:val="af1"/>
    <w:uiPriority w:val="29"/>
    <w:rsid w:val="001E6BF3"/>
    <w:rPr>
      <w:i/>
      <w:iCs/>
      <w:color w:val="404040"/>
    </w:rPr>
  </w:style>
  <w:style w:type="character" w:customStyle="1" w:styleId="16">
    <w:name w:val="ทำให้ตัวเน้นเป็นสีเข้มขึ้น1"/>
    <w:basedOn w:val="a0"/>
    <w:uiPriority w:val="21"/>
    <w:qFormat/>
    <w:rsid w:val="001E6BF3"/>
    <w:rPr>
      <w:i/>
      <w:iCs/>
      <w:color w:val="0F4761"/>
    </w:rPr>
  </w:style>
  <w:style w:type="paragraph" w:customStyle="1" w:styleId="17">
    <w:name w:val="ทำให้คำอ้างอิงเป็นสีเข้มขึ้น1"/>
    <w:basedOn w:val="a"/>
    <w:next w:val="a"/>
    <w:uiPriority w:val="30"/>
    <w:qFormat/>
    <w:rsid w:val="001E6BF3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i/>
      <w:iCs/>
      <w:color w:val="0F4761"/>
      <w:kern w:val="2"/>
      <w:sz w:val="24"/>
      <w:szCs w:val="30"/>
      <w14:ligatures w14:val="standardContextual"/>
    </w:rPr>
  </w:style>
  <w:style w:type="character" w:customStyle="1" w:styleId="af2">
    <w:name w:val="ทำให้คำอ้างอิงเป็นสีเข้มขึ้น อักขระ"/>
    <w:basedOn w:val="a0"/>
    <w:link w:val="af3"/>
    <w:uiPriority w:val="30"/>
    <w:rsid w:val="001E6BF3"/>
    <w:rPr>
      <w:i/>
      <w:iCs/>
      <w:color w:val="0F4761"/>
    </w:rPr>
  </w:style>
  <w:style w:type="character" w:customStyle="1" w:styleId="18">
    <w:name w:val="ทำให้การอ้างอิงเป็นสีเข้มขึ้น1"/>
    <w:basedOn w:val="a0"/>
    <w:uiPriority w:val="32"/>
    <w:qFormat/>
    <w:rsid w:val="001E6BF3"/>
    <w:rPr>
      <w:b/>
      <w:bCs/>
      <w:smallCaps/>
      <w:color w:val="0F4761"/>
      <w:spacing w:val="5"/>
    </w:rPr>
  </w:style>
  <w:style w:type="table" w:customStyle="1" w:styleId="441">
    <w:name w:val="ตารางรายการ 4 เน้น 41"/>
    <w:basedOn w:val="a1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9">
    <w:name w:val="เส้นตาราง1"/>
    <w:basedOn w:val="a1"/>
    <w:next w:val="a3"/>
    <w:uiPriority w:val="3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ตารางธรรมดา 11"/>
    <w:basedOn w:val="a1"/>
    <w:next w:val="1a"/>
    <w:uiPriority w:val="41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11">
    <w:name w:val="เส้นตาราง11"/>
    <w:basedOn w:val="a1"/>
    <w:next w:val="a3"/>
    <w:uiPriority w:val="59"/>
    <w:rsid w:val="001E6BF3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">
    <w:name w:val="ไม่มีรายการ11"/>
    <w:next w:val="a2"/>
    <w:uiPriority w:val="99"/>
    <w:semiHidden/>
    <w:unhideWhenUsed/>
    <w:rsid w:val="001E6BF3"/>
  </w:style>
  <w:style w:type="table" w:customStyle="1" w:styleId="22">
    <w:name w:val="เส้นตาราง2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21">
    <w:name w:val="ตารางที่มีเส้น 1 แบบบาง - เน้น 21"/>
    <w:basedOn w:val="a1"/>
    <w:next w:val="1-2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">
    <w:name w:val="ตารางที่มีเส้น 1 แบบบาง - เน้น 31"/>
    <w:basedOn w:val="a1"/>
    <w:next w:val="1-3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bottom w:val="single" w:sz="12" w:space="0" w:color="C2D69B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1">
    <w:name w:val="ตารางที่มีเส้น 4 - เน้น 41"/>
    <w:basedOn w:val="a1"/>
    <w:next w:val="4-4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5-51">
    <w:name w:val="ตารางที่มีเส้น 5 แบบเข้ม - เน้น 51"/>
    <w:basedOn w:val="a1"/>
    <w:next w:val="5-5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customStyle="1" w:styleId="5-31">
    <w:name w:val="ตารางที่มีเส้น 5 แบบเข้ม - เน้น 31"/>
    <w:basedOn w:val="a1"/>
    <w:next w:val="5-3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1-22">
    <w:name w:val="ตารางที่มีเส้น 1 แบบบาง - เน้น 22"/>
    <w:basedOn w:val="a1"/>
    <w:next w:val="1-2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6C5AC"/>
        <w:left w:val="single" w:sz="4" w:space="0" w:color="F6C5AC"/>
        <w:bottom w:val="single" w:sz="4" w:space="0" w:color="F6C5AC"/>
        <w:right w:val="single" w:sz="4" w:space="0" w:color="F6C5AC"/>
        <w:insideH w:val="single" w:sz="4" w:space="0" w:color="F6C5AC"/>
        <w:insideV w:val="single" w:sz="4" w:space="0" w:color="F6C5AC"/>
      </w:tblBorders>
    </w:tblPr>
    <w:tblStylePr w:type="firstRow">
      <w:rPr>
        <w:b/>
        <w:bCs/>
      </w:rPr>
      <w:tblPr/>
      <w:tcPr>
        <w:tcBorders>
          <w:bottom w:val="single" w:sz="12" w:space="0" w:color="F1A983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ตารางที่มีเส้น 1 แบบบาง - เน้น 32"/>
    <w:basedOn w:val="a1"/>
    <w:next w:val="1-3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84E290"/>
        <w:left w:val="single" w:sz="4" w:space="0" w:color="84E290"/>
        <w:bottom w:val="single" w:sz="4" w:space="0" w:color="84E290"/>
        <w:right w:val="single" w:sz="4" w:space="0" w:color="84E290"/>
        <w:insideH w:val="single" w:sz="4" w:space="0" w:color="84E290"/>
        <w:insideV w:val="single" w:sz="4" w:space="0" w:color="84E290"/>
      </w:tblBorders>
    </w:tblPr>
    <w:tblStylePr w:type="firstRow">
      <w:rPr>
        <w:b/>
        <w:bCs/>
      </w:rPr>
      <w:tblPr/>
      <w:tcPr>
        <w:tcBorders>
          <w:bottom w:val="single" w:sz="12" w:space="0" w:color="47D45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2">
    <w:name w:val="ตารางที่มีเส้น 4 - เน้น 42"/>
    <w:basedOn w:val="a1"/>
    <w:next w:val="4-4"/>
    <w:uiPriority w:val="4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60CAF3"/>
        <w:left w:val="single" w:sz="4" w:space="0" w:color="60CAF3"/>
        <w:bottom w:val="single" w:sz="4" w:space="0" w:color="60CAF3"/>
        <w:right w:val="single" w:sz="4" w:space="0" w:color="60CAF3"/>
        <w:insideH w:val="single" w:sz="4" w:space="0" w:color="60CAF3"/>
        <w:insideV w:val="single" w:sz="4" w:space="0" w:color="60CAF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F9ED5"/>
          <w:left w:val="single" w:sz="4" w:space="0" w:color="0F9ED5"/>
          <w:bottom w:val="single" w:sz="4" w:space="0" w:color="0F9ED5"/>
          <w:right w:val="single" w:sz="4" w:space="0" w:color="0F9ED5"/>
          <w:insideH w:val="nil"/>
          <w:insideV w:val="nil"/>
        </w:tcBorders>
        <w:shd w:val="clear" w:color="auto" w:fill="0F9ED5"/>
      </w:tcPr>
    </w:tblStylePr>
    <w:tblStylePr w:type="lastRow">
      <w:rPr>
        <w:b/>
        <w:bCs/>
      </w:rPr>
      <w:tblPr/>
      <w:tcPr>
        <w:tcBorders>
          <w:top w:val="double" w:sz="4" w:space="0" w:color="0F9E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/>
      </w:tcPr>
    </w:tblStylePr>
    <w:tblStylePr w:type="band1Horz">
      <w:tblPr/>
      <w:tcPr>
        <w:shd w:val="clear" w:color="auto" w:fill="CAEDFB"/>
      </w:tcPr>
    </w:tblStylePr>
  </w:style>
  <w:style w:type="table" w:customStyle="1" w:styleId="5-52">
    <w:name w:val="ตารางที่มีเส้น 5 แบบเข้ม - เน้น 52"/>
    <w:basedOn w:val="a1"/>
    <w:next w:val="5-5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CE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02B93"/>
      </w:tcPr>
    </w:tblStylePr>
    <w:tblStylePr w:type="band1Vert">
      <w:tblPr/>
      <w:tcPr>
        <w:shd w:val="clear" w:color="auto" w:fill="E59EDC"/>
      </w:tcPr>
    </w:tblStylePr>
    <w:tblStylePr w:type="band1Horz">
      <w:tblPr/>
      <w:tcPr>
        <w:shd w:val="clear" w:color="auto" w:fill="E59EDC"/>
      </w:tcPr>
    </w:tblStylePr>
  </w:style>
  <w:style w:type="table" w:customStyle="1" w:styleId="5-32">
    <w:name w:val="ตารางที่มีเส้น 5 แบบเข้ม - เน้น 32"/>
    <w:basedOn w:val="a1"/>
    <w:next w:val="5-3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1F0C7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96B2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96B24"/>
      </w:tcPr>
    </w:tblStylePr>
    <w:tblStylePr w:type="band1Vert">
      <w:tblPr/>
      <w:tcPr>
        <w:shd w:val="clear" w:color="auto" w:fill="84E290"/>
      </w:tcPr>
    </w:tblStylePr>
    <w:tblStylePr w:type="band1Horz">
      <w:tblPr/>
      <w:tcPr>
        <w:shd w:val="clear" w:color="auto" w:fill="84E290"/>
      </w:tcPr>
    </w:tblStylePr>
  </w:style>
  <w:style w:type="table" w:customStyle="1" w:styleId="32">
    <w:name w:val="เส้นตาราง3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เส้นตาราง4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เส้นตาราง5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เส้นตาราง6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">
    <w:name w:val="หัวเรื่อง 1 อักขระ1"/>
    <w:basedOn w:val="a0"/>
    <w:uiPriority w:val="9"/>
    <w:rsid w:val="001E6BF3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210">
    <w:name w:val="หัวเรื่อง 2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310">
    <w:name w:val="หัวเรื่อง 3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410">
    <w:name w:val="หัวเรื่อง 4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10">
    <w:name w:val="หัวเรื่อง 5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10">
    <w:name w:val="หัวเรื่อง 6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10">
    <w:name w:val="หัวเรื่อง 7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หัวเรื่อง 8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910">
    <w:name w:val="หัวเรื่อง 9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</w:rPr>
  </w:style>
  <w:style w:type="paragraph" w:styleId="ad">
    <w:name w:val="Title"/>
    <w:basedOn w:val="a"/>
    <w:next w:val="a"/>
    <w:link w:val="ac"/>
    <w:uiPriority w:val="10"/>
    <w:qFormat/>
    <w:rsid w:val="001E6BF3"/>
    <w:pPr>
      <w:spacing w:after="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character" w:customStyle="1" w:styleId="1b">
    <w:name w:val="ชื่อเรื่อง อักขระ1"/>
    <w:basedOn w:val="a0"/>
    <w:uiPriority w:val="10"/>
    <w:rsid w:val="001E6BF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">
    <w:name w:val="Subtitle"/>
    <w:basedOn w:val="a"/>
    <w:next w:val="a"/>
    <w:link w:val="ae"/>
    <w:uiPriority w:val="11"/>
    <w:qFormat/>
    <w:rsid w:val="001E6BF3"/>
    <w:pPr>
      <w:numPr>
        <w:ilvl w:val="1"/>
      </w:numPr>
      <w:spacing w:after="160"/>
    </w:pPr>
    <w:rPr>
      <w:rFonts w:eastAsia="Times New Roman" w:cs="Angsana New"/>
      <w:color w:val="595959"/>
      <w:spacing w:val="15"/>
      <w:sz w:val="28"/>
      <w:szCs w:val="35"/>
    </w:rPr>
  </w:style>
  <w:style w:type="character" w:customStyle="1" w:styleId="1c">
    <w:name w:val="ชื่อเรื่องรอง อักขระ1"/>
    <w:basedOn w:val="a0"/>
    <w:uiPriority w:val="11"/>
    <w:rsid w:val="001E6BF3"/>
    <w:rPr>
      <w:rFonts w:eastAsiaTheme="minorEastAsia"/>
      <w:color w:val="5A5A5A" w:themeColor="text1" w:themeTint="A5"/>
      <w:spacing w:val="15"/>
    </w:rPr>
  </w:style>
  <w:style w:type="paragraph" w:styleId="af1">
    <w:name w:val="Quote"/>
    <w:basedOn w:val="a"/>
    <w:next w:val="a"/>
    <w:link w:val="af0"/>
    <w:uiPriority w:val="29"/>
    <w:qFormat/>
    <w:rsid w:val="001E6BF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d">
    <w:name w:val="คำอ้างอิง อักขระ1"/>
    <w:basedOn w:val="a0"/>
    <w:uiPriority w:val="29"/>
    <w:rsid w:val="001E6BF3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1E6BF3"/>
    <w:rPr>
      <w:i/>
      <w:iCs/>
      <w:color w:val="4F81BD" w:themeColor="accent1"/>
    </w:rPr>
  </w:style>
  <w:style w:type="paragraph" w:styleId="af3">
    <w:name w:val="Intense Quote"/>
    <w:basedOn w:val="a"/>
    <w:next w:val="a"/>
    <w:link w:val="af2"/>
    <w:uiPriority w:val="30"/>
    <w:qFormat/>
    <w:rsid w:val="001E6B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1e">
    <w:name w:val="ทำให้คำอ้างอิงเป็นสีเข้มขึ้น อักขระ1"/>
    <w:basedOn w:val="a0"/>
    <w:uiPriority w:val="30"/>
    <w:rsid w:val="001E6BF3"/>
    <w:rPr>
      <w:i/>
      <w:iCs/>
      <w:color w:val="4F81BD" w:themeColor="accent1"/>
    </w:rPr>
  </w:style>
  <w:style w:type="character" w:styleId="af5">
    <w:name w:val="Intense Reference"/>
    <w:basedOn w:val="a0"/>
    <w:uiPriority w:val="32"/>
    <w:qFormat/>
    <w:rsid w:val="001E6BF3"/>
    <w:rPr>
      <w:b/>
      <w:bCs/>
      <w:smallCaps/>
      <w:color w:val="4F81BD" w:themeColor="accent1"/>
      <w:spacing w:val="5"/>
    </w:rPr>
  </w:style>
  <w:style w:type="table" w:styleId="1a">
    <w:name w:val="Plain Table 1"/>
    <w:basedOn w:val="a1"/>
    <w:uiPriority w:val="41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9171</TotalTime>
  <Pages>13</Pages>
  <Words>4649</Words>
  <Characters>26500</Characters>
  <Application>Microsoft Office Word</Application>
  <DocSecurity>0</DocSecurity>
  <Lines>220</Lines>
  <Paragraphs>62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796</cp:revision>
  <cp:lastPrinted>2026-01-08T03:49:00Z</cp:lastPrinted>
  <dcterms:created xsi:type="dcterms:W3CDTF">2021-01-05T08:58:00Z</dcterms:created>
  <dcterms:modified xsi:type="dcterms:W3CDTF">2026-07-02T02:59:00Z</dcterms:modified>
</cp:coreProperties>
</file>