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4D7" w:rsidRPr="002F4873" w:rsidRDefault="00D43ED6" w:rsidP="002F4873">
      <w:pPr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8A04D7">
        <w:rPr>
          <w:rFonts w:ascii="TH SarabunIT๙" w:hAnsi="TH SarabunIT๙" w:cs="TH SarabunIT๙" w:hint="cs"/>
          <w:b/>
          <w:bCs/>
          <w:sz w:val="36"/>
          <w:szCs w:val="36"/>
          <w:u w:val="single"/>
          <w:cs/>
        </w:rPr>
        <w:t>การดูแลรักษา</w:t>
      </w:r>
    </w:p>
    <w:p w:rsidR="008A04D7" w:rsidRDefault="008A04D7" w:rsidP="008A04D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8A04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การให้ปุ๋ย </w:t>
      </w:r>
      <w:r w:rsidRPr="008A04D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8A04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เลือกใช้ปุ๋ยเคมี-อินทรีย์</w:t>
      </w:r>
    </w:p>
    <w:p w:rsidR="008A04D7" w:rsidRPr="008A04D7" w:rsidRDefault="008A04D7" w:rsidP="008A04D7">
      <w:pPr>
        <w:spacing w:after="0"/>
        <w:rPr>
          <w:rFonts w:ascii="TH SarabunIT๙" w:hAnsi="TH SarabunIT๙" w:cs="TH SarabunIT๙"/>
          <w:b/>
          <w:bCs/>
          <w:sz w:val="16"/>
          <w:szCs w:val="16"/>
        </w:rPr>
      </w:pPr>
    </w:p>
    <w:p w:rsidR="008A04D7" w:rsidRDefault="008A04D7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การให้ปุ๋ยต้นลิ้นจี่แบ่งออกได้เป็น  2  ช่วง  คือ  ช่วงต้นเล็กก่อนให้ผลผลิตและช่วงให้ผลผลิต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     แล้ว</w:t>
      </w:r>
      <w:r>
        <w:rPr>
          <w:rFonts w:ascii="TH SarabunIT๙" w:hAnsi="TH SarabunIT๙" w:cs="TH SarabunIT๙" w:hint="cs"/>
          <w:sz w:val="32"/>
          <w:szCs w:val="32"/>
          <w:cs/>
        </w:rPr>
        <w:t>การให้ปุ๋ยแต่ละช่วงมีเป้าหมายต่างกัน  ทำให้ต้องใช้สูตรปุ๋ย  อัตราปุ๋ย  และเวลาให้แตกต่างกัน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A04D7" w:rsidRDefault="00A465F5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</w:t>
      </w:r>
      <w:r w:rsidR="00F85325">
        <w:rPr>
          <w:rFonts w:ascii="TH SarabunIT๙" w:hAnsi="TH SarabunIT๙" w:cs="TH SarabunIT๙" w:hint="cs"/>
          <w:sz w:val="32"/>
          <w:szCs w:val="32"/>
          <w:cs/>
        </w:rPr>
        <w:t>ควรวิเคราะห์ดินก่อนปลูก  เพื่อปรับปรุงดินให้เหมาะสม  และเพื่อการใส่ปุ๋ย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F85325">
        <w:rPr>
          <w:rFonts w:ascii="TH SarabunIT๙" w:hAnsi="TH SarabunIT๙" w:cs="TH SarabunIT๙" w:hint="cs"/>
          <w:sz w:val="32"/>
          <w:szCs w:val="32"/>
          <w:cs/>
        </w:rPr>
        <w:t>อย่างถูกต้อง</w:t>
      </w:r>
    </w:p>
    <w:p w:rsidR="00F85325" w:rsidRDefault="00F85325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กรณีที่ปลูกลิ้นจี่แล้ว  ควรเก็บตัวอย่างดินวิเคราะห์อย่างน้อยปีละ  1  ครั้ง  เพื่อจะได้ทราบว่าการปรับปรุงดินและใส่ปุ๋ย  ในแต่ละปีทำให้ดินมีการเปลี่ยนแปลงไปอย่างไร  ควรคัดปรับปรุง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หรือใส่ปุ๋ยเพิ่มเติมอย่างไร</w:t>
      </w:r>
    </w:p>
    <w:p w:rsidR="00F85325" w:rsidRDefault="00F85325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การให้ปุ๋ยลิ้นจี่ที่ให้รวบรัดแล้ว  ควร</w:t>
      </w:r>
      <w:r w:rsidR="00F64CF5">
        <w:rPr>
          <w:rFonts w:ascii="TH SarabunIT๙" w:hAnsi="TH SarabunIT๙" w:cs="TH SarabunIT๙" w:hint="cs"/>
          <w:sz w:val="32"/>
          <w:szCs w:val="32"/>
          <w:cs/>
        </w:rPr>
        <w:t>คำนึงถึงปริมาณเป็นหลักในการใส่ปุ๋ย  และควรพิจารณาปริมาณธาตุอาหารที่</w:t>
      </w:r>
      <w:r w:rsidR="008D35BB">
        <w:rPr>
          <w:rFonts w:ascii="TH SarabunIT๙" w:hAnsi="TH SarabunIT๙" w:cs="TH SarabunIT๙" w:hint="cs"/>
          <w:sz w:val="32"/>
          <w:szCs w:val="32"/>
          <w:cs/>
        </w:rPr>
        <w:t>คงเหลืออยู่ในดินประกอบด้วย</w:t>
      </w:r>
    </w:p>
    <w:p w:rsidR="008D35BB" w:rsidRDefault="008D35BB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เกษตรกรควรมีการเก็บตัวอย่างใบ นำไปวิเคราะห์อย่างน้อยปีละ  2  ครั้ง  เมื่อในชุดที่  1  อายุ  45-50  วัน  และก่อนยืดช่อดอก</w:t>
      </w:r>
    </w:p>
    <w:p w:rsidR="008D35BB" w:rsidRDefault="008D35BB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การใส่ปูน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โคโลไมท์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จะใส่เ</w:t>
      </w:r>
      <w:r w:rsidR="00FE69A6">
        <w:rPr>
          <w:rFonts w:ascii="TH SarabunIT๙" w:hAnsi="TH SarabunIT๙" w:cs="TH SarabunIT๙" w:hint="cs"/>
          <w:sz w:val="32"/>
          <w:szCs w:val="32"/>
          <w:cs/>
        </w:rPr>
        <w:t>ฉพาะในดินที่เป็นกรด  และมีแมกนีเซียมในดินต่ำ</w:t>
      </w:r>
    </w:p>
    <w:p w:rsidR="00FE69A6" w:rsidRDefault="00FE69A6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ดินที่มี  </w:t>
      </w:r>
      <w:r>
        <w:rPr>
          <w:rFonts w:ascii="TH SarabunIT๙" w:hAnsi="TH SarabunIT๙" w:cs="TH SarabunIT๙"/>
          <w:sz w:val="32"/>
          <w:szCs w:val="32"/>
        </w:rPr>
        <w:t>pH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เป็นกรดระดับเดียวกัน  ต้องการ</w:t>
      </w:r>
      <w:r w:rsidR="00D9525C">
        <w:rPr>
          <w:rFonts w:ascii="TH SarabunIT๙" w:hAnsi="TH SarabunIT๙" w:cs="TH SarabunIT๙" w:hint="cs"/>
          <w:sz w:val="32"/>
          <w:szCs w:val="32"/>
          <w:cs/>
        </w:rPr>
        <w:t>ปูนสะเทินความเป็นกรดไม่เท่ากัน  ถ้าเนื้อดินต่างกัน</w:t>
      </w:r>
    </w:p>
    <w:p w:rsidR="001A7F91" w:rsidRDefault="00D9525C" w:rsidP="002F4873">
      <w:pPr>
        <w:pStyle w:val="a3"/>
        <w:numPr>
          <w:ilvl w:val="0"/>
          <w:numId w:val="1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ไม่ควร</w:t>
      </w:r>
      <w:r w:rsidR="001A7F91">
        <w:rPr>
          <w:rFonts w:ascii="TH SarabunIT๙" w:hAnsi="TH SarabunIT๙" w:cs="TH SarabunIT๙" w:hint="cs"/>
          <w:sz w:val="32"/>
          <w:szCs w:val="32"/>
          <w:cs/>
        </w:rPr>
        <w:t>แนะนำให้ใส่ป</w:t>
      </w:r>
      <w:r w:rsidR="003132F7">
        <w:rPr>
          <w:rFonts w:ascii="TH SarabunIT๙" w:hAnsi="TH SarabunIT๙" w:cs="TH SarabunIT๙" w:hint="cs"/>
          <w:sz w:val="32"/>
          <w:szCs w:val="32"/>
          <w:cs/>
        </w:rPr>
        <w:t>ูน  และปุ๋ยก่อนทราบค่าวิเคราะห์ดิน  เพราะอันตรายมาก  ถ้าดิน</w:t>
      </w:r>
      <w:r w:rsidR="008B116B">
        <w:rPr>
          <w:rFonts w:ascii="TH SarabunIT๙" w:hAnsi="TH SarabunIT๙" w:cs="TH SarabunIT๙" w:hint="cs"/>
          <w:sz w:val="32"/>
          <w:szCs w:val="32"/>
          <w:cs/>
        </w:rPr>
        <w:t>เสีย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B116B">
        <w:rPr>
          <w:rFonts w:ascii="TH SarabunIT๙" w:hAnsi="TH SarabunIT๙" w:cs="TH SarabunIT๙" w:hint="cs"/>
          <w:sz w:val="32"/>
          <w:szCs w:val="32"/>
          <w:cs/>
        </w:rPr>
        <w:t>แล้วจะแก้ไขยาก</w:t>
      </w:r>
    </w:p>
    <w:p w:rsidR="008B116B" w:rsidRPr="008B116B" w:rsidRDefault="008B116B" w:rsidP="002F487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B116B" w:rsidRDefault="008B116B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B116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การให้น้ำ</w:t>
      </w:r>
    </w:p>
    <w:p w:rsidR="008B116B" w:rsidRDefault="008B116B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B116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การให้น้ำแก่ลิ้นจี่ช่วงต้นเล็กในระยะ  1-2  ปีแรก</w:t>
      </w:r>
    </w:p>
    <w:p w:rsidR="008B116B" w:rsidRDefault="008B116B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B116B">
        <w:rPr>
          <w:rFonts w:ascii="TH SarabunIT๙" w:hAnsi="TH SarabunIT๙" w:cs="TH SarabunIT๙" w:hint="cs"/>
          <w:sz w:val="32"/>
          <w:szCs w:val="32"/>
          <w:cs/>
        </w:rPr>
        <w:t>การให้น้ำแก่ต้นลิ้นจี่ปลูกใหม่ในระยะ  2  ปีแรก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โดยทั่วไปแล้วปริมาณน้ำที่ต้องรดให้แก่ต้นไม้ที่ปลูก  ในปีแรก  และปีที่  2  ประมาณ  20-60  ลิตร  ต่อระยะ  4.5  วัน(</w:t>
      </w:r>
      <w:r w:rsidR="00915FFC">
        <w:rPr>
          <w:rFonts w:ascii="TH SarabunIT๙" w:hAnsi="TH SarabunIT๙" w:cs="TH SarabunIT๙" w:hint="cs"/>
          <w:sz w:val="32"/>
          <w:szCs w:val="32"/>
          <w:cs/>
        </w:rPr>
        <w:t xml:space="preserve">รดให้ดินเปียกน้ำกว้าง  0.5  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915FFC">
        <w:rPr>
          <w:rFonts w:ascii="TH SarabunIT๙" w:hAnsi="TH SarabunIT๙" w:cs="TH SarabunIT๙" w:hint="cs"/>
          <w:sz w:val="32"/>
          <w:szCs w:val="32"/>
          <w:cs/>
        </w:rPr>
        <w:t>และ  1.0  เมตร)</w:t>
      </w:r>
    </w:p>
    <w:p w:rsidR="00915FFC" w:rsidRDefault="00915FFC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15FF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การให้น้ำแก่ลิ้นจี่อายุ  3  ปีขึ้นไป</w:t>
      </w:r>
    </w:p>
    <w:p w:rsidR="00915FFC" w:rsidRDefault="00915FFC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030DF">
        <w:rPr>
          <w:rFonts w:ascii="TH SarabunIT๙" w:hAnsi="TH SarabunIT๙" w:cs="TH SarabunIT๙" w:hint="cs"/>
          <w:b/>
          <w:bCs/>
          <w:sz w:val="32"/>
          <w:szCs w:val="32"/>
          <w:cs/>
        </w:rPr>
        <w:t>วิธีการให้น้ำแก่ผิวดิน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การให้น้ำโดยทางผิวดิน  เป็นการให้น้ำครั้งหนึ่งๆ  เป็นจำนวนมาก  เพื่อให้ดินที่ความลึกอย่างน้อย  50  เซนติเมตร  อุ้มน้ำไว้ให้มากที่สุด  ให้พืชค่อยๆ  ใช้ได้หลายวัน  โดยปริมาณน้ำที่ให้จึงขึ้นอยู่กับขนาดทรงพุ่มและน้ำที่พืชใช้ประโยชน์ได้  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น้ำที่พืชสามารถนำไปใช้ประโยชน์ได้  แตกต่างกันไปตามความหยาบละเอียดของดิน  โดยทั่วไปแล้ว  การให้น้ำทางผิวดินที่ง่ายที่สุด  คือ  การใส่น้ำเข้าท่วมขังในพื้นที่ทั้งสวน  ให้น้ำสูงเท่ากับความลึกที่ต้องการ  การที่จะทำเช่นนี้ได้พื้นที่สวนต้องราบเรียบเสมอกันทั้งสวน  ถ้าสวนไม่ราบเรียบเสมอกันทั้งสวน  ให้ทำคันดินรอบทรงพุ่มของต้นลิ้นจี่แต่ละต้น  แล้วใส่น้ำเข้าขังในคันให้สูงตามต้องการ</w:t>
      </w:r>
    </w:p>
    <w:p w:rsidR="008030DF" w:rsidRPr="004B1306" w:rsidRDefault="008030DF" w:rsidP="002F4873">
      <w:pPr>
        <w:spacing w:after="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การให้น้ำโดยสปริง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เกอร์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และสปริง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เกอร์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เล็ก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การเลือกหัวสปริง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ต้องคำนึงถึงอัตราการซึมนำของดินอีกด้วย  โดยต้องเลือกสปริง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sz w:val="32"/>
          <w:szCs w:val="32"/>
          <w:cs/>
        </w:rPr>
        <w:t>ที่ให้น้ำด้วยอัตราที่ไม่เร็วกว่าที่น้ำจะซึมเข้าในดินได้  ไม่เช่นนั้นจะมีน้ำไหลล้นออกนอกทรงพุ่ม  เป็นการสูญเสียน้ำ  เนื่องจากการให้น้ำ  โดยสปริง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และมินิสปริง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สามารถทำได้สะดวก  เกษตรกรสามารถ</w:t>
      </w:r>
      <w:r w:rsidR="00586F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ให้น้ำเป็นราย  3  วัน  หรือ  ราย  7  วัน  ได้โดยง่าย  ดังนั้น  เกษตรกรสามารถเลือกให้น้ำทุก  5-7  วัน  แล้วแต่เนื้อดิน  ถ้าเป็นดินร่วนปนทรายให้ทุก  5  วัน  ถ้าเป็นดินเหนียวให้ทุก  7  วัน  เป็นต้น</w:t>
      </w:r>
    </w:p>
    <w:p w:rsidR="008030DF" w:rsidRPr="00442BDB" w:rsidRDefault="008030DF" w:rsidP="002F487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030DF" w:rsidRPr="00442BDB" w:rsidRDefault="008030DF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42BDB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การตัดแต่งกิ่ง</w:t>
      </w:r>
      <w:r w:rsidRPr="00442BD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>การควบคุมทรงต้นลิ้นจี่ต้นเล็ก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ควรจะเริ่มตั้งแต่การเลือกต้นกล้ากิ่งตอนจากกิ่งกระโดงน้ำฝนหรือต้นกล้า  ที่ได้จากการ  ติดตา     ต่อกิ่ง  หรือต่อยอด  มีหลักปฏิบัติดังนี้</w:t>
      </w:r>
    </w:p>
    <w:p w:rsidR="008030DF" w:rsidRDefault="008030DF" w:rsidP="002F4873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หลังจากปลูกเลี้ยงต้นกล้าให้ความสูงประมาณ  80-100  เซนติเมตร  จึงตัดยอดเพื่อสร้างกิ่งข้าง</w:t>
      </w:r>
    </w:p>
    <w:p w:rsidR="008030DF" w:rsidRDefault="008030DF" w:rsidP="002F4873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รอจนแตกตาข้างยาวประมาณ  50  เซนติเมตร  ให้เลือกกิ่งที่ทำมุมกว้างกับลำต้นไว้  3-4  ยอดรอบๆ  ลำต้น  แล้วจึงตัดปลายยอดออก  ให้เหลือความยาวกิ่งประมาณ  50  เซนติเมตร  ปล่อยไว้แตกกิ่งแขนงโดยรอบยาวประมาณ  50  เซนติเมตร  โดยเลือกกิ่งทำมุมกว้างกับกิ่งหลัก  3-4  กิ่งตัดปลายยอดออก  ให้เหลือความยาวกิ่งประมาณ  50  เซนติเมตรเช่นกัน  โดยถือปฏิบัติเช่นนี้  จนต้นลิ้นจี่มีอายุ  3-4  ปี  จึงปล่อยให้ต้นลิ้นจี่ออกดอกติดผล</w:t>
      </w:r>
    </w:p>
    <w:p w:rsidR="008030DF" w:rsidRDefault="008030DF" w:rsidP="002F4873">
      <w:pPr>
        <w:pStyle w:val="a3"/>
        <w:numPr>
          <w:ilvl w:val="0"/>
          <w:numId w:val="2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วิธีการนี้จะลดปัญหาเรื่องการใช้ไม้ค้ำยันให้กับต้นลิ้นจี่ได้อย่างดียิ่ง</w:t>
      </w:r>
    </w:p>
    <w:p w:rsidR="008030DF" w:rsidRDefault="008030DF" w:rsidP="002F4873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2.การควบคุมทรงต้นและการตัดแต่งกิ่งลิ้นจี่ต้นใหญ่</w:t>
      </w:r>
    </w:p>
    <w:p w:rsidR="008030DF" w:rsidRDefault="008030DF" w:rsidP="002F4873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  การตัดกิ่งในทรงพุ่ม</w:t>
      </w:r>
    </w:p>
    <w:p w:rsidR="008030DF" w:rsidRDefault="008030DF" w:rsidP="002F4873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 การตัดกิ่งเพื่อเปิดกลางทรงพุ่ม  จนแสงแดดสามารถส่องผ่านลงถึงโคนต้น</w:t>
      </w:r>
    </w:p>
    <w:p w:rsidR="008030DF" w:rsidRDefault="008030DF" w:rsidP="002F4873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 การตัดยอดลิ้นจี่เพื่อควบคุมความสูง</w:t>
      </w:r>
    </w:p>
    <w:p w:rsidR="008030DF" w:rsidRDefault="008030DF" w:rsidP="002F4873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4)  การตัดยอดหรือกิ่งลิ้นจี่ที่ประสานกันจนไม่สามารถจะออกดอกติดผลได้</w:t>
      </w:r>
    </w:p>
    <w:p w:rsidR="008030DF" w:rsidRPr="000D5673" w:rsidRDefault="008030DF" w:rsidP="002F4873">
      <w:pPr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D567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การจัดการวัชพืช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0D5673">
        <w:rPr>
          <w:rFonts w:ascii="TH SarabunIT๙" w:hAnsi="TH SarabunIT๙" w:cs="TH SarabunIT๙" w:hint="cs"/>
          <w:sz w:val="32"/>
          <w:szCs w:val="32"/>
          <w:cs/>
        </w:rPr>
        <w:t>การจัดการวัชพืช</w:t>
      </w:r>
      <w:r>
        <w:rPr>
          <w:rFonts w:ascii="TH SarabunIT๙" w:hAnsi="TH SarabunIT๙" w:cs="TH SarabunIT๙" w:hint="cs"/>
          <w:sz w:val="32"/>
          <w:szCs w:val="32"/>
          <w:cs/>
        </w:rPr>
        <w:t>ในสวนลิ้นจี่นั้น  จะแตกต่างกันไปขึ้นอยู่กับขนาดของลิ้นจี่  ซึ่งอาจแบ่งเป็น  2  ช่วงอายุ  คือ  ลิ้นจี่ต้นเล็ก  หรือลิ้นจี่ต้นใหญ่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1.การกำจัดวัชพืชรอบโคนต้นลิ้นจี่เล็ก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วิธีการใช้จอบถากนั้น  ไม่จำเป็นต้องใช้รัศมีรอบโคนห่างนัก  เพียงแต่ถากวัชพืชให้กว้างออกจากโคนต้นพอประมาณ  ที่จะใส่ปุ๋ย  ให้น้ำได้  เมื่อถากเสร็จอาจใช้เศษวัชพืชเหล่านั้นหรือวัสดุอื่นๆ  เช่น  ฟางข้าวมาคลุมรอบโคน  ที่ช่วยป้องกันการขึ้นของวัชพืชที่จะงอกออกมาใหม่  อีกทั้งยังเป็นการช่วยรักษาความชื้นในดินด้วย  การถากด้วยจอบในการกำจัดรอบโคนนี้  อาจให้รัศมีความกว้างออกจากโคนต้นประมาณ  1  เมตรขึ้นไป  และเมื่อต้นใหญ่ขึ้นก็ต้องขยายออกไปตามขนาดของทรงพุ่ม</w:t>
      </w:r>
    </w:p>
    <w:p w:rsidR="00AE53F4" w:rsidRDefault="00AE53F4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2.การจัดการวัชพืชในต้นลิ้นจี่ใหญ่</w:t>
      </w:r>
    </w:p>
    <w:p w:rsidR="008030DF" w:rsidRDefault="008030DF" w:rsidP="002F4873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ทำได้หลายแบบ  ดังนี้</w:t>
      </w:r>
    </w:p>
    <w:p w:rsidR="008030DF" w:rsidRDefault="008030DF" w:rsidP="002F4873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การใช้รถตัดหญ้า  เป็นวิธีการได้ผลเร็ว  ปลอดภัยต่อลิ้นจี่</w:t>
      </w:r>
    </w:p>
    <w:p w:rsidR="008030DF" w:rsidRPr="00D71A88" w:rsidRDefault="008030DF" w:rsidP="002F4873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การใช้สารกำจัดวัชพืช  ในกรณีที่มีวัชพืชข้ามปี  เช่น  หญ้าคาขึ้นในระหว่างแถวปลูก</w:t>
      </w:r>
    </w:p>
    <w:p w:rsidR="008030DF" w:rsidRPr="008030DF" w:rsidRDefault="008030DF" w:rsidP="008B116B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8A04D7" w:rsidRPr="008A04D7" w:rsidRDefault="008A04D7" w:rsidP="008A04D7">
      <w:pPr>
        <w:spacing w:after="0"/>
        <w:rPr>
          <w:rFonts w:ascii="TH SarabunIT๙" w:hAnsi="TH SarabunIT๙" w:cs="TH SarabunIT๙"/>
          <w:sz w:val="32"/>
          <w:szCs w:val="32"/>
          <w:cs/>
        </w:rPr>
      </w:pPr>
    </w:p>
    <w:p w:rsidR="008A04D7" w:rsidRPr="008A04D7" w:rsidRDefault="008A04D7" w:rsidP="008A04D7">
      <w:pPr>
        <w:spacing w:after="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8A04D7" w:rsidRPr="008A04D7" w:rsidSect="000D48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fmt="thaiNumbers"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D0A" w:rsidRDefault="006B1D0A" w:rsidP="00FB7923">
      <w:pPr>
        <w:spacing w:after="0" w:line="240" w:lineRule="auto"/>
      </w:pPr>
      <w:r>
        <w:separator/>
      </w:r>
    </w:p>
  </w:endnote>
  <w:endnote w:type="continuationSeparator" w:id="0">
    <w:p w:rsidR="006B1D0A" w:rsidRDefault="006B1D0A" w:rsidP="00FB7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23" w:rsidRDefault="00FB792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23" w:rsidRDefault="00FB7923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H SarabunIT๙" w:eastAsiaTheme="majorEastAsia" w:hAnsi="TH SarabunIT๙" w:cs="TH SarabunIT๙" w:hint="cs"/>
        <w:sz w:val="28"/>
        <w:cs/>
      </w:rPr>
      <w:t>สำนักงานเกษตรและสหกรณ์จังหวัดพะเยา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="Angsana New" w:eastAsiaTheme="majorEastAsia" w:hAnsi="Angsana New" w:cs="Angsana New"/>
        <w:szCs w:val="22"/>
        <w:cs/>
        <w:lang w:val="th-TH"/>
      </w:rPr>
      <w:t>หน้า</w:t>
    </w:r>
    <w:r>
      <w:rPr>
        <w:rFonts w:asciiTheme="majorHAnsi" w:eastAsiaTheme="majorEastAsia" w:hAnsiTheme="majorHAnsi" w:cs="Cambria"/>
        <w:szCs w:val="22"/>
        <w:cs/>
        <w:lang w:val="th-TH"/>
      </w:rPr>
      <w:t xml:space="preserve">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0D4884" w:rsidRPr="000D4884">
      <w:rPr>
        <w:rFonts w:asciiTheme="majorHAnsi" w:eastAsiaTheme="majorEastAsia" w:hAnsiTheme="majorHAnsi" w:cstheme="majorBidi"/>
        <w:noProof/>
        <w:cs/>
        <w:lang w:val="th-TH"/>
      </w:rPr>
      <w:t>๒๑</w:t>
    </w:r>
    <w:r>
      <w:rPr>
        <w:rFonts w:asciiTheme="majorHAnsi" w:eastAsiaTheme="majorEastAsia" w:hAnsiTheme="majorHAnsi" w:cstheme="majorBidi"/>
      </w:rPr>
      <w:fldChar w:fldCharType="end"/>
    </w:r>
  </w:p>
  <w:p w:rsidR="00FB7923" w:rsidRDefault="00FB792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23" w:rsidRDefault="00FB792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D0A" w:rsidRDefault="006B1D0A" w:rsidP="00FB7923">
      <w:pPr>
        <w:spacing w:after="0" w:line="240" w:lineRule="auto"/>
      </w:pPr>
      <w:r>
        <w:separator/>
      </w:r>
    </w:p>
  </w:footnote>
  <w:footnote w:type="continuationSeparator" w:id="0">
    <w:p w:rsidR="006B1D0A" w:rsidRDefault="006B1D0A" w:rsidP="00FB7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23" w:rsidRDefault="00FB792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23" w:rsidRDefault="00FB792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923" w:rsidRDefault="00FB792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560C0"/>
    <w:multiLevelType w:val="hybridMultilevel"/>
    <w:tmpl w:val="DC50629E"/>
    <w:lvl w:ilvl="0" w:tplc="2430D0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1F005F"/>
    <w:multiLevelType w:val="hybridMultilevel"/>
    <w:tmpl w:val="35489498"/>
    <w:lvl w:ilvl="0" w:tplc="A5AA0D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944648"/>
    <w:multiLevelType w:val="hybridMultilevel"/>
    <w:tmpl w:val="BA84F3DE"/>
    <w:lvl w:ilvl="0" w:tplc="0422FC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ED6"/>
    <w:rsid w:val="000D4884"/>
    <w:rsid w:val="001A7F91"/>
    <w:rsid w:val="00264ACA"/>
    <w:rsid w:val="002F4873"/>
    <w:rsid w:val="003132F7"/>
    <w:rsid w:val="004E11E8"/>
    <w:rsid w:val="00525075"/>
    <w:rsid w:val="00586F79"/>
    <w:rsid w:val="006018A4"/>
    <w:rsid w:val="006B1D0A"/>
    <w:rsid w:val="008030DF"/>
    <w:rsid w:val="008A04D7"/>
    <w:rsid w:val="008A5373"/>
    <w:rsid w:val="008B116B"/>
    <w:rsid w:val="008D35BB"/>
    <w:rsid w:val="00915FFC"/>
    <w:rsid w:val="00A465F5"/>
    <w:rsid w:val="00AE53F4"/>
    <w:rsid w:val="00BF322E"/>
    <w:rsid w:val="00D43ED6"/>
    <w:rsid w:val="00D9525C"/>
    <w:rsid w:val="00F64CF5"/>
    <w:rsid w:val="00F85325"/>
    <w:rsid w:val="00FB7923"/>
    <w:rsid w:val="00FE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5F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7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B7923"/>
  </w:style>
  <w:style w:type="paragraph" w:styleId="a6">
    <w:name w:val="footer"/>
    <w:basedOn w:val="a"/>
    <w:link w:val="a7"/>
    <w:uiPriority w:val="99"/>
    <w:unhideWhenUsed/>
    <w:rsid w:val="00FB7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B7923"/>
  </w:style>
  <w:style w:type="paragraph" w:styleId="a8">
    <w:name w:val="Balloon Text"/>
    <w:basedOn w:val="a"/>
    <w:link w:val="a9"/>
    <w:uiPriority w:val="99"/>
    <w:semiHidden/>
    <w:unhideWhenUsed/>
    <w:rsid w:val="00FB792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FB792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5F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B7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B7923"/>
  </w:style>
  <w:style w:type="paragraph" w:styleId="a6">
    <w:name w:val="footer"/>
    <w:basedOn w:val="a"/>
    <w:link w:val="a7"/>
    <w:uiPriority w:val="99"/>
    <w:unhideWhenUsed/>
    <w:rsid w:val="00FB7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B7923"/>
  </w:style>
  <w:style w:type="paragraph" w:styleId="a8">
    <w:name w:val="Balloon Text"/>
    <w:basedOn w:val="a"/>
    <w:link w:val="a9"/>
    <w:uiPriority w:val="99"/>
    <w:semiHidden/>
    <w:unhideWhenUsed/>
    <w:rsid w:val="00FB792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FB792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WIN8.1</dc:creator>
  <cp:lastModifiedBy>WIN8.1</cp:lastModifiedBy>
  <cp:revision>11</cp:revision>
  <dcterms:created xsi:type="dcterms:W3CDTF">2018-02-07T01:44:00Z</dcterms:created>
  <dcterms:modified xsi:type="dcterms:W3CDTF">2018-06-15T01:50:00Z</dcterms:modified>
</cp:coreProperties>
</file>