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D24" w:rsidRPr="002A6395" w:rsidRDefault="00AD0D24" w:rsidP="002A6395">
      <w:pPr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bookmarkStart w:id="0" w:name="_GoBack"/>
      <w:bookmarkEnd w:id="0"/>
      <w:r w:rsidRPr="00AD0D24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โรคและการป้องกันกำจัด</w:t>
      </w:r>
    </w:p>
    <w:p w:rsidR="00AD0D24" w:rsidRDefault="00AD0D24" w:rsidP="00AD0D2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D0D24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โรคใบจุดสนิม  หรือจุดสาหร่าย</w:t>
      </w:r>
    </w:p>
    <w:p w:rsidR="00AD0D24" w:rsidRPr="00AD0D24" w:rsidRDefault="00AD0D24" w:rsidP="00AD0D24">
      <w:pPr>
        <w:spacing w:after="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AD0D24" w:rsidRDefault="00AD0D24" w:rsidP="002A639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0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สาเหตุ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สาหร่าย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</w:t>
      </w:r>
      <w:r w:rsidR="003F0D9A">
        <w:rPr>
          <w:rFonts w:ascii="TH SarabunIT๙" w:hAnsi="TH SarabunIT๙" w:cs="TH SarabunIT๙" w:hint="cs"/>
          <w:sz w:val="32"/>
          <w:szCs w:val="32"/>
          <w:cs/>
        </w:rPr>
        <w:t>ฟา</w:t>
      </w:r>
      <w:proofErr w:type="spellEnd"/>
      <w:r w:rsidR="003F0D9A">
        <w:rPr>
          <w:rFonts w:ascii="TH SarabunIT๙" w:hAnsi="TH SarabunIT๙" w:cs="TH SarabunIT๙" w:hint="cs"/>
          <w:sz w:val="32"/>
          <w:szCs w:val="32"/>
          <w:cs/>
        </w:rPr>
        <w:t>ลิว</w:t>
      </w:r>
      <w:proofErr w:type="spellStart"/>
      <w:r w:rsidR="003F0D9A">
        <w:rPr>
          <w:rFonts w:ascii="TH SarabunIT๙" w:hAnsi="TH SarabunIT๙" w:cs="TH SarabunIT๙" w:hint="cs"/>
          <w:sz w:val="32"/>
          <w:szCs w:val="32"/>
          <w:cs/>
        </w:rPr>
        <w:t>โรส</w:t>
      </w:r>
      <w:proofErr w:type="spellEnd"/>
      <w:r w:rsidR="003F0D9A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proofErr w:type="spellStart"/>
      <w:r w:rsidR="003F0D9A">
        <w:rPr>
          <w:rFonts w:ascii="TH SarabunIT๙" w:hAnsi="TH SarabunIT๙" w:cs="TH SarabunIT๙"/>
          <w:sz w:val="32"/>
          <w:szCs w:val="32"/>
        </w:rPr>
        <w:t>Cephaleuros</w:t>
      </w:r>
      <w:proofErr w:type="spellEnd"/>
      <w:r w:rsidR="003F0D9A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3F0D9A">
        <w:rPr>
          <w:rFonts w:ascii="TH SarabunIT๙" w:hAnsi="TH SarabunIT๙" w:cs="TH SarabunIT๙"/>
          <w:sz w:val="32"/>
          <w:szCs w:val="32"/>
        </w:rPr>
        <w:t>virescens</w:t>
      </w:r>
      <w:proofErr w:type="spellEnd"/>
      <w:r w:rsidR="003F0D9A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F0D9A" w:rsidRDefault="003F0D9A" w:rsidP="002A639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F0D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ลักษณะอาการ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74B75">
        <w:rPr>
          <w:rFonts w:ascii="TH SarabunIT๙" w:hAnsi="TH SarabunIT๙" w:cs="TH SarabunIT๙" w:hint="cs"/>
          <w:sz w:val="32"/>
          <w:szCs w:val="32"/>
          <w:cs/>
        </w:rPr>
        <w:t>เกิด</w:t>
      </w:r>
      <w:r w:rsidR="00E74B75" w:rsidRPr="00E74B75">
        <w:rPr>
          <w:rFonts w:ascii="TH SarabunIT๙" w:hAnsi="TH SarabunIT๙" w:cs="TH SarabunIT๙" w:hint="cs"/>
          <w:sz w:val="32"/>
          <w:szCs w:val="32"/>
          <w:cs/>
        </w:rPr>
        <w:t>บนใบแก่ลิ้นจี่  แผลเริ่มแรกเป็น</w:t>
      </w:r>
      <w:proofErr w:type="spellStart"/>
      <w:r w:rsidR="00E74B75" w:rsidRPr="00E74B75">
        <w:rPr>
          <w:rFonts w:ascii="TH SarabunIT๙" w:hAnsi="TH SarabunIT๙" w:cs="TH SarabunIT๙" w:hint="cs"/>
          <w:sz w:val="32"/>
          <w:szCs w:val="32"/>
          <w:cs/>
        </w:rPr>
        <w:t>จุดขุย</w:t>
      </w:r>
      <w:proofErr w:type="spellEnd"/>
      <w:r w:rsidR="00E74B75" w:rsidRPr="00E74B75">
        <w:rPr>
          <w:rFonts w:ascii="TH SarabunIT๙" w:hAnsi="TH SarabunIT๙" w:cs="TH SarabunIT๙" w:hint="cs"/>
          <w:sz w:val="32"/>
          <w:szCs w:val="32"/>
          <w:cs/>
        </w:rPr>
        <w:t>สีเทาอมเขียวฟูเล็กน้อย  เกิดกระจัดกระจายบนใบ  ต่อมาจุดจะขยา</w:t>
      </w:r>
      <w:r w:rsidR="00E74B75">
        <w:rPr>
          <w:rFonts w:ascii="TH SarabunIT๙" w:hAnsi="TH SarabunIT๙" w:cs="TH SarabunIT๙" w:hint="cs"/>
          <w:sz w:val="32"/>
          <w:szCs w:val="32"/>
          <w:cs/>
        </w:rPr>
        <w:t>ยออกและเปลี่ยนเป็นสีเหลืองแกมส้มหรือสีสนิม  ลักษณะค่อนข้างกลมขนาด  3-5  มิลลิเมตร  ระยะต่อมาจุดจะแห้งและทำให้เนื้อเยื่อใบทั้งด้านบนและใต้ใบ  บริเวณแผลมีลักษณะ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E74B75">
        <w:rPr>
          <w:rFonts w:ascii="TH SarabunIT๙" w:hAnsi="TH SarabunIT๙" w:cs="TH SarabunIT๙" w:hint="cs"/>
          <w:sz w:val="32"/>
          <w:szCs w:val="32"/>
          <w:cs/>
        </w:rPr>
        <w:t>สีน้ำตาลดำ  ในที่สุดใบที่เป็นโรคจะมีสีซีดเหลืองปนน้ำตาลและใบร่วง</w:t>
      </w:r>
    </w:p>
    <w:p w:rsidR="00E74B75" w:rsidRDefault="00E74B75" w:rsidP="002A639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4B7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การแพร่ระบาด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สาหร่ายแพร่ระบาดไปกับลมและพายุฝน  เข้าทำลายในสภาพอากาศที่มีความชื้นสูงพืช  อาศัยของสาหร่ายชนิดนี้มีหลายชนิด  เช่น  มะม่วง  ลำไย  เงาะ  ฝรั่ง  ส้ม  ทุเรียน  และไม้ผลอื่นๆ</w:t>
      </w:r>
    </w:p>
    <w:p w:rsidR="00E74B75" w:rsidRDefault="00E74B75" w:rsidP="002A639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4B7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ตัดแต่งทรงพุ่มให้โปร่ง  และพ่นด้วยสารป้องกันกำจัด</w:t>
      </w:r>
      <w:r w:rsidR="001B7015">
        <w:rPr>
          <w:rFonts w:ascii="TH SarabunIT๙" w:hAnsi="TH SarabunIT๙" w:cs="TH SarabunIT๙" w:hint="cs"/>
          <w:sz w:val="32"/>
          <w:szCs w:val="32"/>
          <w:cs/>
        </w:rPr>
        <w:t xml:space="preserve">  คอบ</w:t>
      </w:r>
      <w:proofErr w:type="spellStart"/>
      <w:r w:rsidR="001B7015">
        <w:rPr>
          <w:rFonts w:ascii="TH SarabunIT๙" w:hAnsi="TH SarabunIT๙" w:cs="TH SarabunIT๙" w:hint="cs"/>
          <w:sz w:val="32"/>
          <w:szCs w:val="32"/>
          <w:cs/>
        </w:rPr>
        <w:t>เปอร์</w:t>
      </w:r>
      <w:proofErr w:type="spellEnd"/>
      <w:r w:rsidR="001B7015">
        <w:rPr>
          <w:rFonts w:ascii="TH SarabunIT๙" w:hAnsi="TH SarabunIT๙" w:cs="TH SarabunIT๙" w:hint="cs"/>
          <w:sz w:val="32"/>
          <w:szCs w:val="32"/>
          <w:cs/>
        </w:rPr>
        <w:t>ออกซีคลอ</w:t>
      </w:r>
      <w:proofErr w:type="spellStart"/>
      <w:r w:rsidR="001B7015">
        <w:rPr>
          <w:rFonts w:ascii="TH SarabunIT๙" w:hAnsi="TH SarabunIT๙" w:cs="TH SarabunIT๙" w:hint="cs"/>
          <w:sz w:val="32"/>
          <w:szCs w:val="32"/>
          <w:cs/>
        </w:rPr>
        <w:t>ไรด์</w:t>
      </w:r>
      <w:proofErr w:type="spellEnd"/>
    </w:p>
    <w:p w:rsidR="001B7015" w:rsidRPr="001B7015" w:rsidRDefault="001B7015" w:rsidP="002A6395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B7015" w:rsidRDefault="001B7015" w:rsidP="002A639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B7015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โรคราสนิม</w:t>
      </w:r>
    </w:p>
    <w:p w:rsidR="001B7015" w:rsidRDefault="001B7015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สาเหตุ  </w:t>
      </w:r>
      <w:r>
        <w:rPr>
          <w:rFonts w:ascii="TH SarabunIT๙" w:hAnsi="TH SarabunIT๙" w:cs="TH SarabunIT๙" w:hint="cs"/>
          <w:sz w:val="32"/>
          <w:szCs w:val="32"/>
          <w:cs/>
        </w:rPr>
        <w:t>เชื้อ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ราสเกอ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 (</w:t>
      </w:r>
      <w:proofErr w:type="spellStart"/>
      <w:r>
        <w:rPr>
          <w:rFonts w:ascii="TH SarabunIT๙" w:hAnsi="TH SarabunIT๙" w:cs="TH SarabunIT๙"/>
          <w:sz w:val="32"/>
          <w:szCs w:val="32"/>
        </w:rPr>
        <w:t>Skierka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nephelii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1B7015" w:rsidRDefault="001B7015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B7015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ลักษณะอาการ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ใบลิ้นจี่ที่แก่บริเวณใต้ทรงพุ่ม  แสดงอาการเป็นจุดนูนขนาดเล็กมากสีเหลือง      เกิดกระจัดกระจายทางด้านใต้ใบ  และเปลี่ยนเป็นสีน้ำตาลในระยะต่อมา</w:t>
      </w:r>
    </w:p>
    <w:p w:rsidR="001B7015" w:rsidRDefault="001B7015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B701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การแพร่ระบาด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สปอร์ของเชื้อราฟุ้งกระจายแพร่ระบาดไปกับลมและพายุ  ในสภาพอากาศ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ทางภาคเหนือ  ของประเทศไทย</w:t>
      </w:r>
    </w:p>
    <w:p w:rsidR="001B7015" w:rsidRDefault="001B7015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B701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ตัดแต่งกิ่งให้โปร่ง  และพ่นด้วยสารป้องกันกำจัดโรคพืชแมนโค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เซบ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เป็นโรค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ที่ยังไม่มี</w:t>
      </w:r>
      <w:r>
        <w:rPr>
          <w:rFonts w:ascii="TH SarabunIT๙" w:hAnsi="TH SarabunIT๙" w:cs="TH SarabunIT๙" w:hint="cs"/>
          <w:sz w:val="32"/>
          <w:szCs w:val="32"/>
          <w:cs/>
        </w:rPr>
        <w:t>ความสำคัญทางเศรษฐกิจ</w:t>
      </w:r>
    </w:p>
    <w:p w:rsidR="00D00058" w:rsidRPr="00D00058" w:rsidRDefault="00D00058" w:rsidP="002A6395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00058" w:rsidRPr="00D00058" w:rsidRDefault="00D00058" w:rsidP="002A639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00058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โรคลำต้นและกิ่งแห้ง</w:t>
      </w:r>
    </w:p>
    <w:p w:rsidR="00D00058" w:rsidRDefault="00D00058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0005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สาเหตุ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ยังไม่ทราบสาเหตุ</w:t>
      </w:r>
    </w:p>
    <w:p w:rsidR="00D00058" w:rsidRDefault="00D00058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0005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ลักษณะอาการ  </w:t>
      </w:r>
      <w:r w:rsidR="00246FCE">
        <w:rPr>
          <w:rFonts w:ascii="TH SarabunIT๙" w:hAnsi="TH SarabunIT๙" w:cs="TH SarabunIT๙" w:hint="cs"/>
          <w:sz w:val="32"/>
          <w:szCs w:val="32"/>
          <w:cs/>
        </w:rPr>
        <w:t xml:space="preserve">พบเป็นกับลิ้นจี่หลายพันธุ์  อายุ  3-20  ปี  ส่วนใหญ่เมื่อต้นลิ้นจี่มีอายุตั้งแต่ 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46FCE">
        <w:rPr>
          <w:rFonts w:ascii="TH SarabunIT๙" w:hAnsi="TH SarabunIT๙" w:cs="TH SarabunIT๙" w:hint="cs"/>
          <w:sz w:val="32"/>
          <w:szCs w:val="32"/>
          <w:cs/>
        </w:rPr>
        <w:t xml:space="preserve">10  ปี  ขึ้นไป  เริ่มแรกแสดงอาการทรุดโทรมใบร่วงและปลายกิ่งแห้งเป็นบางกิ่งหรือทั้งต้น  บริเวณโคน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46FCE">
        <w:rPr>
          <w:rFonts w:ascii="TH SarabunIT๙" w:hAnsi="TH SarabunIT๙" w:cs="TH SarabunIT๙" w:hint="cs"/>
          <w:sz w:val="32"/>
          <w:szCs w:val="32"/>
          <w:cs/>
        </w:rPr>
        <w:t xml:space="preserve"> ลำกิ่งหรือลำต้น  มีแผลลักษณะเป็นรอยแตก  รูปร่างและขนาดไม่แน่นอน  เมื่อเฉือนผิวเปลือกออก 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246FCE">
        <w:rPr>
          <w:rFonts w:ascii="TH SarabunIT๙" w:hAnsi="TH SarabunIT๙" w:cs="TH SarabunIT๙" w:hint="cs"/>
          <w:sz w:val="32"/>
          <w:szCs w:val="32"/>
          <w:cs/>
        </w:rPr>
        <w:t>แผลมีอาการไหม้สีน้ำตาลหรือสีน้ำตาลดำ  การพัฒนาของโรคจะเป็นไปอย่างช้าๆ  กรณีต้นลิ้นจี่ที่มีอายุยังน้อยการพัฒนาการจะเป็นอย่างเฉียบพลัน ใบจะร่วงและกิ่งแห้งอย่างรวดเร็ว  ในที่สุดต้นลิ้นจี่มีลักษณะยืนต้นตาย</w:t>
      </w:r>
    </w:p>
    <w:p w:rsidR="000C7CC6" w:rsidRDefault="000C7CC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C7CC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การแพร่ระบาด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พบเป็นกับต้นลิ้นจี่ตลอดทั้งปี</w:t>
      </w:r>
    </w:p>
    <w:p w:rsidR="000C7CC6" w:rsidRDefault="000C7CC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C7CC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ตัดแต่งกิ่งที่เป็นโรค  นำไปเผาทำลายแล้วบำรุง</w:t>
      </w:r>
      <w:r w:rsidR="00251BB5">
        <w:rPr>
          <w:rFonts w:ascii="TH SarabunIT๙" w:hAnsi="TH SarabunIT๙" w:cs="TH SarabunIT๙" w:hint="cs"/>
          <w:sz w:val="32"/>
          <w:szCs w:val="32"/>
          <w:cs/>
        </w:rPr>
        <w:t>รักษาต้นให้สมบูรณ์แข็งแรง     โดยการ</w:t>
      </w:r>
      <w:r>
        <w:rPr>
          <w:rFonts w:ascii="TH SarabunIT๙" w:hAnsi="TH SarabunIT๙" w:cs="TH SarabunIT๙" w:hint="cs"/>
          <w:sz w:val="32"/>
          <w:szCs w:val="32"/>
          <w:cs/>
        </w:rPr>
        <w:t>ใส่  ปุ๋ยคอก  ปุ๋ยเคมี  และพ่นสารป้องกันกำจัดศัตรูพืชอย่างสม่ำเสมอ</w:t>
      </w:r>
    </w:p>
    <w:p w:rsidR="002A6395" w:rsidRDefault="002A6395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7CC6" w:rsidRDefault="000C7CC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7CC6" w:rsidRDefault="000C7CC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7CC6" w:rsidRDefault="000C7CC6" w:rsidP="002A639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7CC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โรคราดำ</w:t>
      </w:r>
    </w:p>
    <w:p w:rsidR="000C7CC6" w:rsidRDefault="000C7CC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สาเหตุ  </w:t>
      </w:r>
      <w:r>
        <w:rPr>
          <w:rFonts w:ascii="TH SarabunIT๙" w:hAnsi="TH SarabunIT๙" w:cs="TH SarabunIT๙" w:hint="cs"/>
          <w:sz w:val="32"/>
          <w:szCs w:val="32"/>
          <w:cs/>
        </w:rPr>
        <w:t>เชื้อราแคบโน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เดียม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และเมลิโอลา(</w:t>
      </w:r>
      <w:proofErr w:type="spellStart"/>
      <w:r>
        <w:rPr>
          <w:rFonts w:ascii="TH SarabunIT๙" w:hAnsi="TH SarabunIT๙" w:cs="TH SarabunIT๙"/>
          <w:sz w:val="32"/>
          <w:szCs w:val="32"/>
        </w:rPr>
        <w:t>Copnodium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sp.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proofErr w:type="spellStart"/>
      <w:r>
        <w:rPr>
          <w:rFonts w:ascii="TH SarabunIT๙" w:hAnsi="TH SarabunIT๙" w:cs="TH SarabunIT๙"/>
          <w:sz w:val="32"/>
          <w:szCs w:val="32"/>
        </w:rPr>
        <w:t>Meliola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sp.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0C7CC6" w:rsidRDefault="0038033E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8033E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ลักษณะอาการ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ใบ  กิ่ง  ช่อดอก  และช่อผล  มีลักษณะเป็นคราบเขม่า  หรือฝุ่นผง  มีสีดำ 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ขึ้นเจริญปกคลุมทำให้ชะงักการเจริญเติบโตและผิวของผลไม่สะอาด  เมื่อถูกน้ำฝนชะล้างคราบเขม่าสีดำของเชื้อราจะหลุดไปเอง</w:t>
      </w:r>
    </w:p>
    <w:p w:rsidR="0038033E" w:rsidRDefault="0038033E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8033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การแพร่ระบาด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เชื้อราดำแพร่ระบาดภายหลัง</w:t>
      </w:r>
      <w:r w:rsidR="00535715">
        <w:rPr>
          <w:rFonts w:ascii="TH SarabunIT๙" w:hAnsi="TH SarabunIT๙" w:cs="TH SarabunIT๙" w:hint="cs"/>
          <w:sz w:val="32"/>
          <w:szCs w:val="32"/>
          <w:cs/>
        </w:rPr>
        <w:t xml:space="preserve">แมลงพวกดูด  เช่น  เพลี้ยหอย  </w:t>
      </w:r>
      <w:proofErr w:type="spellStart"/>
      <w:r w:rsidR="00535715">
        <w:rPr>
          <w:rFonts w:ascii="TH SarabunIT๙" w:hAnsi="TH SarabunIT๙" w:cs="TH SarabunIT๙" w:hint="cs"/>
          <w:sz w:val="32"/>
          <w:szCs w:val="32"/>
          <w:cs/>
        </w:rPr>
        <w:t>เพลื้ยแป้ง</w:t>
      </w:r>
      <w:proofErr w:type="spellEnd"/>
      <w:r w:rsidR="0053571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535715">
        <w:rPr>
          <w:rFonts w:ascii="TH SarabunIT๙" w:hAnsi="TH SarabunIT๙" w:cs="TH SarabunIT๙" w:hint="cs"/>
          <w:sz w:val="32"/>
          <w:szCs w:val="32"/>
          <w:cs/>
        </w:rPr>
        <w:t>เข้าทำลายต้นลิ้นจี่  แล้วขับถ่ายสารเหนียวเป็นละอองน้ำหวาน(</w:t>
      </w:r>
      <w:r w:rsidR="00535715">
        <w:rPr>
          <w:rFonts w:ascii="TH SarabunIT๙" w:hAnsi="TH SarabunIT๙" w:cs="TH SarabunIT๙"/>
          <w:sz w:val="32"/>
          <w:szCs w:val="32"/>
        </w:rPr>
        <w:t>honey dew</w:t>
      </w:r>
      <w:r w:rsidR="00535715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ลงบนพืช  ซึ่งเป็นอาหารของเชื้</w:t>
      </w:r>
      <w:r w:rsidR="00B86762">
        <w:rPr>
          <w:rFonts w:ascii="TH SarabunIT๙" w:hAnsi="TH SarabunIT๙" w:cs="TH SarabunIT๙" w:hint="cs"/>
          <w:sz w:val="32"/>
          <w:szCs w:val="32"/>
          <w:cs/>
        </w:rPr>
        <w:t>อราคำ</w:t>
      </w:r>
    </w:p>
    <w:p w:rsidR="00B86762" w:rsidRDefault="00B86762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8676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ตัดแต่งทรงพุ่มให้โปร่ง  ควบคุมการแพร่ระบาดของแมลงเพลี้ยหอย 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และเพลี้ยแป้ง  และพ่นสารป้องกันกำจัดโรคพืชอย่างสม่ำเสมอ</w:t>
      </w:r>
    </w:p>
    <w:p w:rsidR="00B86762" w:rsidRPr="00B86762" w:rsidRDefault="00B86762" w:rsidP="002A6395">
      <w:pPr>
        <w:spacing w:after="0"/>
        <w:jc w:val="thaiDistribute"/>
        <w:rPr>
          <w:rFonts w:ascii="TH SarabunIT๙" w:hAnsi="TH SarabunIT๙" w:cs="TH SarabunIT๙"/>
          <w:sz w:val="14"/>
          <w:szCs w:val="14"/>
        </w:rPr>
      </w:pPr>
    </w:p>
    <w:p w:rsidR="00B86762" w:rsidRDefault="004219A0" w:rsidP="002A639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โรคผลแตก</w:t>
      </w:r>
    </w:p>
    <w:p w:rsidR="00B86762" w:rsidRDefault="00B86762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สาเหตุ  </w:t>
      </w:r>
      <w:r w:rsidR="004219A0">
        <w:rPr>
          <w:rFonts w:ascii="TH SarabunIT๙" w:hAnsi="TH SarabunIT๙" w:cs="TH SarabunIT๙" w:hint="cs"/>
          <w:sz w:val="32"/>
          <w:szCs w:val="32"/>
          <w:cs/>
        </w:rPr>
        <w:t>ลิ้นจี่ได้รับน้ำหรือธาตุอาหารไม่เพียงพอในระยะระหว่างที่ผลลิ้นจี่กำลัง</w:t>
      </w:r>
      <w:r w:rsidR="000374FC">
        <w:rPr>
          <w:rFonts w:ascii="TH SarabunIT๙" w:hAnsi="TH SarabunIT๙" w:cs="TH SarabunIT๙" w:hint="cs"/>
          <w:sz w:val="32"/>
          <w:szCs w:val="32"/>
          <w:cs/>
        </w:rPr>
        <w:t>พัฒนา</w:t>
      </w:r>
    </w:p>
    <w:p w:rsidR="00B86762" w:rsidRDefault="00B86762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219A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ลักษณะอาการ   </w:t>
      </w:r>
      <w:r w:rsidR="000374FC">
        <w:rPr>
          <w:rFonts w:ascii="TH SarabunIT๙" w:hAnsi="TH SarabunIT๙" w:cs="TH SarabunIT๙" w:hint="cs"/>
          <w:sz w:val="32"/>
          <w:szCs w:val="32"/>
          <w:cs/>
        </w:rPr>
        <w:t>เปลือกผลแตกตามความยาวของผล  บริเวณก้นผลในระยะที่</w:t>
      </w:r>
      <w:r w:rsidR="000374FC" w:rsidRPr="000374FC">
        <w:rPr>
          <w:rFonts w:ascii="TH SarabunIT๙" w:hAnsi="TH SarabunIT๙" w:cs="TH SarabunIT๙" w:hint="cs"/>
          <w:sz w:val="32"/>
          <w:szCs w:val="32"/>
          <w:cs/>
        </w:rPr>
        <w:t>ผลลิ้นจี่กำลังสร้าง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374FC" w:rsidRPr="000374FC">
        <w:rPr>
          <w:rFonts w:ascii="TH SarabunIT๙" w:hAnsi="TH SarabunIT๙" w:cs="TH SarabunIT๙" w:hint="cs"/>
          <w:sz w:val="32"/>
          <w:szCs w:val="32"/>
          <w:cs/>
        </w:rPr>
        <w:t>เนื้อผลหุ้มเมล็ด  และระยะที่</w:t>
      </w:r>
      <w:r w:rsidR="009B20CD">
        <w:rPr>
          <w:rFonts w:ascii="TH SarabunIT๙" w:hAnsi="TH SarabunIT๙" w:cs="TH SarabunIT๙" w:hint="cs"/>
          <w:sz w:val="32"/>
          <w:szCs w:val="32"/>
          <w:cs/>
        </w:rPr>
        <w:t>เปลือกผลเริ่มเปลี่ยนสี  ต่อมาเนื้อผลเน่าเนื่องจากมีจุลินท</w:t>
      </w:r>
      <w:proofErr w:type="spellStart"/>
      <w:r w:rsidR="009B20CD">
        <w:rPr>
          <w:rFonts w:ascii="TH SarabunIT๙" w:hAnsi="TH SarabunIT๙" w:cs="TH SarabunIT๙" w:hint="cs"/>
          <w:sz w:val="32"/>
          <w:szCs w:val="32"/>
          <w:cs/>
        </w:rPr>
        <w:t>รีย์</w:t>
      </w:r>
      <w:proofErr w:type="spellEnd"/>
      <w:r w:rsidR="009B20CD">
        <w:rPr>
          <w:rFonts w:ascii="TH SarabunIT๙" w:hAnsi="TH SarabunIT๙" w:cs="TH SarabunIT๙" w:hint="cs"/>
          <w:sz w:val="32"/>
          <w:szCs w:val="32"/>
          <w:cs/>
        </w:rPr>
        <w:t>เข้าทำลายซ้ำเดิม  การแพร่ระบาด เป็นโรคที่ไม่ติดเชื้อไม่มีการแพร่ระบาด</w:t>
      </w:r>
    </w:p>
    <w:p w:rsidR="009B20CD" w:rsidRDefault="009B20CD" w:rsidP="002A639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B20C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การป้องกันกำจัด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9B20CD" w:rsidRDefault="009B20CD" w:rsidP="002A6395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ให้น้ำลิ้นจี่ทีละน้อยและสม่ำเสมอระหว่างที่ผลลิ้นจี่กำลังพัฒนา</w:t>
      </w:r>
    </w:p>
    <w:p w:rsidR="009B20CD" w:rsidRDefault="009B20CD" w:rsidP="002A6395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ให้ปุ๋ยธาตุอาหารรองอย่างสม่ำเสมอระหว่างที่ผลลิ้นจี่  กำลังพัฒนา  เช่น  ธาตุแคลเซียม  โบรอน  สังกะสี  ทองแดง  และแมกนีเซียม  นอกเหนือจากการให้ธาตุอาหารหลัก  ได้แก่ ไนโตร</w:t>
      </w:r>
      <w:r w:rsidR="001A1613">
        <w:rPr>
          <w:rFonts w:ascii="TH SarabunIT๙" w:hAnsi="TH SarabunIT๙" w:cs="TH SarabunIT๙" w:hint="cs"/>
          <w:sz w:val="32"/>
          <w:szCs w:val="32"/>
          <w:cs/>
        </w:rPr>
        <w:t>เจน  ฟอสฟอรัส  และ</w:t>
      </w:r>
      <w:proofErr w:type="spellStart"/>
      <w:r w:rsidR="001A1613">
        <w:rPr>
          <w:rFonts w:ascii="TH SarabunIT๙" w:hAnsi="TH SarabunIT๙" w:cs="TH SarabunIT๙" w:hint="cs"/>
          <w:sz w:val="32"/>
          <w:szCs w:val="32"/>
          <w:cs/>
        </w:rPr>
        <w:t>โปแตสเซียม</w:t>
      </w:r>
      <w:proofErr w:type="spellEnd"/>
    </w:p>
    <w:p w:rsidR="001A1613" w:rsidRDefault="001A1613" w:rsidP="002A6395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พ่นสารป้องกันและกำจัดโรคแมลงศัตรูพืชโดยสม่ำเสมอ</w:t>
      </w:r>
    </w:p>
    <w:p w:rsidR="001A1613" w:rsidRPr="001A1613" w:rsidRDefault="001A1613" w:rsidP="002A6395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A1613" w:rsidRDefault="001A1613" w:rsidP="002A639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A1613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โรคผลร่วง</w:t>
      </w:r>
    </w:p>
    <w:p w:rsidR="001A1613" w:rsidRDefault="001A1613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สาเหตุ  </w:t>
      </w:r>
      <w:r w:rsidRPr="001A1613">
        <w:rPr>
          <w:rFonts w:ascii="TH SarabunIT๙" w:hAnsi="TH SarabunIT๙" w:cs="TH SarabunIT๙" w:hint="cs"/>
          <w:sz w:val="32"/>
          <w:szCs w:val="32"/>
          <w:cs/>
        </w:rPr>
        <w:t>เป็นผลมาจาก</w:t>
      </w:r>
      <w:r>
        <w:rPr>
          <w:rFonts w:ascii="TH SarabunIT๙" w:hAnsi="TH SarabunIT๙" w:cs="TH SarabunIT๙" w:hint="cs"/>
          <w:sz w:val="32"/>
          <w:szCs w:val="32"/>
          <w:cs/>
        </w:rPr>
        <w:t>การตาย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7426B8">
        <w:rPr>
          <w:rFonts w:ascii="TH SarabunIT๙" w:hAnsi="TH SarabunIT๙" w:cs="TH SarabunIT๙" w:hint="cs"/>
          <w:sz w:val="32"/>
          <w:szCs w:val="32"/>
          <w:cs/>
        </w:rPr>
        <w:t>คัภ</w:t>
      </w:r>
      <w:proofErr w:type="spellEnd"/>
      <w:r w:rsidR="007426B8">
        <w:rPr>
          <w:rFonts w:ascii="TH SarabunIT๙" w:hAnsi="TH SarabunIT๙" w:cs="TH SarabunIT๙" w:hint="cs"/>
          <w:sz w:val="32"/>
          <w:szCs w:val="32"/>
          <w:cs/>
        </w:rPr>
        <w:t>พะในระหว่างที่ใบเลี้ยงมีการพัฒนา  เกิดในช่องที่ผลลิ้นจี่มีอายุประมาณ</w:t>
      </w:r>
      <w:r w:rsidR="00F21324">
        <w:rPr>
          <w:rFonts w:ascii="TH SarabunIT๙" w:hAnsi="TH SarabunIT๙" w:cs="TH SarabunIT๙" w:hint="cs"/>
          <w:sz w:val="32"/>
          <w:szCs w:val="32"/>
          <w:cs/>
        </w:rPr>
        <w:t xml:space="preserve">  30-50  วัน  ภายหลังการผสมเกสร  และบางครั้งอาจเกิดจากการทำลายของหนอนเจาะขั้นลิ้นจี่</w:t>
      </w:r>
    </w:p>
    <w:p w:rsidR="00F21324" w:rsidRDefault="00F21324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21324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ลักษณะอาการ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21324">
        <w:rPr>
          <w:rFonts w:ascii="TH SarabunIT๙" w:hAnsi="TH SarabunIT๙" w:cs="TH SarabunIT๙" w:hint="cs"/>
          <w:sz w:val="32"/>
          <w:szCs w:val="32"/>
          <w:cs/>
        </w:rPr>
        <w:t xml:space="preserve">ผลลิ้นจี่ขนาดเส้นผ่าศูนย์กลางประมาณ  5-8  </w:t>
      </w:r>
      <w:proofErr w:type="spellStart"/>
      <w:r w:rsidRPr="00F21324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F21324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ร่วง  ผลลิ้นจี่บางส่วนอาจไม่ร่วงและมีการพัฒนาเจริญเติบโตไปจนแก่และสุก  แต่ผลจะมีขนาดเล็กกว่าผลที่มีเมล็ดปกติ</w:t>
      </w:r>
    </w:p>
    <w:p w:rsidR="00F21324" w:rsidRDefault="00F21324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2132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การแพร่ระบาด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สาเหตุที่เกิดจากการตาย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ของคัภ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พะ  ไม่ทำให้โรคแพร่ระบาด  ปัจจัยที่เกิดจากหนอนเจาะขั้วลิ้นจี่  ดูรายละเอียดในแมลงศัตรูลิ้นจี่และการป้องกันกำจัด</w:t>
      </w:r>
    </w:p>
    <w:p w:rsidR="00F21324" w:rsidRDefault="00F21324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213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การป้องกันกำจัด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การตาย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ของคัภ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พะไม่ทราบวิธีการป้องกันกำจัด  ส่วนการป้องกันกำจัดหนอนเจาะขั้วลิ้นจี่  ดูในแมลงศัตรูลิ้นจี่และการป้อง</w:t>
      </w:r>
      <w:r w:rsidR="004B5FE7">
        <w:rPr>
          <w:rFonts w:ascii="TH SarabunIT๙" w:hAnsi="TH SarabunIT๙" w:cs="TH SarabunIT๙" w:hint="cs"/>
          <w:sz w:val="32"/>
          <w:szCs w:val="32"/>
          <w:cs/>
        </w:rPr>
        <w:t>กันกำจัด</w:t>
      </w:r>
    </w:p>
    <w:p w:rsidR="00322B16" w:rsidRDefault="00322B1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22B16" w:rsidRDefault="00322B1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B5FE7" w:rsidRPr="00322B16" w:rsidRDefault="004B5FE7" w:rsidP="002A6395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B5FE7" w:rsidRDefault="00322B16" w:rsidP="002A639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22B1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โรคราน้ำค้างเทียม  หรือโรคผลไหม้สีน้ำตาล</w:t>
      </w:r>
    </w:p>
    <w:p w:rsidR="00322B16" w:rsidRDefault="00322B1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สาเหตุ  </w:t>
      </w:r>
      <w:r w:rsidRPr="00322B16">
        <w:rPr>
          <w:rFonts w:ascii="TH SarabunIT๙" w:hAnsi="TH SarabunIT๙" w:cs="TH SarabunIT๙" w:hint="cs"/>
          <w:sz w:val="32"/>
          <w:szCs w:val="32"/>
          <w:cs/>
        </w:rPr>
        <w:t>เชื้อรา</w:t>
      </w:r>
      <w:proofErr w:type="spellStart"/>
      <w:r w:rsidRPr="00322B16">
        <w:rPr>
          <w:rFonts w:ascii="TH SarabunIT๙" w:hAnsi="TH SarabunIT๙" w:cs="TH SarabunIT๙" w:hint="cs"/>
          <w:sz w:val="32"/>
          <w:szCs w:val="32"/>
          <w:cs/>
        </w:rPr>
        <w:t>เพอร์</w:t>
      </w:r>
      <w:proofErr w:type="spellEnd"/>
      <w:r w:rsidRPr="00322B16">
        <w:rPr>
          <w:rFonts w:ascii="TH SarabunIT๙" w:hAnsi="TH SarabunIT๙" w:cs="TH SarabunIT๙" w:hint="cs"/>
          <w:sz w:val="32"/>
          <w:szCs w:val="32"/>
          <w:cs/>
        </w:rPr>
        <w:t>โรโน</w:t>
      </w:r>
      <w:proofErr w:type="spellStart"/>
      <w:r w:rsidRPr="00322B16">
        <w:rPr>
          <w:rFonts w:ascii="TH SarabunIT๙" w:hAnsi="TH SarabunIT๙" w:cs="TH SarabunIT๙" w:hint="cs"/>
          <w:sz w:val="32"/>
          <w:szCs w:val="32"/>
          <w:cs/>
        </w:rPr>
        <w:t>ไฟโธ</w:t>
      </w:r>
      <w:proofErr w:type="spellEnd"/>
      <w:r w:rsidRPr="00322B16">
        <w:rPr>
          <w:rFonts w:ascii="TH SarabunIT๙" w:hAnsi="TH SarabunIT๙" w:cs="TH SarabunIT๙" w:hint="cs"/>
          <w:sz w:val="32"/>
          <w:szCs w:val="32"/>
          <w:cs/>
        </w:rPr>
        <w:t>รา(</w:t>
      </w:r>
      <w:proofErr w:type="spellStart"/>
      <w:r w:rsidRPr="00322B16">
        <w:rPr>
          <w:rFonts w:ascii="TH SarabunIT๙" w:hAnsi="TH SarabunIT๙" w:cs="TH SarabunIT๙"/>
          <w:sz w:val="32"/>
          <w:szCs w:val="32"/>
        </w:rPr>
        <w:t>Peronophythora</w:t>
      </w:r>
      <w:proofErr w:type="spellEnd"/>
      <w:r w:rsidRPr="00322B16">
        <w:rPr>
          <w:rFonts w:ascii="TH SarabunIT๙" w:hAnsi="TH SarabunIT๙" w:cs="TH SarabunIT๙"/>
          <w:sz w:val="32"/>
          <w:szCs w:val="32"/>
        </w:rPr>
        <w:t xml:space="preserve"> litchi</w:t>
      </w:r>
      <w:r w:rsidRPr="00322B16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22B16" w:rsidRDefault="00322B1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322B16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ลักษณะอาการ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เกิดแผลสีน้ำตาลดำรูปร่างและขนาดไม่แน่นอน  และขอบแผลมีลักษณะไม่ชัดเจนบนก้านผล  ผล  ใบ  และรากลิ้นจี่  เชื้อราสร้างส่วนขยายพันธุ์สีขาวฟูบนแผลในช่วงระยะหลังของการติดเชื้อ  เมื่อสภาพแวดล้อมชุ่มชื้นและมีฝนตก</w:t>
      </w:r>
    </w:p>
    <w:p w:rsidR="00322B16" w:rsidRDefault="00322B16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22B1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การแพร่ระบาด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เชื้อราฟักตัวข้ามฤดูถัดไป  หรือเศษซากพืชที่ติดเชื้อ  แล้วแพร่ระบาดไปกับน้ำฝน  ลมพายุ  แมลง  และดินที่มีเชื้อในฤดูถัดไป  สภาพอุณหภูมิที่  22-25</w:t>
      </w:r>
      <w:r w:rsidR="00FC3C9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C3C97">
        <w:rPr>
          <w:rFonts w:ascii="TH SarabunIT๙" w:hAnsi="TH SarabunIT๙" w:cs="TH SarabunIT๙"/>
          <w:sz w:val="32"/>
          <w:szCs w:val="32"/>
        </w:rPr>
        <w:t xml:space="preserve">OC  </w:t>
      </w:r>
      <w:r w:rsidR="00FC3C97">
        <w:rPr>
          <w:rFonts w:ascii="TH SarabunIT๙" w:hAnsi="TH SarabunIT๙" w:cs="TH SarabunIT๙" w:hint="cs"/>
          <w:sz w:val="32"/>
          <w:szCs w:val="32"/>
          <w:cs/>
        </w:rPr>
        <w:t>และมีฝนตกชุกเกือบทุกวัน</w:t>
      </w:r>
      <w:r w:rsidR="00142C3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42C32">
        <w:rPr>
          <w:rFonts w:ascii="TH SarabunIT๙" w:hAnsi="TH SarabunIT๙" w:cs="TH SarabunIT๙" w:hint="cs"/>
          <w:sz w:val="32"/>
          <w:szCs w:val="32"/>
          <w:cs/>
        </w:rPr>
        <w:t>โรคจะลุกลามและแพร่ระบาดอย่างรวดเร็วทำให้เกิดความเสียหายอย่างรุนแรง</w:t>
      </w:r>
    </w:p>
    <w:p w:rsidR="00142C32" w:rsidRDefault="00142C32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42C3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การป้องกันกำจัด  </w:t>
      </w:r>
      <w:r>
        <w:rPr>
          <w:rFonts w:ascii="TH SarabunIT๙" w:hAnsi="TH SarabunIT๙" w:cs="TH SarabunIT๙" w:hint="cs"/>
          <w:sz w:val="32"/>
          <w:szCs w:val="32"/>
          <w:cs/>
        </w:rPr>
        <w:t>การป้องกันกำจัดโรคราน้ำค้างเทียม  จะให้ผลดีถ้าใช้วิธีผสมผสานกันระหว่างวิธีการต่างๆ  ดังนี้</w:t>
      </w:r>
    </w:p>
    <w:p w:rsidR="00142C32" w:rsidRDefault="00142C32" w:rsidP="002A6395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ปลูกลิ้นจี่ให้มีระยะห่างที่พอเหมาะไม่ปลูกชิดเกินไป</w:t>
      </w:r>
    </w:p>
    <w:p w:rsidR="00142C32" w:rsidRDefault="00142C32" w:rsidP="002A6395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ตัดแต่งกิ่งให้โปร่งเพื่อให้แสงแดดส่องถึงโคนต้น  และกำจัดวัชพืชภายใต้ทรงพุ่ม  แล้วขนย้าย</w:t>
      </w:r>
      <w:r w:rsidR="004B7AE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กิ่งแห้ง  และกิ่งที่ติดเชื้อออกไปจากแปลงแล้วเผาทำลาย</w:t>
      </w:r>
    </w:p>
    <w:p w:rsidR="00142C32" w:rsidRDefault="004B7AEB" w:rsidP="002A6395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บำรุงรักษาต้นลิ้นจี่ให้เจริญเติบโตแข็งแรง  โดยการใส่ปุ๋ย  ให้น้ำในช่วงที่อากาศแห้งแล้ง  และพ่นสารป้องกันกำจัดโรคพืชและสารฆ่าแมลงอย่างสม่ำเสมอ</w:t>
      </w:r>
    </w:p>
    <w:p w:rsidR="004B7AEB" w:rsidRDefault="004B7AEB" w:rsidP="002A6395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หมั่นตรวจแปลงในฤดูหนาว  เมื่อพบใบลิ้นจี่เป็นโรค  ควรพ่นต้นลิ้นจี่และผิวดินบริเวณ  โคนต้นด้วยสารป้องกันกำจัดโรคพืช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คอปเปอร์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ออกซีคลอ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ไรด์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กรณีที่พบโรคช่วงฤดูฝน  ซึ่งสภาพอากาศอบอุ่นและ</w:t>
      </w:r>
      <w:r w:rsidR="00F76931">
        <w:rPr>
          <w:rFonts w:ascii="TH SarabunIT๙" w:hAnsi="TH SarabunIT๙" w:cs="TH SarabunIT๙" w:hint="cs"/>
          <w:sz w:val="32"/>
          <w:szCs w:val="32"/>
          <w:cs/>
        </w:rPr>
        <w:t xml:space="preserve">ดินมีความชื้นสูง  ควรพ่นด้วยสารละลายจุนสีเข้มข้น  0.2-0.3  </w:t>
      </w:r>
      <w:r w:rsidR="00F76931">
        <w:rPr>
          <w:rFonts w:ascii="TH SarabunIT๙" w:hAnsi="TH SarabunIT๙" w:cs="TH SarabunIT๙"/>
          <w:sz w:val="32"/>
          <w:szCs w:val="32"/>
        </w:rPr>
        <w:t xml:space="preserve">%  </w:t>
      </w:r>
      <w:r w:rsidR="00F76931">
        <w:rPr>
          <w:rFonts w:ascii="TH SarabunIT๙" w:hAnsi="TH SarabunIT๙" w:cs="TH SarabunIT๙" w:hint="cs"/>
          <w:sz w:val="32"/>
          <w:szCs w:val="32"/>
          <w:cs/>
        </w:rPr>
        <w:t xml:space="preserve">+  โซดาซักผ้าเข้มข้น  0.1  </w:t>
      </w:r>
      <w:r w:rsidR="00F76931">
        <w:rPr>
          <w:rFonts w:ascii="TH SarabunIT๙" w:hAnsi="TH SarabunIT๙" w:cs="TH SarabunIT๙"/>
          <w:sz w:val="32"/>
          <w:szCs w:val="32"/>
        </w:rPr>
        <w:t>%</w:t>
      </w:r>
      <w:r w:rsidR="00F76931">
        <w:rPr>
          <w:rFonts w:ascii="TH SarabunIT๙" w:hAnsi="TH SarabunIT๙" w:cs="TH SarabunIT๙" w:hint="cs"/>
          <w:sz w:val="32"/>
          <w:szCs w:val="32"/>
          <w:cs/>
        </w:rPr>
        <w:t xml:space="preserve">  ถ้าพ่นบนผิวดินเพิ่มความเข้มข้นเป็น  2  เท่า  จาก  นั้นโรยปูนขาวบริเวณ โคนต้น</w:t>
      </w:r>
    </w:p>
    <w:p w:rsidR="00F76931" w:rsidRDefault="00F76931" w:rsidP="002A6395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การป้องกันกำจัดโรคในระยะแตกตาดอก  ระยะเริ่มติดผลไปจนถึงก่อนผลสุกควรพ่นป้องกันด้วยสารป้องกันกำจัดโรคพืช  แมนโค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เซบ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เมื่อพบอาการของโรคปรากฏ</w:t>
      </w:r>
      <w:r w:rsidR="00E866D9">
        <w:rPr>
          <w:rFonts w:ascii="TH SarabunIT๙" w:hAnsi="TH SarabunIT๙" w:cs="TH SarabunIT๙" w:hint="cs"/>
          <w:sz w:val="32"/>
          <w:szCs w:val="32"/>
          <w:cs/>
        </w:rPr>
        <w:t xml:space="preserve">ที่ผลเพียง  1  ผล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E866D9">
        <w:rPr>
          <w:rFonts w:ascii="TH SarabunIT๙" w:hAnsi="TH SarabunIT๙" w:cs="TH SarabunIT๙" w:hint="cs"/>
          <w:sz w:val="32"/>
          <w:szCs w:val="32"/>
          <w:cs/>
        </w:rPr>
        <w:t xml:space="preserve"> ให้เปลี่ยนไปพ่นสารป้องกันกำจัดโรคพืช  เมตาแลก</w:t>
      </w:r>
      <w:proofErr w:type="spellStart"/>
      <w:r w:rsidR="00E866D9">
        <w:rPr>
          <w:rFonts w:ascii="TH SarabunIT๙" w:hAnsi="TH SarabunIT๙" w:cs="TH SarabunIT๙" w:hint="cs"/>
          <w:sz w:val="32"/>
          <w:szCs w:val="32"/>
          <w:cs/>
        </w:rPr>
        <w:t>ซิล</w:t>
      </w:r>
      <w:proofErr w:type="spellEnd"/>
      <w:r w:rsidR="00E866D9">
        <w:rPr>
          <w:rFonts w:ascii="TH SarabunIT๙" w:hAnsi="TH SarabunIT๙" w:cs="TH SarabunIT๙" w:hint="cs"/>
          <w:sz w:val="32"/>
          <w:szCs w:val="32"/>
          <w:cs/>
        </w:rPr>
        <w:t>+แมนโค</w:t>
      </w:r>
      <w:proofErr w:type="spellStart"/>
      <w:r w:rsidR="00E866D9">
        <w:rPr>
          <w:rFonts w:ascii="TH SarabunIT๙" w:hAnsi="TH SarabunIT๙" w:cs="TH SarabunIT๙" w:hint="cs"/>
          <w:sz w:val="32"/>
          <w:szCs w:val="32"/>
          <w:cs/>
        </w:rPr>
        <w:t>เซบ</w:t>
      </w:r>
      <w:proofErr w:type="spellEnd"/>
      <w:r w:rsidR="00E866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E866D9">
        <w:rPr>
          <w:rFonts w:ascii="TH SarabunIT๙" w:hAnsi="TH SarabunIT๙" w:cs="TH SarabunIT๙" w:hint="cs"/>
          <w:sz w:val="32"/>
          <w:szCs w:val="32"/>
          <w:cs/>
        </w:rPr>
        <w:t>ไซม๊</w:t>
      </w:r>
      <w:proofErr w:type="spellEnd"/>
      <w:r w:rsidR="00E866D9">
        <w:rPr>
          <w:rFonts w:ascii="TH SarabunIT๙" w:hAnsi="TH SarabunIT๙" w:cs="TH SarabunIT๙" w:hint="cs"/>
          <w:sz w:val="32"/>
          <w:szCs w:val="32"/>
          <w:cs/>
        </w:rPr>
        <w:t>อกซานิล+แมนโค</w:t>
      </w:r>
      <w:proofErr w:type="spellStart"/>
      <w:r w:rsidR="00E866D9">
        <w:rPr>
          <w:rFonts w:ascii="TH SarabunIT๙" w:hAnsi="TH SarabunIT๙" w:cs="TH SarabunIT๙" w:hint="cs"/>
          <w:sz w:val="32"/>
          <w:szCs w:val="32"/>
          <w:cs/>
        </w:rPr>
        <w:t>เซบ</w:t>
      </w:r>
      <w:proofErr w:type="spellEnd"/>
      <w:r w:rsidR="00E866D9">
        <w:rPr>
          <w:rFonts w:ascii="TH SarabunIT๙" w:hAnsi="TH SarabunIT๙" w:cs="TH SarabunIT๙" w:hint="cs"/>
          <w:sz w:val="32"/>
          <w:szCs w:val="32"/>
          <w:cs/>
        </w:rPr>
        <w:t xml:space="preserve">  ฯลฯ  จำนวน  1-2  ครั้ง  แล้วกลับไปพ่นสารป้องกันกำจัดโรคพืช  แมนโค</w:t>
      </w:r>
      <w:proofErr w:type="spellStart"/>
      <w:r w:rsidR="00E866D9">
        <w:rPr>
          <w:rFonts w:ascii="TH SarabunIT๙" w:hAnsi="TH SarabunIT๙" w:cs="TH SarabunIT๙" w:hint="cs"/>
          <w:sz w:val="32"/>
          <w:szCs w:val="32"/>
          <w:cs/>
        </w:rPr>
        <w:t>เซบ</w:t>
      </w:r>
      <w:proofErr w:type="spellEnd"/>
      <w:r w:rsidR="00E866D9">
        <w:rPr>
          <w:rFonts w:ascii="TH SarabunIT๙" w:hAnsi="TH SarabunIT๙" w:cs="TH SarabunIT๙" w:hint="cs"/>
          <w:sz w:val="32"/>
          <w:szCs w:val="32"/>
          <w:cs/>
        </w:rPr>
        <w:t xml:space="preserve">  เช่น  เดิมเว้นระยะให้สารเคมีสลายตัวก่อนการเก็บเกี่ยวอย่างน้อย  7  วัน</w:t>
      </w:r>
    </w:p>
    <w:p w:rsidR="00E866D9" w:rsidRDefault="00E866D9" w:rsidP="002A6395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กรณีที่ผลและใบลิ้นจี่เป็นโรคแล้ว  ร่วงหล่นอยู่บนพื้นดิน  ภายใต้ทรงพุ่ม</w:t>
      </w:r>
      <w:r w:rsidR="00620CFD">
        <w:rPr>
          <w:rFonts w:ascii="TH SarabunIT๙" w:hAnsi="TH SarabunIT๙" w:cs="TH SarabunIT๙"/>
          <w:sz w:val="32"/>
          <w:szCs w:val="32"/>
        </w:rPr>
        <w:t xml:space="preserve">  </w:t>
      </w:r>
      <w:r w:rsidR="00620CFD">
        <w:rPr>
          <w:rFonts w:ascii="TH SarabunIT๙" w:hAnsi="TH SarabunIT๙" w:cs="TH SarabunIT๙" w:hint="cs"/>
          <w:sz w:val="32"/>
          <w:szCs w:val="32"/>
          <w:cs/>
        </w:rPr>
        <w:t>ควรรีบเก็บแล้วนำไปเผาทำลาย  ไม่ควรปล่อยทิ้งไว้นาน  เนื่องจากเชื้อราสามารถมีชีวิต  และอาศัยอยู่ในดินข้ามฤดู  เมื่อสภาพแวดล้อมเหมาะสมจะทำให้เกิดการติดเชื้อใหม่ในฤดูต่อไป</w:t>
      </w:r>
    </w:p>
    <w:p w:rsidR="00620CFD" w:rsidRDefault="00620CFD" w:rsidP="002A6395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การควบคุมโดย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ชีว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วิธี  โดยใช้เชื้อ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ปฏิป้กษ์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Trichoderma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 </w:t>
      </w:r>
      <w:r>
        <w:rPr>
          <w:rFonts w:ascii="TH SarabunIT๙" w:hAnsi="TH SarabunIT๙" w:cs="TH SarabunIT๙"/>
          <w:sz w:val="32"/>
          <w:szCs w:val="32"/>
        </w:rPr>
        <w:t xml:space="preserve">Bacillus  </w:t>
      </w:r>
      <w:r>
        <w:rPr>
          <w:rFonts w:ascii="TH SarabunIT๙" w:hAnsi="TH SarabunIT๙" w:cs="TH SarabunIT๙" w:hint="cs"/>
          <w:sz w:val="32"/>
          <w:szCs w:val="32"/>
          <w:cs/>
        </w:rPr>
        <w:t>ผสมคลุกเคล้ากับดิน</w:t>
      </w:r>
      <w:r w:rsidR="000A7507">
        <w:rPr>
          <w:rFonts w:ascii="TH SarabunIT๙" w:hAnsi="TH SarabunIT๙" w:cs="TH SarabunIT๙" w:hint="cs"/>
          <w:sz w:val="32"/>
          <w:szCs w:val="32"/>
          <w:cs/>
        </w:rPr>
        <w:t>ภายใต้ทรงพุ่ม  และผสมน้ำพ่นให้ทั่วทั้งต้น  เป็นวิธีการหนึ่งที่มีประสิทธิภาพทั้งในแง่การป้องกันและกำจัดโรค</w:t>
      </w:r>
    </w:p>
    <w:p w:rsidR="005F561D" w:rsidRDefault="005F561D" w:rsidP="002A6395">
      <w:pPr>
        <w:pStyle w:val="a3"/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A7507" w:rsidRDefault="000A7507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A7507" w:rsidRPr="005F561D" w:rsidRDefault="000A7507" w:rsidP="002A639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F561D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โรคผล</w:t>
      </w:r>
      <w:r w:rsidR="005F561D" w:rsidRPr="005F561D">
        <w:rPr>
          <w:rFonts w:ascii="TH SarabunIT๙" w:hAnsi="TH SarabunIT๙" w:cs="TH SarabunIT๙" w:hint="cs"/>
          <w:b/>
          <w:bCs/>
          <w:sz w:val="32"/>
          <w:szCs w:val="32"/>
          <w:cs/>
        </w:rPr>
        <w:t>เน่าภายในหลังการเก็บเกี่ยว</w:t>
      </w:r>
    </w:p>
    <w:p w:rsidR="005F561D" w:rsidRDefault="005F561D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F561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F561D">
        <w:rPr>
          <w:rFonts w:ascii="TH SarabunIT๙" w:hAnsi="TH SarabunIT๙" w:cs="TH SarabunIT๙" w:hint="cs"/>
          <w:b/>
          <w:bCs/>
          <w:sz w:val="32"/>
          <w:szCs w:val="32"/>
          <w:cs/>
        </w:rPr>
        <w:t>สาเหตุ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เกิดจากเชื้อราหลายชนิด  เช่น  เชื้อรา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คอเลค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โต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ตริคัม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>
        <w:rPr>
          <w:rFonts w:ascii="TH SarabunIT๙" w:hAnsi="TH SarabunIT๙" w:cs="TH SarabunIT๙"/>
          <w:sz w:val="32"/>
          <w:szCs w:val="32"/>
        </w:rPr>
        <w:t>Colletrichum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gloeosporioides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  เชื้อราโบทรัย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โอดิโพลเดีย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>
        <w:rPr>
          <w:rFonts w:ascii="TH SarabunIT๙" w:hAnsi="TH SarabunIT๙" w:cs="TH SarabunIT๙"/>
          <w:sz w:val="32"/>
          <w:szCs w:val="32"/>
        </w:rPr>
        <w:t>Bot</w:t>
      </w:r>
      <w:r w:rsidR="00375100">
        <w:rPr>
          <w:rFonts w:ascii="TH SarabunIT๙" w:hAnsi="TH SarabunIT๙" w:cs="TH SarabunIT๙"/>
          <w:sz w:val="32"/>
          <w:szCs w:val="32"/>
        </w:rPr>
        <w:t>ryodipia</w:t>
      </w:r>
      <w:proofErr w:type="spellEnd"/>
      <w:r w:rsidR="00375100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375100">
        <w:rPr>
          <w:rFonts w:ascii="TH SarabunIT๙" w:hAnsi="TH SarabunIT๙" w:cs="TH SarabunIT๙"/>
          <w:sz w:val="32"/>
          <w:szCs w:val="32"/>
        </w:rPr>
        <w:t>theobromae</w:t>
      </w:r>
      <w:proofErr w:type="spellEnd"/>
      <w:r w:rsidR="00375100">
        <w:rPr>
          <w:rFonts w:ascii="TH SarabunIT๙" w:hAnsi="TH SarabunIT๙" w:cs="TH SarabunIT๙" w:hint="cs"/>
          <w:sz w:val="32"/>
          <w:szCs w:val="32"/>
          <w:cs/>
        </w:rPr>
        <w:t>)  เชื้อ</w:t>
      </w:r>
      <w:proofErr w:type="spellStart"/>
      <w:r w:rsidR="00375100">
        <w:rPr>
          <w:rFonts w:ascii="TH SarabunIT๙" w:hAnsi="TH SarabunIT๙" w:cs="TH SarabunIT๙" w:hint="cs"/>
          <w:sz w:val="32"/>
          <w:szCs w:val="32"/>
          <w:cs/>
        </w:rPr>
        <w:t>ราโฟมา</w:t>
      </w:r>
      <w:proofErr w:type="spellEnd"/>
      <w:r w:rsidR="00375100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 w:rsidR="00375100">
        <w:rPr>
          <w:rFonts w:ascii="TH SarabunIT๙" w:hAnsi="TH SarabunIT๙" w:cs="TH SarabunIT๙"/>
          <w:sz w:val="32"/>
          <w:szCs w:val="32"/>
        </w:rPr>
        <w:t>Phoma</w:t>
      </w:r>
      <w:proofErr w:type="spellEnd"/>
      <w:r w:rsidR="00375100">
        <w:rPr>
          <w:rFonts w:ascii="TH SarabunIT๙" w:hAnsi="TH SarabunIT๙" w:cs="TH SarabunIT๙"/>
          <w:sz w:val="32"/>
          <w:szCs w:val="32"/>
        </w:rPr>
        <w:t xml:space="preserve">  sp.</w:t>
      </w:r>
      <w:r w:rsidR="00375100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75100">
        <w:rPr>
          <w:rFonts w:ascii="TH SarabunIT๙" w:hAnsi="TH SarabunIT๙" w:cs="TH SarabunIT๙"/>
          <w:sz w:val="32"/>
          <w:szCs w:val="32"/>
        </w:rPr>
        <w:t xml:space="preserve">  </w:t>
      </w:r>
      <w:r w:rsidR="00375100">
        <w:rPr>
          <w:rFonts w:ascii="TH SarabunIT๙" w:hAnsi="TH SarabunIT๙" w:cs="TH SarabunIT๙" w:hint="cs"/>
          <w:sz w:val="32"/>
          <w:szCs w:val="32"/>
          <w:cs/>
        </w:rPr>
        <w:t>เชื้อ</w:t>
      </w:r>
      <w:proofErr w:type="spellStart"/>
      <w:r w:rsidR="00375100">
        <w:rPr>
          <w:rFonts w:ascii="TH SarabunIT๙" w:hAnsi="TH SarabunIT๙" w:cs="TH SarabunIT๙" w:hint="cs"/>
          <w:sz w:val="32"/>
          <w:szCs w:val="32"/>
          <w:cs/>
        </w:rPr>
        <w:t>ราโฟมอพซิส</w:t>
      </w:r>
      <w:proofErr w:type="spellEnd"/>
      <w:r w:rsidR="00375100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 w:rsidR="00375100">
        <w:rPr>
          <w:rFonts w:ascii="TH SarabunIT๙" w:hAnsi="TH SarabunIT๙" w:cs="TH SarabunIT๙"/>
          <w:sz w:val="32"/>
          <w:szCs w:val="32"/>
        </w:rPr>
        <w:t>Phomopsis</w:t>
      </w:r>
      <w:proofErr w:type="spellEnd"/>
      <w:r w:rsidR="00375100">
        <w:rPr>
          <w:rFonts w:ascii="TH SarabunIT๙" w:hAnsi="TH SarabunIT๙" w:cs="TH SarabunIT๙"/>
          <w:sz w:val="32"/>
          <w:szCs w:val="32"/>
        </w:rPr>
        <w:t xml:space="preserve">  sp.</w:t>
      </w:r>
      <w:r w:rsidR="00375100">
        <w:rPr>
          <w:rFonts w:ascii="TH SarabunIT๙" w:hAnsi="TH SarabunIT๙" w:cs="TH SarabunIT๙" w:hint="cs"/>
          <w:sz w:val="32"/>
          <w:szCs w:val="32"/>
          <w:cs/>
        </w:rPr>
        <w:t>)  เป็นต้น</w:t>
      </w:r>
    </w:p>
    <w:p w:rsidR="00375100" w:rsidRDefault="00375100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75100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ลักษณะอาการ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ผลลิ้นจี่</w:t>
      </w:r>
      <w:r w:rsidR="00B81D74">
        <w:rPr>
          <w:rFonts w:ascii="TH SarabunIT๙" w:hAnsi="TH SarabunIT๙" w:cs="TH SarabunIT๙" w:hint="cs"/>
          <w:sz w:val="32"/>
          <w:szCs w:val="32"/>
          <w:cs/>
        </w:rPr>
        <w:t xml:space="preserve">สุกภายหลังเก็บเกี่ยวที่เก็บรักษาไว้ในสภาพควบคุมความชื้น  จะแสดงอาการแผลเน่าสีน้ำตาลเข้มจนถึงสีน้ำตาลดำ  ลักษณะแผลค่อนข้างกลมมีขนาดไม่แน่นอน  เชื้อราสร้างเส้นใยและมวลสปอร์บนผิวเปลือกที่เป็นโรค  ภายใต้สภาพอุณหภูมิห้อง  โรคผลเน่าจะพัฒนาอย่างรวดเร็วภายในเวลา  2-3  วัน  การเก็บรักษาผลลิ้นจี่ในสภาพอุณหภูมิ  5-6  </w:t>
      </w:r>
      <w:r w:rsidR="00B81D74">
        <w:rPr>
          <w:rFonts w:ascii="TH SarabunIT๙" w:hAnsi="TH SarabunIT๙" w:cs="TH SarabunIT๙"/>
          <w:sz w:val="32"/>
          <w:szCs w:val="32"/>
        </w:rPr>
        <w:t>OC</w:t>
      </w:r>
    </w:p>
    <w:p w:rsidR="00E77304" w:rsidRDefault="00E77304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E77304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อาการโรค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ผลเน่าจะมีการพัฒนาการไปอย่างช้าๆ  และอาการรุนแรงน้อยกว่าการเก็บรักษา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ในสภาพอุณหภูมิห้อง</w:t>
      </w:r>
    </w:p>
    <w:p w:rsidR="00E77304" w:rsidRDefault="00E77304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7730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การแพร่ระบาด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เชื้อราแพร่ระบาดไปกับลมและพายุฝน  เข้าทำลายผลลิ้นจี่แบบแฝงตั้งแต่ในแปลงปลูก  แต่จะปรากฏอาการให้เห็นภายหลังการเก็บเกี่ยว</w:t>
      </w:r>
    </w:p>
    <w:p w:rsidR="00E77304" w:rsidRPr="00E77304" w:rsidRDefault="00E77304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7730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การป้องกันกำจัด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พ่นป้องกันด้วยสารป้องกันกำจัดพืชแมนโค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เซบ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โปร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คลอราช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คาร์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เบนดา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ซิม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ฯลฯ </w:t>
      </w:r>
      <w:r w:rsidR="00DA4A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ชนิดใดชนิดหนึ่ง  และหยุดพ่นก่อนเก็บเกี่ยวผลผลิตอย่างน้อย  14  วัน</w:t>
      </w:r>
    </w:p>
    <w:p w:rsidR="00375100" w:rsidRDefault="00375100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75100" w:rsidRPr="00375100" w:rsidRDefault="00375100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5F561D" w:rsidRPr="000A7507" w:rsidRDefault="005F561D" w:rsidP="002A63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866D9" w:rsidRPr="00142C32" w:rsidRDefault="00E866D9" w:rsidP="002A6395">
      <w:pPr>
        <w:pStyle w:val="a3"/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E866D9" w:rsidRPr="00142C32" w:rsidSect="00066922">
      <w:footerReference w:type="default" r:id="rId9"/>
      <w:pgSz w:w="11906" w:h="16838"/>
      <w:pgMar w:top="1440" w:right="1440" w:bottom="1440" w:left="1440" w:header="708" w:footer="708" w:gutter="0"/>
      <w:pgNumType w:fmt="thaiNumbers" w:start="5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21B" w:rsidRDefault="00EC121B" w:rsidP="00D26D0F">
      <w:pPr>
        <w:spacing w:after="0" w:line="240" w:lineRule="auto"/>
      </w:pPr>
      <w:r>
        <w:separator/>
      </w:r>
    </w:p>
  </w:endnote>
  <w:endnote w:type="continuationSeparator" w:id="0">
    <w:p w:rsidR="00EC121B" w:rsidRDefault="00EC121B" w:rsidP="00D2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D0F" w:rsidRDefault="00D26D0F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H SarabunIT๙" w:eastAsiaTheme="majorEastAsia" w:hAnsi="TH SarabunIT๙" w:cs="TH SarabunIT๙" w:hint="cs"/>
        <w:sz w:val="28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066922" w:rsidRPr="00066922">
      <w:rPr>
        <w:rFonts w:asciiTheme="majorHAnsi" w:eastAsiaTheme="majorEastAsia" w:hAnsiTheme="majorHAnsi" w:cstheme="majorBidi"/>
        <w:noProof/>
        <w:cs/>
        <w:lang w:val="th-TH"/>
      </w:rPr>
      <w:t>๕๕</w:t>
    </w:r>
    <w:r>
      <w:rPr>
        <w:rFonts w:asciiTheme="majorHAnsi" w:eastAsiaTheme="majorEastAsia" w:hAnsiTheme="majorHAnsi" w:cstheme="majorBidi"/>
      </w:rPr>
      <w:fldChar w:fldCharType="end"/>
    </w:r>
  </w:p>
  <w:p w:rsidR="00D26D0F" w:rsidRDefault="00D26D0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21B" w:rsidRDefault="00EC121B" w:rsidP="00D26D0F">
      <w:pPr>
        <w:spacing w:after="0" w:line="240" w:lineRule="auto"/>
      </w:pPr>
      <w:r>
        <w:separator/>
      </w:r>
    </w:p>
  </w:footnote>
  <w:footnote w:type="continuationSeparator" w:id="0">
    <w:p w:rsidR="00EC121B" w:rsidRDefault="00EC121B" w:rsidP="00D26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F5AD8"/>
    <w:multiLevelType w:val="hybridMultilevel"/>
    <w:tmpl w:val="7954245E"/>
    <w:lvl w:ilvl="0" w:tplc="C18CAB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9D7DF1"/>
    <w:multiLevelType w:val="hybridMultilevel"/>
    <w:tmpl w:val="850E0ADC"/>
    <w:lvl w:ilvl="0" w:tplc="7890B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4D2787"/>
    <w:multiLevelType w:val="hybridMultilevel"/>
    <w:tmpl w:val="A43AB2C6"/>
    <w:lvl w:ilvl="0" w:tplc="32961D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D24"/>
    <w:rsid w:val="000374FC"/>
    <w:rsid w:val="00066922"/>
    <w:rsid w:val="00072BF2"/>
    <w:rsid w:val="000A7507"/>
    <w:rsid w:val="000C7CC6"/>
    <w:rsid w:val="00142C32"/>
    <w:rsid w:val="001A1613"/>
    <w:rsid w:val="001B7015"/>
    <w:rsid w:val="00246FCE"/>
    <w:rsid w:val="00251BB5"/>
    <w:rsid w:val="00264ACA"/>
    <w:rsid w:val="00280D41"/>
    <w:rsid w:val="002A6395"/>
    <w:rsid w:val="00322B16"/>
    <w:rsid w:val="00375100"/>
    <w:rsid w:val="0038033E"/>
    <w:rsid w:val="003F0D9A"/>
    <w:rsid w:val="004219A0"/>
    <w:rsid w:val="004B5FE7"/>
    <w:rsid w:val="004B7AEB"/>
    <w:rsid w:val="00535715"/>
    <w:rsid w:val="00591DB3"/>
    <w:rsid w:val="005D5EE9"/>
    <w:rsid w:val="005F561D"/>
    <w:rsid w:val="00620CFD"/>
    <w:rsid w:val="00697EB3"/>
    <w:rsid w:val="007426B8"/>
    <w:rsid w:val="009B20CD"/>
    <w:rsid w:val="00AD0D24"/>
    <w:rsid w:val="00B53073"/>
    <w:rsid w:val="00B81D74"/>
    <w:rsid w:val="00B86762"/>
    <w:rsid w:val="00BA6CB1"/>
    <w:rsid w:val="00D00058"/>
    <w:rsid w:val="00D26D0F"/>
    <w:rsid w:val="00DA4A4C"/>
    <w:rsid w:val="00E74B75"/>
    <w:rsid w:val="00E77304"/>
    <w:rsid w:val="00E866D9"/>
    <w:rsid w:val="00EC121B"/>
    <w:rsid w:val="00F21324"/>
    <w:rsid w:val="00F76931"/>
    <w:rsid w:val="00FC3C97"/>
    <w:rsid w:val="00FF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76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26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D26D0F"/>
  </w:style>
  <w:style w:type="paragraph" w:styleId="a6">
    <w:name w:val="footer"/>
    <w:basedOn w:val="a"/>
    <w:link w:val="a7"/>
    <w:uiPriority w:val="99"/>
    <w:unhideWhenUsed/>
    <w:rsid w:val="00D26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D26D0F"/>
  </w:style>
  <w:style w:type="paragraph" w:styleId="a8">
    <w:name w:val="Balloon Text"/>
    <w:basedOn w:val="a"/>
    <w:link w:val="a9"/>
    <w:uiPriority w:val="99"/>
    <w:semiHidden/>
    <w:unhideWhenUsed/>
    <w:rsid w:val="00D26D0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26D0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76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26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D26D0F"/>
  </w:style>
  <w:style w:type="paragraph" w:styleId="a6">
    <w:name w:val="footer"/>
    <w:basedOn w:val="a"/>
    <w:link w:val="a7"/>
    <w:uiPriority w:val="99"/>
    <w:unhideWhenUsed/>
    <w:rsid w:val="00D26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D26D0F"/>
  </w:style>
  <w:style w:type="paragraph" w:styleId="a8">
    <w:name w:val="Balloon Text"/>
    <w:basedOn w:val="a"/>
    <w:link w:val="a9"/>
    <w:uiPriority w:val="99"/>
    <w:semiHidden/>
    <w:unhideWhenUsed/>
    <w:rsid w:val="00D26D0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26D0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AF93A-5F73-4502-AFEF-6BA5B4E32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4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21</cp:revision>
  <cp:lastPrinted>2018-06-11T03:08:00Z</cp:lastPrinted>
  <dcterms:created xsi:type="dcterms:W3CDTF">2018-02-07T04:43:00Z</dcterms:created>
  <dcterms:modified xsi:type="dcterms:W3CDTF">2018-06-18T07:09:00Z</dcterms:modified>
</cp:coreProperties>
</file>