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01C9" w:rsidRPr="0054748A" w:rsidRDefault="00F201C9" w:rsidP="0054748A">
      <w:pPr>
        <w:jc w:val="center"/>
        <w:rPr>
          <w:rFonts w:ascii="TH SarabunIT๙" w:hAnsi="TH SarabunIT๙" w:cs="TH SarabunIT๙"/>
          <w:sz w:val="32"/>
          <w:szCs w:val="32"/>
          <w:u w:val="single"/>
        </w:rPr>
      </w:pPr>
      <w:r w:rsidRPr="00F201C9">
        <w:rPr>
          <w:rFonts w:ascii="TH SarabunIT๙" w:hAnsi="TH SarabunIT๙" w:cs="TH SarabunIT๙" w:hint="cs"/>
          <w:sz w:val="32"/>
          <w:szCs w:val="32"/>
          <w:u w:val="single"/>
          <w:cs/>
        </w:rPr>
        <w:t>สถานการณ์ลิ้นจี่ในประเทศไทย</w:t>
      </w:r>
    </w:p>
    <w:p w:rsidR="009860B1" w:rsidRPr="00D7235F" w:rsidRDefault="009860B1" w:rsidP="00F201C9">
      <w:pPr>
        <w:spacing w:after="0"/>
        <w:rPr>
          <w:rFonts w:ascii="TH SarabunIT๙" w:hAnsi="TH SarabunIT๙" w:cs="TH SarabunIT๙"/>
          <w:b/>
          <w:bCs/>
          <w:sz w:val="16"/>
          <w:szCs w:val="16"/>
        </w:rPr>
      </w:pPr>
    </w:p>
    <w:p w:rsidR="00F201C9" w:rsidRDefault="00F201C9" w:rsidP="00F201C9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F201C9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การผลิต</w:t>
      </w:r>
    </w:p>
    <w:p w:rsidR="00F201C9" w:rsidRPr="00D7235F" w:rsidRDefault="00F201C9" w:rsidP="0035264C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D7235F">
        <w:rPr>
          <w:rFonts w:ascii="TH SarabunIT๙" w:hAnsi="TH SarabunIT๙" w:cs="TH SarabunIT๙" w:hint="cs"/>
          <w:sz w:val="32"/>
          <w:szCs w:val="32"/>
          <w:cs/>
        </w:rPr>
        <w:t xml:space="preserve">ประเทศไทยมีผลผลิตลิ้นจี่  ปี  2556-2560  เฉลี่ยปีละ   </w:t>
      </w:r>
      <w:r w:rsidR="0035264C" w:rsidRPr="00D7235F">
        <w:rPr>
          <w:rFonts w:ascii="TH SarabunIT๙" w:hAnsi="TH SarabunIT๙" w:cs="TH SarabunIT๙" w:hint="cs"/>
          <w:sz w:val="32"/>
          <w:szCs w:val="32"/>
          <w:cs/>
        </w:rPr>
        <w:t>47,617.6</w:t>
      </w:r>
      <w:r w:rsidRPr="00D7235F">
        <w:rPr>
          <w:rFonts w:ascii="TH SarabunIT๙" w:hAnsi="TH SarabunIT๙" w:cs="TH SarabunIT๙" w:hint="cs"/>
          <w:sz w:val="32"/>
          <w:szCs w:val="32"/>
          <w:cs/>
        </w:rPr>
        <w:t xml:space="preserve">   ตัน  โดยปี  2561  ประมาณการผลผลิต  45,446  ตัน  แหล่งผลิตที่สำคัญ  ได้แก่  เชียงใหม่  พะเยา  เชียงราย  น่าน  และสมุทรสงคราม</w:t>
      </w:r>
    </w:p>
    <w:p w:rsidR="00F201C9" w:rsidRPr="0035264C" w:rsidRDefault="00F201C9" w:rsidP="00F201C9">
      <w:pPr>
        <w:spacing w:after="0"/>
        <w:rPr>
          <w:rFonts w:ascii="TH SarabunIT๙" w:hAnsi="TH SarabunIT๙" w:cs="TH SarabunIT๙"/>
          <w:b/>
          <w:bCs/>
          <w:sz w:val="16"/>
          <w:szCs w:val="16"/>
        </w:rPr>
      </w:pPr>
    </w:p>
    <w:p w:rsidR="0035264C" w:rsidRPr="008402F9" w:rsidRDefault="0035264C" w:rsidP="0035264C">
      <w:pPr>
        <w:spacing w:after="0"/>
        <w:jc w:val="center"/>
        <w:rPr>
          <w:rFonts w:ascii="TH SarabunIT๙" w:hAnsi="TH SarabunIT๙" w:cs="TH SarabunIT๙"/>
          <w:sz w:val="32"/>
          <w:szCs w:val="32"/>
        </w:rPr>
      </w:pPr>
      <w:r w:rsidRPr="008402F9">
        <w:rPr>
          <w:rFonts w:ascii="TH SarabunIT๙" w:hAnsi="TH SarabunIT๙" w:cs="TH SarabunIT๙" w:hint="cs"/>
          <w:sz w:val="32"/>
          <w:szCs w:val="32"/>
          <w:cs/>
        </w:rPr>
        <w:t>แสดงถึงสถิติการผลิตลิ้นจี่ของไทยตั้งแต่ปี  2556-2560</w:t>
      </w:r>
    </w:p>
    <w:p w:rsidR="0035264C" w:rsidRPr="008402F9" w:rsidRDefault="0035264C" w:rsidP="0035264C">
      <w:pPr>
        <w:spacing w:after="0"/>
        <w:rPr>
          <w:rFonts w:ascii="TH SarabunIT๙" w:hAnsi="TH SarabunIT๙" w:cs="TH SarabunIT๙"/>
          <w:sz w:val="16"/>
          <w:szCs w:val="16"/>
        </w:rPr>
      </w:pPr>
    </w:p>
    <w:p w:rsidR="009860B1" w:rsidRPr="0054748A" w:rsidRDefault="009860B1" w:rsidP="0035264C">
      <w:pPr>
        <w:spacing w:after="0"/>
        <w:rPr>
          <w:rFonts w:ascii="TH SarabunIT๙" w:hAnsi="TH SarabunIT๙" w:cs="TH SarabunIT๙"/>
          <w:b/>
          <w:bCs/>
          <w:sz w:val="16"/>
          <w:szCs w:val="16"/>
        </w:rPr>
      </w:pPr>
    </w:p>
    <w:p w:rsidR="00A6144A" w:rsidRDefault="00D7235F" w:rsidP="0035264C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cs="Cordia New"/>
          <w:noProof/>
        </w:rPr>
        <w:drawing>
          <wp:anchor distT="0" distB="0" distL="114300" distR="114300" simplePos="0" relativeHeight="251659264" behindDoc="1" locked="0" layoutInCell="1" allowOverlap="1" wp14:anchorId="3D79A8C0" wp14:editId="7F4BAF4E">
            <wp:simplePos x="0" y="0"/>
            <wp:positionH relativeFrom="column">
              <wp:posOffset>4495800</wp:posOffset>
            </wp:positionH>
            <wp:positionV relativeFrom="paragraph">
              <wp:posOffset>152400</wp:posOffset>
            </wp:positionV>
            <wp:extent cx="1695450" cy="1343025"/>
            <wp:effectExtent l="0" t="0" r="0" b="9525"/>
            <wp:wrapTight wrapText="bothSides">
              <wp:wrapPolygon edited="0">
                <wp:start x="0" y="0"/>
                <wp:lineTo x="0" y="21447"/>
                <wp:lineTo x="21357" y="21447"/>
                <wp:lineTo x="21357" y="0"/>
                <wp:lineTo x="0" y="0"/>
              </wp:wrapPolygon>
            </wp:wrapTight>
            <wp:docPr id="1" name="รูปภาพ 1" descr="C:\Users\WIN8.1\Desktop\ดาวน์โหลด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IN8.1\Desktop\ดาวน์โหลด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27C8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A6144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ปี</w:t>
      </w:r>
      <w:r w:rsidR="00A6144A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A6144A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A6144A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A427C8">
        <w:rPr>
          <w:rFonts w:ascii="TH SarabunIT๙" w:hAnsi="TH SarabunIT๙" w:cs="TH SarabunIT๙" w:hint="cs"/>
          <w:b/>
          <w:bCs/>
          <w:sz w:val="32"/>
          <w:szCs w:val="32"/>
          <w:cs/>
        </w:rPr>
        <w:t>พื้นที่ให้ผล(ไร่)</w:t>
      </w:r>
      <w:r w:rsidR="00A427C8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A6144A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ปริมาณผลผลิต(ตัน)</w:t>
      </w:r>
    </w:p>
    <w:p w:rsidR="00A6144A" w:rsidRPr="008402F9" w:rsidRDefault="00A427C8" w:rsidP="0035264C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A6144A" w:rsidRPr="008402F9">
        <w:rPr>
          <w:rFonts w:ascii="TH SarabunIT๙" w:hAnsi="TH SarabunIT๙" w:cs="TH SarabunIT๙" w:hint="cs"/>
          <w:sz w:val="32"/>
          <w:szCs w:val="32"/>
          <w:cs/>
        </w:rPr>
        <w:t>2556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103,548</w:t>
      </w:r>
      <w:r w:rsidR="00A6144A" w:rsidRPr="008402F9">
        <w:rPr>
          <w:rFonts w:ascii="TH SarabunIT๙" w:hAnsi="TH SarabunIT๙" w:cs="TH SarabunIT๙" w:hint="cs"/>
          <w:sz w:val="32"/>
          <w:szCs w:val="32"/>
          <w:cs/>
        </w:rPr>
        <w:tab/>
      </w:r>
      <w:r w:rsidR="00A6144A" w:rsidRPr="008402F9">
        <w:rPr>
          <w:rFonts w:ascii="TH SarabunIT๙" w:hAnsi="TH SarabunIT๙" w:cs="TH SarabunIT๙" w:hint="cs"/>
          <w:sz w:val="32"/>
          <w:szCs w:val="32"/>
          <w:cs/>
        </w:rPr>
        <w:tab/>
        <w:t>40,001</w:t>
      </w:r>
    </w:p>
    <w:p w:rsidR="00A6144A" w:rsidRPr="008402F9" w:rsidRDefault="00A427C8" w:rsidP="0035264C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A6144A" w:rsidRPr="008402F9">
        <w:rPr>
          <w:rFonts w:ascii="TH SarabunIT๙" w:hAnsi="TH SarabunIT๙" w:cs="TH SarabunIT๙" w:hint="cs"/>
          <w:sz w:val="32"/>
          <w:szCs w:val="32"/>
          <w:cs/>
        </w:rPr>
        <w:t>2557</w:t>
      </w:r>
      <w:r w:rsidR="00A6144A" w:rsidRPr="008402F9">
        <w:rPr>
          <w:rFonts w:ascii="TH SarabunIT๙" w:hAnsi="TH SarabunIT๙" w:cs="TH SarabunIT๙" w:hint="cs"/>
          <w:sz w:val="32"/>
          <w:szCs w:val="32"/>
          <w:cs/>
        </w:rPr>
        <w:tab/>
      </w:r>
      <w:r w:rsidR="00A6144A" w:rsidRPr="008402F9">
        <w:rPr>
          <w:rFonts w:ascii="TH SarabunIT๙" w:hAnsi="TH SarabunIT๙" w:cs="TH SarabunIT๙" w:hint="cs"/>
          <w:sz w:val="32"/>
          <w:szCs w:val="32"/>
          <w:cs/>
        </w:rPr>
        <w:tab/>
      </w:r>
      <w:r w:rsidR="00A6144A" w:rsidRPr="008402F9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125,931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A6144A" w:rsidRPr="008402F9">
        <w:rPr>
          <w:rFonts w:ascii="TH SarabunIT๙" w:hAnsi="TH SarabunIT๙" w:cs="TH SarabunIT๙" w:hint="cs"/>
          <w:sz w:val="32"/>
          <w:szCs w:val="32"/>
          <w:cs/>
        </w:rPr>
        <w:tab/>
        <w:t>65,533</w:t>
      </w:r>
    </w:p>
    <w:p w:rsidR="00A6144A" w:rsidRPr="008402F9" w:rsidRDefault="00A427C8" w:rsidP="0035264C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A6144A" w:rsidRPr="008402F9">
        <w:rPr>
          <w:rFonts w:ascii="TH SarabunIT๙" w:hAnsi="TH SarabunIT๙" w:cs="TH SarabunIT๙" w:hint="cs"/>
          <w:sz w:val="32"/>
          <w:szCs w:val="32"/>
          <w:cs/>
        </w:rPr>
        <w:t>2558</w:t>
      </w:r>
      <w:r w:rsidR="00A6144A" w:rsidRPr="008402F9">
        <w:rPr>
          <w:rFonts w:ascii="TH SarabunIT๙" w:hAnsi="TH SarabunIT๙" w:cs="TH SarabunIT๙" w:hint="cs"/>
          <w:sz w:val="32"/>
          <w:szCs w:val="32"/>
          <w:cs/>
        </w:rPr>
        <w:tab/>
      </w:r>
      <w:r w:rsidR="00A6144A" w:rsidRPr="008402F9">
        <w:rPr>
          <w:rFonts w:ascii="TH SarabunIT๙" w:hAnsi="TH SarabunIT๙" w:cs="TH SarabunIT๙" w:hint="cs"/>
          <w:sz w:val="32"/>
          <w:szCs w:val="32"/>
          <w:cs/>
        </w:rPr>
        <w:tab/>
      </w:r>
      <w:r w:rsidR="00A6144A" w:rsidRPr="008402F9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125,272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A6144A" w:rsidRPr="008402F9">
        <w:rPr>
          <w:rFonts w:ascii="TH SarabunIT๙" w:hAnsi="TH SarabunIT๙" w:cs="TH SarabunIT๙" w:hint="cs"/>
          <w:sz w:val="32"/>
          <w:szCs w:val="32"/>
          <w:cs/>
        </w:rPr>
        <w:tab/>
        <w:t>55,977</w:t>
      </w:r>
    </w:p>
    <w:p w:rsidR="00A6144A" w:rsidRPr="008402F9" w:rsidRDefault="00A427C8" w:rsidP="0035264C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A6144A" w:rsidRPr="008402F9">
        <w:rPr>
          <w:rFonts w:ascii="TH SarabunIT๙" w:hAnsi="TH SarabunIT๙" w:cs="TH SarabunIT๙" w:hint="cs"/>
          <w:sz w:val="32"/>
          <w:szCs w:val="32"/>
          <w:cs/>
        </w:rPr>
        <w:t>2559</w:t>
      </w:r>
      <w:r w:rsidR="00A6144A" w:rsidRPr="008402F9">
        <w:rPr>
          <w:rFonts w:ascii="TH SarabunIT๙" w:hAnsi="TH SarabunIT๙" w:cs="TH SarabunIT๙" w:hint="cs"/>
          <w:sz w:val="32"/>
          <w:szCs w:val="32"/>
          <w:cs/>
        </w:rPr>
        <w:tab/>
      </w:r>
      <w:r w:rsidR="00A6144A" w:rsidRPr="008402F9">
        <w:rPr>
          <w:rFonts w:ascii="TH SarabunIT๙" w:hAnsi="TH SarabunIT๙" w:cs="TH SarabunIT๙" w:hint="cs"/>
          <w:sz w:val="32"/>
          <w:szCs w:val="32"/>
          <w:cs/>
        </w:rPr>
        <w:tab/>
      </w:r>
      <w:r w:rsidR="00A6144A" w:rsidRPr="008402F9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110,904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A6144A" w:rsidRPr="008402F9">
        <w:rPr>
          <w:rFonts w:ascii="TH SarabunIT๙" w:hAnsi="TH SarabunIT๙" w:cs="TH SarabunIT๙" w:hint="cs"/>
          <w:sz w:val="32"/>
          <w:szCs w:val="32"/>
          <w:cs/>
        </w:rPr>
        <w:tab/>
        <w:t>30,514</w:t>
      </w:r>
    </w:p>
    <w:p w:rsidR="00A6144A" w:rsidRPr="008402F9" w:rsidRDefault="00A427C8" w:rsidP="0035264C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A6144A" w:rsidRPr="008402F9">
        <w:rPr>
          <w:rFonts w:ascii="TH SarabunIT๙" w:hAnsi="TH SarabunIT๙" w:cs="TH SarabunIT๙" w:hint="cs"/>
          <w:sz w:val="32"/>
          <w:szCs w:val="32"/>
          <w:cs/>
        </w:rPr>
        <w:t>2560</w:t>
      </w:r>
      <w:r w:rsidR="00A6144A" w:rsidRPr="008402F9">
        <w:rPr>
          <w:rFonts w:ascii="TH SarabunIT๙" w:hAnsi="TH SarabunIT๙" w:cs="TH SarabunIT๙" w:hint="cs"/>
          <w:sz w:val="32"/>
          <w:szCs w:val="32"/>
          <w:cs/>
        </w:rPr>
        <w:tab/>
      </w:r>
      <w:r w:rsidR="00A6144A" w:rsidRPr="008402F9">
        <w:rPr>
          <w:rFonts w:ascii="TH SarabunIT๙" w:hAnsi="TH SarabunIT๙" w:cs="TH SarabunIT๙" w:hint="cs"/>
          <w:sz w:val="32"/>
          <w:szCs w:val="32"/>
          <w:cs/>
        </w:rPr>
        <w:tab/>
      </w:r>
      <w:r w:rsidR="00A6144A" w:rsidRPr="008402F9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110,334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A6144A" w:rsidRPr="008402F9">
        <w:rPr>
          <w:rFonts w:ascii="TH SarabunIT๙" w:hAnsi="TH SarabunIT๙" w:cs="TH SarabunIT๙" w:hint="cs"/>
          <w:sz w:val="32"/>
          <w:szCs w:val="32"/>
          <w:cs/>
        </w:rPr>
        <w:tab/>
        <w:t>46,063</w:t>
      </w:r>
    </w:p>
    <w:p w:rsidR="00A6144A" w:rsidRPr="0054748A" w:rsidRDefault="00A6144A" w:rsidP="0035264C">
      <w:pPr>
        <w:spacing w:after="0"/>
        <w:rPr>
          <w:rFonts w:ascii="TH SarabunIT๙" w:hAnsi="TH SarabunIT๙" w:cs="TH SarabunIT๙"/>
          <w:b/>
          <w:bCs/>
          <w:sz w:val="16"/>
          <w:szCs w:val="16"/>
        </w:rPr>
      </w:pPr>
    </w:p>
    <w:p w:rsidR="00A6144A" w:rsidRDefault="00A6144A" w:rsidP="0035264C">
      <w:pPr>
        <w:spacing w:after="0"/>
        <w:rPr>
          <w:rFonts w:ascii="TH SarabunIT๙" w:hAnsi="TH SarabunIT๙" w:cs="TH SarabunIT๙"/>
          <w:sz w:val="24"/>
          <w:szCs w:val="24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A6144A">
        <w:rPr>
          <w:rFonts w:ascii="TH SarabunIT๙" w:hAnsi="TH SarabunIT๙" w:cs="TH SarabunIT๙" w:hint="cs"/>
          <w:sz w:val="24"/>
          <w:szCs w:val="24"/>
          <w:cs/>
        </w:rPr>
        <w:t>ที่มา</w:t>
      </w:r>
      <w:r w:rsidRPr="00A6144A">
        <w:rPr>
          <w:rFonts w:ascii="TH SarabunIT๙" w:hAnsi="TH SarabunIT๙" w:cs="TH SarabunIT๙"/>
          <w:sz w:val="24"/>
          <w:szCs w:val="24"/>
        </w:rPr>
        <w:t xml:space="preserve">: </w:t>
      </w:r>
      <w:r w:rsidRPr="00A6144A">
        <w:rPr>
          <w:rFonts w:ascii="TH SarabunIT๙" w:hAnsi="TH SarabunIT๙" w:cs="TH SarabunIT๙" w:hint="cs"/>
          <w:sz w:val="24"/>
          <w:szCs w:val="24"/>
          <w:cs/>
        </w:rPr>
        <w:t>สำนักงานเศรษฐกิจการเกษตร</w:t>
      </w:r>
    </w:p>
    <w:p w:rsidR="00D7235F" w:rsidRDefault="00D7235F" w:rsidP="0035264C">
      <w:pPr>
        <w:spacing w:after="0"/>
        <w:rPr>
          <w:rFonts w:ascii="TH SarabunIT๙" w:hAnsi="TH SarabunIT๙" w:cs="TH SarabunIT๙"/>
          <w:sz w:val="24"/>
          <w:szCs w:val="24"/>
        </w:rPr>
      </w:pPr>
    </w:p>
    <w:p w:rsidR="00D7235F" w:rsidRPr="00D7235F" w:rsidRDefault="00D7235F" w:rsidP="0035264C">
      <w:pPr>
        <w:spacing w:after="0"/>
        <w:rPr>
          <w:rFonts w:ascii="TH SarabunIT๙" w:hAnsi="TH SarabunIT๙" w:cs="TH SarabunIT๙"/>
          <w:sz w:val="16"/>
          <w:szCs w:val="16"/>
        </w:rPr>
      </w:pPr>
    </w:p>
    <w:p w:rsidR="007B4D6B" w:rsidRPr="007B4D6B" w:rsidRDefault="007B4D6B" w:rsidP="0035264C">
      <w:pPr>
        <w:spacing w:after="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B4D6B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การค้า</w:t>
      </w:r>
    </w:p>
    <w:p w:rsidR="00DF4AA9" w:rsidRPr="007B4D6B" w:rsidRDefault="007B4D6B" w:rsidP="0035264C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7B4D6B">
        <w:rPr>
          <w:rFonts w:ascii="TH SarabunIT๙" w:hAnsi="TH SarabunIT๙" w:cs="TH SarabunIT๙" w:hint="cs"/>
          <w:b/>
          <w:bCs/>
          <w:sz w:val="32"/>
          <w:szCs w:val="32"/>
          <w:cs/>
        </w:rPr>
        <w:t>รายการ</w:t>
      </w:r>
      <w:r w:rsidRPr="007B4D6B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7B4D6B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7B4D6B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7B4D6B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7B4D6B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2558</w:t>
      </w:r>
      <w:r w:rsidRPr="007B4D6B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7B4D6B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2559</w:t>
      </w:r>
      <w:r w:rsidRPr="007B4D6B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7B4D6B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2560</w:t>
      </w:r>
    </w:p>
    <w:p w:rsidR="007B4D6B" w:rsidRDefault="007B4D6B" w:rsidP="007B4D6B">
      <w:pPr>
        <w:pStyle w:val="a4"/>
        <w:numPr>
          <w:ilvl w:val="0"/>
          <w:numId w:val="10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ใช้ในประเทศ(ตัน)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42,216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20,281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36,458</w:t>
      </w:r>
    </w:p>
    <w:p w:rsidR="007B4D6B" w:rsidRDefault="00B174C5" w:rsidP="007B4D6B">
      <w:pPr>
        <w:pStyle w:val="a4"/>
        <w:numPr>
          <w:ilvl w:val="0"/>
          <w:numId w:val="10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ส่งออก(ตันสด)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9,926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10,234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9,605</w:t>
      </w:r>
    </w:p>
    <w:p w:rsidR="00B174C5" w:rsidRDefault="00B174C5" w:rsidP="00B174C5">
      <w:pPr>
        <w:pStyle w:val="a4"/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2.1 ลิ้นจี่สด</w:t>
      </w:r>
    </w:p>
    <w:p w:rsidR="00B174C5" w:rsidRDefault="00B174C5" w:rsidP="00B174C5">
      <w:pPr>
        <w:pStyle w:val="a4"/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ปริมาณ(ตัน)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4,260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4,748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4,900</w:t>
      </w:r>
    </w:p>
    <w:p w:rsidR="00B174C5" w:rsidRDefault="00B174C5" w:rsidP="00B174C5">
      <w:pPr>
        <w:pStyle w:val="a4"/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มูลค่า(ล้านบาท)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73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98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135</w:t>
      </w:r>
    </w:p>
    <w:p w:rsidR="00B174C5" w:rsidRDefault="00B174C5" w:rsidP="00B174C5">
      <w:pPr>
        <w:pStyle w:val="a4"/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2.2 ลิ้นจี่บรรจุภาชนะอัดลม</w:t>
      </w:r>
    </w:p>
    <w:p w:rsidR="00B174C5" w:rsidRDefault="00B174C5" w:rsidP="00B174C5">
      <w:pPr>
        <w:pStyle w:val="a4"/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ปริมาณ(ตัน)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5,611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5,371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4,572</w:t>
      </w:r>
    </w:p>
    <w:p w:rsidR="00B174C5" w:rsidRDefault="00B174C5" w:rsidP="00B174C5">
      <w:pPr>
        <w:pStyle w:val="a4"/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มูลค่า(ล้านบาท)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303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303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266</w:t>
      </w:r>
    </w:p>
    <w:p w:rsidR="00B174C5" w:rsidRDefault="00B174C5" w:rsidP="00B174C5">
      <w:pPr>
        <w:pStyle w:val="a4"/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2.3 ลิ้นจี่อบแห้ง</w:t>
      </w:r>
    </w:p>
    <w:p w:rsidR="00B174C5" w:rsidRDefault="00B174C5" w:rsidP="00B174C5">
      <w:pPr>
        <w:pStyle w:val="a4"/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ปริมาณ(ตัน)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           3                </w:t>
      </w:r>
      <w:r>
        <w:rPr>
          <w:rFonts w:ascii="TH SarabunIT๙" w:hAnsi="TH SarabunIT๙" w:cs="TH SarabunIT๙"/>
          <w:sz w:val="32"/>
          <w:szCs w:val="32"/>
        </w:rPr>
        <w:t xml:space="preserve">    8</w:t>
      </w:r>
      <w:r w:rsidR="00520619">
        <w:rPr>
          <w:rFonts w:ascii="TH SarabunIT๙" w:hAnsi="TH SarabunIT๙" w:cs="TH SarabunIT๙"/>
          <w:sz w:val="32"/>
          <w:szCs w:val="32"/>
        </w:rPr>
        <w:tab/>
        <w:t xml:space="preserve">        5</w:t>
      </w:r>
    </w:p>
    <w:p w:rsidR="00520619" w:rsidRDefault="00520619" w:rsidP="00B174C5">
      <w:pPr>
        <w:pStyle w:val="a4"/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 </w:t>
      </w:r>
      <w:r>
        <w:rPr>
          <w:rFonts w:ascii="TH SarabunIT๙" w:hAnsi="TH SarabunIT๙" w:cs="TH SarabunIT๙" w:hint="cs"/>
          <w:sz w:val="32"/>
          <w:szCs w:val="32"/>
          <w:cs/>
        </w:rPr>
        <w:t>มูลค่า(ล้านบาท)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 1                    1                  1</w:t>
      </w:r>
    </w:p>
    <w:p w:rsidR="00520619" w:rsidRDefault="00520619" w:rsidP="00B174C5">
      <w:pPr>
        <w:pStyle w:val="a4"/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2.4 ลิ้นจี่แช่แข็ง</w:t>
      </w:r>
    </w:p>
    <w:p w:rsidR="00520619" w:rsidRDefault="00520619" w:rsidP="00B174C5">
      <w:pPr>
        <w:pStyle w:val="a4"/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ปริมาณ(ตัน)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23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33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83</w:t>
      </w:r>
    </w:p>
    <w:p w:rsidR="00520619" w:rsidRDefault="00520619" w:rsidP="00B174C5">
      <w:pPr>
        <w:pStyle w:val="a4"/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มูลค่า(ล้านบาท)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 2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  3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  9</w:t>
      </w:r>
    </w:p>
    <w:p w:rsidR="00520619" w:rsidRDefault="00520619" w:rsidP="00520619">
      <w:pPr>
        <w:pStyle w:val="a4"/>
        <w:numPr>
          <w:ilvl w:val="0"/>
          <w:numId w:val="10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ราคาส่งออก(บาท/ตัน)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8F4034" w:rsidRDefault="00520619" w:rsidP="00520619">
      <w:pPr>
        <w:pStyle w:val="a4"/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3.1 ลิ้นจี่สด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17,229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8F4034">
        <w:rPr>
          <w:rFonts w:ascii="TH SarabunIT๙" w:hAnsi="TH SarabunIT๙" w:cs="TH SarabunIT๙" w:hint="cs"/>
          <w:sz w:val="32"/>
          <w:szCs w:val="32"/>
          <w:cs/>
        </w:rPr>
        <w:t>20,685</w:t>
      </w:r>
      <w:r w:rsidR="008F4034">
        <w:rPr>
          <w:rFonts w:ascii="TH SarabunIT๙" w:hAnsi="TH SarabunIT๙" w:cs="TH SarabunIT๙" w:hint="cs"/>
          <w:sz w:val="32"/>
          <w:szCs w:val="32"/>
          <w:cs/>
        </w:rPr>
        <w:tab/>
        <w:t>27,551</w:t>
      </w:r>
    </w:p>
    <w:p w:rsidR="008F4034" w:rsidRDefault="008F4034" w:rsidP="00520619">
      <w:pPr>
        <w:pStyle w:val="a4"/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3.2 ลิ้นจี่บรรจุภาชนะอัดลม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54,847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56,493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58,180</w:t>
      </w:r>
    </w:p>
    <w:p w:rsidR="008F4034" w:rsidRDefault="008F4034" w:rsidP="00520619">
      <w:pPr>
        <w:pStyle w:val="a4"/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3.3 ลิ้นจี่อบแห้ง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183,939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98,114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200,000</w:t>
      </w:r>
    </w:p>
    <w:p w:rsidR="00C85E5D" w:rsidRDefault="008F4034" w:rsidP="00520619">
      <w:pPr>
        <w:pStyle w:val="a4"/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3.4 ลิ้นจี่แช่แข็ง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C85E5D">
        <w:rPr>
          <w:rFonts w:ascii="TH SarabunIT๙" w:hAnsi="TH SarabunIT๙" w:cs="TH SarabunIT๙" w:hint="cs"/>
          <w:sz w:val="32"/>
          <w:szCs w:val="32"/>
          <w:cs/>
        </w:rPr>
        <w:t>93,575</w:t>
      </w:r>
      <w:r w:rsidR="00C85E5D">
        <w:rPr>
          <w:rFonts w:ascii="TH SarabunIT๙" w:hAnsi="TH SarabunIT๙" w:cs="TH SarabunIT๙" w:hint="cs"/>
          <w:sz w:val="32"/>
          <w:szCs w:val="32"/>
          <w:cs/>
        </w:rPr>
        <w:tab/>
        <w:t>93,608</w:t>
      </w:r>
      <w:r w:rsidR="00C85E5D">
        <w:rPr>
          <w:rFonts w:ascii="TH SarabunIT๙" w:hAnsi="TH SarabunIT๙" w:cs="TH SarabunIT๙" w:hint="cs"/>
          <w:sz w:val="32"/>
          <w:szCs w:val="32"/>
          <w:cs/>
        </w:rPr>
        <w:tab/>
        <w:t>108,434</w:t>
      </w:r>
    </w:p>
    <w:p w:rsidR="00C85E5D" w:rsidRDefault="00C85E5D" w:rsidP="00C85E5D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4.  คู่ค้าที่สำคัญ</w:t>
      </w:r>
    </w:p>
    <w:p w:rsidR="00C85E5D" w:rsidRDefault="00C85E5D" w:rsidP="00C85E5D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4.1 ลิ้นจี่สด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จีน อินโดนีเซีย</w:t>
      </w:r>
    </w:p>
    <w:p w:rsidR="00603307" w:rsidRDefault="00C85E5D" w:rsidP="00C85E5D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4.2 ลิ้นจี่บรรจุภาชนะอัดลม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603307">
        <w:rPr>
          <w:rFonts w:ascii="TH SarabunIT๙" w:hAnsi="TH SarabunIT๙" w:cs="TH SarabunIT๙" w:hint="cs"/>
          <w:sz w:val="32"/>
          <w:szCs w:val="32"/>
          <w:cs/>
        </w:rPr>
        <w:t>สหรัฐอเมริกา มาเลเซีย อินโดนีเซีย</w:t>
      </w:r>
    </w:p>
    <w:p w:rsidR="00603307" w:rsidRDefault="00603307" w:rsidP="00C85E5D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4.3 ลิ้นจี่อบแห้ง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สิงคโปร์ ญี่ปุ่น ลาว</w:t>
      </w:r>
    </w:p>
    <w:p w:rsidR="00603307" w:rsidRDefault="00603307" w:rsidP="00C85E5D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4.4 ลิ้นจี่แช่แข็ง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ฝรั่งเศส เยอรมนี</w:t>
      </w:r>
    </w:p>
    <w:p w:rsidR="00520619" w:rsidRPr="00C85E5D" w:rsidRDefault="00603307" w:rsidP="00C85E5D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5.  คู่แข่งที่สำคัญ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จีน เวียดนาม</w:t>
      </w:r>
      <w:r w:rsidR="00520619" w:rsidRPr="00C85E5D">
        <w:rPr>
          <w:rFonts w:ascii="TH SarabunIT๙" w:hAnsi="TH SarabunIT๙" w:cs="TH SarabunIT๙" w:hint="cs"/>
          <w:sz w:val="32"/>
          <w:szCs w:val="32"/>
          <w:cs/>
        </w:rPr>
        <w:tab/>
      </w:r>
      <w:r w:rsidR="00520619" w:rsidRPr="00C85E5D">
        <w:rPr>
          <w:rFonts w:ascii="TH SarabunIT๙" w:hAnsi="TH SarabunIT๙" w:cs="TH SarabunIT๙" w:hint="cs"/>
          <w:sz w:val="32"/>
          <w:szCs w:val="32"/>
          <w:cs/>
        </w:rPr>
        <w:tab/>
      </w:r>
      <w:r w:rsidR="00520619" w:rsidRPr="00C85E5D">
        <w:rPr>
          <w:rFonts w:ascii="TH SarabunIT๙" w:hAnsi="TH SarabunIT๙" w:cs="TH SarabunIT๙" w:hint="cs"/>
          <w:sz w:val="32"/>
          <w:szCs w:val="32"/>
          <w:cs/>
        </w:rPr>
        <w:tab/>
      </w:r>
      <w:r w:rsidR="00520619" w:rsidRPr="00C85E5D">
        <w:rPr>
          <w:rFonts w:ascii="TH SarabunIT๙" w:hAnsi="TH SarabunIT๙" w:cs="TH SarabunIT๙" w:hint="cs"/>
          <w:sz w:val="32"/>
          <w:szCs w:val="32"/>
          <w:cs/>
        </w:rPr>
        <w:tab/>
      </w:r>
      <w:r w:rsidR="00520619" w:rsidRPr="00C85E5D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A6144A">
        <w:rPr>
          <w:rFonts w:ascii="TH SarabunIT๙" w:hAnsi="TH SarabunIT๙" w:cs="TH SarabunIT๙" w:hint="cs"/>
          <w:sz w:val="24"/>
          <w:szCs w:val="24"/>
          <w:cs/>
        </w:rPr>
        <w:t>ที่มา</w:t>
      </w:r>
      <w:r w:rsidRPr="00A6144A">
        <w:rPr>
          <w:rFonts w:ascii="TH SarabunIT๙" w:hAnsi="TH SarabunIT๙" w:cs="TH SarabunIT๙"/>
          <w:sz w:val="24"/>
          <w:szCs w:val="24"/>
        </w:rPr>
        <w:t xml:space="preserve">: </w:t>
      </w:r>
      <w:r w:rsidRPr="00A6144A">
        <w:rPr>
          <w:rFonts w:ascii="TH SarabunIT๙" w:hAnsi="TH SarabunIT๙" w:cs="TH SarabunIT๙" w:hint="cs"/>
          <w:sz w:val="24"/>
          <w:szCs w:val="24"/>
          <w:cs/>
        </w:rPr>
        <w:t>สำนักงานเศรษฐกิจการเกษตร</w:t>
      </w:r>
      <w:r w:rsidR="00520619" w:rsidRPr="00C85E5D">
        <w:rPr>
          <w:rFonts w:ascii="TH SarabunIT๙" w:hAnsi="TH SarabunIT๙" w:cs="TH SarabunIT๙" w:hint="cs"/>
          <w:sz w:val="32"/>
          <w:szCs w:val="32"/>
          <w:cs/>
        </w:rPr>
        <w:tab/>
      </w:r>
      <w:r w:rsidR="00520619" w:rsidRPr="00C85E5D"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9860B1" w:rsidRDefault="009860B1" w:rsidP="0035264C">
      <w:pPr>
        <w:spacing w:after="0"/>
        <w:rPr>
          <w:rFonts w:ascii="TH SarabunIT๙" w:hAnsi="TH SarabunIT๙" w:cs="TH SarabunIT๙"/>
          <w:sz w:val="24"/>
          <w:szCs w:val="24"/>
        </w:rPr>
      </w:pPr>
    </w:p>
    <w:p w:rsidR="00603307" w:rsidRDefault="00603307" w:rsidP="0035264C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การตลาด</w:t>
      </w:r>
    </w:p>
    <w:p w:rsidR="00603307" w:rsidRDefault="00603307" w:rsidP="00603307">
      <w:pPr>
        <w:pStyle w:val="a4"/>
        <w:numPr>
          <w:ilvl w:val="0"/>
          <w:numId w:val="11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ผลผลิตลิ้นจี่กว่าร้อยละ 30  ส่งออกไปตลาดต่างประเทศ  เช่น  จีน  แต่ส่วนมากจะมีการบริโภค</w:t>
      </w:r>
    </w:p>
    <w:p w:rsidR="00603307" w:rsidRPr="00603307" w:rsidRDefault="00603307" w:rsidP="00603307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03307">
        <w:rPr>
          <w:rFonts w:ascii="TH SarabunIT๙" w:hAnsi="TH SarabunIT๙" w:cs="TH SarabunIT๙" w:hint="cs"/>
          <w:sz w:val="32"/>
          <w:szCs w:val="32"/>
          <w:cs/>
        </w:rPr>
        <w:t>ภายในประเทศ  ซึ่งอยู่ในรูปลิ้นจี่สด</w:t>
      </w:r>
    </w:p>
    <w:p w:rsidR="00603307" w:rsidRDefault="00603307" w:rsidP="00603307">
      <w:pPr>
        <w:pStyle w:val="a4"/>
        <w:numPr>
          <w:ilvl w:val="0"/>
          <w:numId w:val="11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การส่งออกลิ้นจี่สดและผลิตภัณฑ์ส่วนมากกว่าร้อยละ 90 อยู่ในรูปลิ้นจี่สด  และลิ้นจี่บรรจุ</w:t>
      </w:r>
    </w:p>
    <w:p w:rsidR="00603307" w:rsidRPr="00603307" w:rsidRDefault="00603307" w:rsidP="00603307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03307">
        <w:rPr>
          <w:rFonts w:ascii="TH SarabunIT๙" w:hAnsi="TH SarabunIT๙" w:cs="TH SarabunIT๙" w:hint="cs"/>
          <w:sz w:val="32"/>
          <w:szCs w:val="32"/>
          <w:cs/>
        </w:rPr>
        <w:t>ภาชนะอัดลม</w:t>
      </w:r>
    </w:p>
    <w:p w:rsidR="00833F0F" w:rsidRDefault="00603307" w:rsidP="00603307">
      <w:pPr>
        <w:pStyle w:val="a4"/>
        <w:numPr>
          <w:ilvl w:val="0"/>
          <w:numId w:val="11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ตลาดคู่ค้าที่สำคัญที่มีศักยภาพสำหรับลิ้นจี่บรรจุภาชนะอัดลม  ได้แก่</w:t>
      </w:r>
      <w:r w:rsidR="00833F0F">
        <w:rPr>
          <w:rFonts w:ascii="TH SarabunIT๙" w:hAnsi="TH SarabunIT๙" w:cs="TH SarabunIT๙" w:hint="cs"/>
          <w:sz w:val="32"/>
          <w:szCs w:val="32"/>
          <w:cs/>
        </w:rPr>
        <w:t xml:space="preserve">  สหรัฐอเมริกา  ลิ้นจี่แช่แข็ง </w:t>
      </w:r>
    </w:p>
    <w:p w:rsidR="00603307" w:rsidRPr="00833F0F" w:rsidRDefault="00603307" w:rsidP="00833F0F">
      <w:pPr>
        <w:spacing w:after="0"/>
        <w:rPr>
          <w:rFonts w:ascii="TH SarabunIT๙" w:hAnsi="TH SarabunIT๙" w:cs="TH SarabunIT๙"/>
          <w:sz w:val="32"/>
          <w:szCs w:val="32"/>
        </w:rPr>
      </w:pPr>
      <w:r w:rsidRPr="00833F0F">
        <w:rPr>
          <w:rFonts w:ascii="TH SarabunIT๙" w:hAnsi="TH SarabunIT๙" w:cs="TH SarabunIT๙" w:hint="cs"/>
          <w:sz w:val="32"/>
          <w:szCs w:val="32"/>
          <w:cs/>
        </w:rPr>
        <w:t>ได้แก่  กลุ่มประเทศสหภาพยุโรป(ฝรั่งเศส  และเยอรมนี)</w:t>
      </w:r>
    </w:p>
    <w:p w:rsidR="00603307" w:rsidRDefault="00603307" w:rsidP="00603307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603307" w:rsidRDefault="007743DF" w:rsidP="00603307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7743DF">
        <w:rPr>
          <w:rFonts w:ascii="TH SarabunIT๙" w:hAnsi="TH SarabunIT๙" w:cs="TH SarabunIT๙" w:hint="cs"/>
          <w:b/>
          <w:bCs/>
          <w:sz w:val="32"/>
          <w:szCs w:val="32"/>
          <w:cs/>
        </w:rPr>
        <w:t>มาตรการ</w:t>
      </w:r>
    </w:p>
    <w:p w:rsidR="007743DF" w:rsidRDefault="007743DF" w:rsidP="007743DF">
      <w:pPr>
        <w:pStyle w:val="a4"/>
        <w:numPr>
          <w:ilvl w:val="0"/>
          <w:numId w:val="12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กระทรวงเกษตรและสหกรณ์มีนโยบายส่งเสริมการปลูกในเขตพื้นที่เหมาะสม(</w:t>
      </w:r>
      <w:r>
        <w:rPr>
          <w:rFonts w:ascii="TH SarabunIT๙" w:hAnsi="TH SarabunIT๙" w:cs="TH SarabunIT๙"/>
          <w:sz w:val="32"/>
          <w:szCs w:val="32"/>
        </w:rPr>
        <w:t>Zoning</w:t>
      </w:r>
      <w:r>
        <w:rPr>
          <w:rFonts w:ascii="TH SarabunIT๙" w:hAnsi="TH SarabunIT๙" w:cs="TH SarabunIT๙" w:hint="cs"/>
          <w:sz w:val="32"/>
          <w:szCs w:val="32"/>
          <w:cs/>
        </w:rPr>
        <w:t>) และตามแผน</w:t>
      </w:r>
    </w:p>
    <w:p w:rsidR="007743DF" w:rsidRPr="007743DF" w:rsidRDefault="007743DF" w:rsidP="007743DF">
      <w:pPr>
        <w:spacing w:after="0"/>
        <w:rPr>
          <w:rFonts w:ascii="TH SarabunIT๙" w:hAnsi="TH SarabunIT๙" w:cs="TH SarabunIT๙"/>
          <w:sz w:val="32"/>
          <w:szCs w:val="32"/>
        </w:rPr>
      </w:pPr>
      <w:r w:rsidRPr="007743DF">
        <w:rPr>
          <w:rFonts w:ascii="TH SarabunIT๙" w:hAnsi="TH SarabunIT๙" w:cs="TH SarabunIT๙" w:hint="cs"/>
          <w:sz w:val="32"/>
          <w:szCs w:val="32"/>
          <w:cs/>
        </w:rPr>
        <w:t>ที่เกษตร(</w:t>
      </w:r>
      <w:proofErr w:type="spellStart"/>
      <w:r w:rsidRPr="007743DF">
        <w:rPr>
          <w:rFonts w:ascii="TH SarabunIT๙" w:hAnsi="TH SarabunIT๙" w:cs="TH SarabunIT๙"/>
          <w:sz w:val="32"/>
          <w:szCs w:val="32"/>
        </w:rPr>
        <w:t>Agri</w:t>
      </w:r>
      <w:proofErr w:type="spellEnd"/>
      <w:r w:rsidRPr="007743DF">
        <w:rPr>
          <w:rFonts w:ascii="TH SarabunIT๙" w:hAnsi="TH SarabunIT๙" w:cs="TH SarabunIT๙"/>
          <w:sz w:val="32"/>
          <w:szCs w:val="32"/>
        </w:rPr>
        <w:t>-Map</w:t>
      </w:r>
      <w:r w:rsidRPr="007743DF">
        <w:rPr>
          <w:rFonts w:ascii="TH SarabunIT๙" w:hAnsi="TH SarabunIT๙" w:cs="TH SarabunIT๙" w:hint="cs"/>
          <w:sz w:val="32"/>
          <w:szCs w:val="32"/>
          <w:cs/>
        </w:rPr>
        <w:t xml:space="preserve">) ในลักษณะระบบส่งเสริมการเกษตรแบบแปลงใหญ่ตามระบบ  </w:t>
      </w:r>
      <w:r w:rsidRPr="007743DF">
        <w:rPr>
          <w:rFonts w:ascii="TH SarabunIT๙" w:hAnsi="TH SarabunIT๙" w:cs="TH SarabunIT๙"/>
          <w:sz w:val="32"/>
          <w:szCs w:val="32"/>
        </w:rPr>
        <w:t xml:space="preserve">GAP  </w:t>
      </w:r>
      <w:r w:rsidRPr="007743DF">
        <w:rPr>
          <w:rFonts w:ascii="TH SarabunIT๙" w:hAnsi="TH SarabunIT๙" w:cs="TH SarabunIT๙" w:hint="cs"/>
          <w:sz w:val="32"/>
          <w:szCs w:val="32"/>
          <w:cs/>
        </w:rPr>
        <w:t>เพื่อให้สอดคล้องกับความต้องการของตลาด</w:t>
      </w:r>
    </w:p>
    <w:p w:rsidR="00062A80" w:rsidRDefault="007743DF" w:rsidP="007743DF">
      <w:pPr>
        <w:pStyle w:val="a4"/>
        <w:numPr>
          <w:ilvl w:val="0"/>
          <w:numId w:val="12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ดำเนินการตามยุทธศาสตร์พัฒนาผลไม้ไทยปี 2558-2562  ใน  5  ยุทธศาสตร์  ได้แก่  การบริหาร</w:t>
      </w:r>
    </w:p>
    <w:p w:rsidR="007743DF" w:rsidRDefault="007743DF" w:rsidP="00062A80">
      <w:pPr>
        <w:spacing w:after="0"/>
        <w:rPr>
          <w:rFonts w:ascii="TH SarabunIT๙" w:hAnsi="TH SarabunIT๙" w:cs="TH SarabunIT๙"/>
          <w:sz w:val="32"/>
          <w:szCs w:val="32"/>
        </w:rPr>
      </w:pPr>
      <w:r w:rsidRPr="00062A80">
        <w:rPr>
          <w:rFonts w:ascii="TH SarabunIT๙" w:hAnsi="TH SarabunIT๙" w:cs="TH SarabunIT๙" w:hint="cs"/>
          <w:sz w:val="32"/>
          <w:szCs w:val="32"/>
          <w:cs/>
        </w:rPr>
        <w:t>จัดการด้านการผลิต  ด้านการตลาด  การวิจัยและพัฒนา  พัฒนาองค์กรและเกษตรกร  และการพัฒนาระบบฐานข้อมูลสารสนเทศพร้อมกับการขับเคลื่อนยุทธศาสตร์พัฒนาผลไม้เป็นรายภาค</w:t>
      </w:r>
      <w:r w:rsidR="00062A80" w:rsidRPr="00062A80">
        <w:rPr>
          <w:rFonts w:ascii="TH SarabunIT๙" w:hAnsi="TH SarabunIT๙" w:cs="TH SarabunIT๙" w:hint="cs"/>
          <w:sz w:val="32"/>
          <w:szCs w:val="32"/>
          <w:cs/>
        </w:rPr>
        <w:t xml:space="preserve">  โดยเน้นเรื่องคุณภาพและความปลอดภัยเป็นสิ่งสำคัญ</w:t>
      </w:r>
    </w:p>
    <w:p w:rsidR="00062A80" w:rsidRDefault="00062A80" w:rsidP="00062A80">
      <w:pPr>
        <w:pStyle w:val="a4"/>
        <w:numPr>
          <w:ilvl w:val="0"/>
          <w:numId w:val="12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บริหารจัดการ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อุปทาน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ให้สอดคล้องกับอุปสงค์ในระดับจังหวัด</w:t>
      </w:r>
    </w:p>
    <w:p w:rsidR="00833F0F" w:rsidRDefault="00062A80" w:rsidP="00062A80">
      <w:pPr>
        <w:pStyle w:val="a4"/>
        <w:numPr>
          <w:ilvl w:val="0"/>
          <w:numId w:val="12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ลดต้นทุนการผลิต  โดยลดการใช้ปัจจัยการผลิต  เพิ่มผลผลิตต่อไร่  เพิ่มช่องทางบริหารจัดการ  </w:t>
      </w:r>
    </w:p>
    <w:p w:rsidR="00062A80" w:rsidRPr="00833F0F" w:rsidRDefault="00062A80" w:rsidP="00833F0F">
      <w:pPr>
        <w:spacing w:after="0"/>
        <w:rPr>
          <w:rFonts w:ascii="TH SarabunIT๙" w:hAnsi="TH SarabunIT๙" w:cs="TH SarabunIT๙"/>
          <w:sz w:val="32"/>
          <w:szCs w:val="32"/>
        </w:rPr>
      </w:pPr>
      <w:r w:rsidRPr="00833F0F">
        <w:rPr>
          <w:rFonts w:ascii="TH SarabunIT๙" w:hAnsi="TH SarabunIT๙" w:cs="TH SarabunIT๙" w:hint="cs"/>
          <w:sz w:val="32"/>
          <w:szCs w:val="32"/>
          <w:cs/>
        </w:rPr>
        <w:t>วางแผนรวมทั้งเพิ่มช่องทางการตลาด</w:t>
      </w:r>
    </w:p>
    <w:p w:rsidR="00062A80" w:rsidRDefault="00062A80" w:rsidP="00062A80">
      <w:pPr>
        <w:pStyle w:val="a4"/>
        <w:spacing w:after="0"/>
        <w:rPr>
          <w:rFonts w:ascii="TH SarabunIT๙" w:hAnsi="TH SarabunIT๙" w:cs="TH SarabunIT๙"/>
          <w:sz w:val="32"/>
          <w:szCs w:val="32"/>
        </w:rPr>
      </w:pPr>
    </w:p>
    <w:p w:rsidR="00062A80" w:rsidRPr="00062A80" w:rsidRDefault="00062A80" w:rsidP="00062A80">
      <w:pPr>
        <w:pStyle w:val="a4"/>
        <w:spacing w:after="0"/>
        <w:rPr>
          <w:rFonts w:ascii="TH SarabunIT๙" w:hAnsi="TH SarabunIT๙" w:cs="TH SarabunIT๙"/>
          <w:sz w:val="32"/>
          <w:szCs w:val="32"/>
          <w:cs/>
        </w:rPr>
      </w:pPr>
    </w:p>
    <w:p w:rsidR="00DF4AA9" w:rsidRDefault="00DF4AA9" w:rsidP="0035264C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DF4AA9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สถานการณ์ลิ้นจี่ ปี 2561</w:t>
      </w:r>
    </w:p>
    <w:p w:rsidR="009860B1" w:rsidRPr="009860B1" w:rsidRDefault="00DF4AA9" w:rsidP="0035264C">
      <w:pPr>
        <w:spacing w:after="0"/>
        <w:rPr>
          <w:rFonts w:ascii="TH SarabunIT๙" w:hAnsi="TH SarabunIT๙" w:cs="TH SarabunIT๙"/>
          <w:sz w:val="16"/>
          <w:szCs w:val="16"/>
        </w:rPr>
      </w:pPr>
      <w:r>
        <w:rPr>
          <w:rFonts w:ascii="TH SarabunIT๙" w:hAnsi="TH SarabunIT๙" w:cs="TH SarabunIT๙"/>
          <w:sz w:val="32"/>
          <w:szCs w:val="32"/>
        </w:rPr>
        <w:tab/>
      </w:r>
    </w:p>
    <w:p w:rsidR="00DF4AA9" w:rsidRDefault="00DF4AA9" w:rsidP="009860B1">
      <w:pPr>
        <w:spacing w:after="0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เนื้อที่ให้ผลรวมทั้งประเทศลดลง  เนื่องจากลิ้นจี่ให้ผลผลิต</w:t>
      </w:r>
      <w:r w:rsidR="008402F9">
        <w:rPr>
          <w:rFonts w:ascii="TH SarabunIT๙" w:hAnsi="TH SarabunIT๙" w:cs="TH SarabunIT๙" w:hint="cs"/>
          <w:sz w:val="32"/>
          <w:szCs w:val="32"/>
          <w:cs/>
        </w:rPr>
        <w:t>น้อย</w:t>
      </w:r>
      <w:r>
        <w:rPr>
          <w:rFonts w:ascii="TH SarabunIT๙" w:hAnsi="TH SarabunIT๙" w:cs="TH SarabunIT๙" w:hint="cs"/>
          <w:sz w:val="32"/>
          <w:szCs w:val="32"/>
          <w:cs/>
        </w:rPr>
        <w:t>ติดต่อกันหลายปี  ในแหล่งผลิต</w:t>
      </w:r>
      <w:r w:rsidR="008402F9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>
        <w:rPr>
          <w:rFonts w:ascii="TH SarabunIT๙" w:hAnsi="TH SarabunIT๙" w:cs="TH SarabunIT๙" w:hint="cs"/>
          <w:sz w:val="32"/>
          <w:szCs w:val="32"/>
          <w:cs/>
        </w:rPr>
        <w:t>ที่สำคัญทางภาคเหนือ  และภาคกลาง  เกษตรกร</w:t>
      </w:r>
      <w:r w:rsidR="00C47B8E">
        <w:rPr>
          <w:rFonts w:ascii="TH SarabunIT๙" w:hAnsi="TH SarabunIT๙" w:cs="TH SarabunIT๙" w:hint="cs"/>
          <w:sz w:val="32"/>
          <w:szCs w:val="32"/>
          <w:cs/>
        </w:rPr>
        <w:t>ปรับเปลี่ยนไปปลูกไม้ผลอื่น  เช่น  ลำไย  มะม่วง  กล้วยหอม  กล้วยนำว้า  ส้มโอ  และมะพร้าวน้ำหอม  เป็นต้น  ส่วนผลผลิตต่อไร่คาดว่าเพิ่มขึ้น  จากสภาพอากาศเอื้</w:t>
      </w:r>
      <w:r w:rsidR="0054748A">
        <w:rPr>
          <w:rFonts w:ascii="TH SarabunIT๙" w:hAnsi="TH SarabunIT๙" w:cs="TH SarabunIT๙" w:hint="cs"/>
          <w:sz w:val="32"/>
          <w:szCs w:val="32"/>
          <w:cs/>
        </w:rPr>
        <w:t>อ</w:t>
      </w:r>
      <w:r w:rsidR="00C47B8E">
        <w:rPr>
          <w:rFonts w:ascii="TH SarabunIT๙" w:hAnsi="TH SarabunIT๙" w:cs="TH SarabunIT๙" w:hint="cs"/>
          <w:sz w:val="32"/>
          <w:szCs w:val="32"/>
          <w:cs/>
        </w:rPr>
        <w:t>อำนวยต่อการออกดอกติดผล  โดยมีอากาศหนาวเย็น  และหนาวนานกว่าปีที่ผ่านมา  เหมาะกับการออกดอกของลิ้นจี่  ส่วนผลผลิตรวมคาดว่าลดลงตาม</w:t>
      </w:r>
      <w:r w:rsidR="0054748A">
        <w:rPr>
          <w:rFonts w:ascii="TH SarabunIT๙" w:hAnsi="TH SarabunIT๙" w:cs="TH SarabunIT๙" w:hint="cs"/>
          <w:sz w:val="32"/>
          <w:szCs w:val="32"/>
          <w:cs/>
        </w:rPr>
        <w:t>การลดลงของเนื้อที่ให้ผล</w:t>
      </w:r>
    </w:p>
    <w:p w:rsidR="009860B1" w:rsidRPr="009860B1" w:rsidRDefault="009860B1" w:rsidP="009860B1">
      <w:pPr>
        <w:spacing w:after="0"/>
        <w:ind w:firstLine="720"/>
        <w:rPr>
          <w:rFonts w:ascii="TH SarabunIT๙" w:hAnsi="TH SarabunIT๙" w:cs="TH SarabunIT๙"/>
          <w:sz w:val="16"/>
          <w:szCs w:val="16"/>
        </w:rPr>
      </w:pPr>
    </w:p>
    <w:p w:rsidR="0054748A" w:rsidRDefault="0054748A" w:rsidP="0035264C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ภาคเหนือ  เนื้อที่ให้ผลลดลง  เนื่องจากลิ้นจี่ให้ผลผลิตน้อยติดต่อกันหลายปี  เกษตรกรปรับเปลี่ยนไปปลูกไม้ผลอื่น  เช่น  ลำไย  มะม่วง  กล้วยหอม  กล้วยน้ำว้า  เป็นต้น  ส่วนผลผลิตต่อไร่คาดว่าเพิ่มขึ้น  เนื่องจากสภาพภูมิอากาศเอื้ออำนวย  อากาศหนาวเย็นกว่าปีที่ผ่านมา  ยกเว้น  จังหวัดเชียงรายผลผลิต</w:t>
      </w:r>
      <w:r w:rsidR="008402F9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>
        <w:rPr>
          <w:rFonts w:ascii="TH SarabunIT๙" w:hAnsi="TH SarabunIT๙" w:cs="TH SarabunIT๙" w:hint="cs"/>
          <w:sz w:val="32"/>
          <w:szCs w:val="32"/>
          <w:cs/>
        </w:rPr>
        <w:t>ต่อไร</w:t>
      </w:r>
      <w:r w:rsidR="008402F9">
        <w:rPr>
          <w:rFonts w:ascii="TH SarabunIT๙" w:hAnsi="TH SarabunIT๙" w:cs="TH SarabunIT๙" w:hint="cs"/>
          <w:sz w:val="32"/>
          <w:szCs w:val="32"/>
          <w:cs/>
        </w:rPr>
        <w:t>่</w:t>
      </w:r>
      <w:r>
        <w:rPr>
          <w:rFonts w:ascii="TH SarabunIT๙" w:hAnsi="TH SarabunIT๙" w:cs="TH SarabunIT๙" w:hint="cs"/>
          <w:sz w:val="32"/>
          <w:szCs w:val="32"/>
          <w:cs/>
        </w:rPr>
        <w:t>ลดลง  เนื่องจากมีฝนตกทำให้ต้นลิ้นจี่แตกใบอ่อนแทนการออกดอก  ส่วนผลผลิตรวมคาดว่าลดลงตามการลดลงของเนื้อที่ให้ผล</w:t>
      </w:r>
    </w:p>
    <w:p w:rsidR="009860B1" w:rsidRPr="009860B1" w:rsidRDefault="009860B1" w:rsidP="0035264C">
      <w:pPr>
        <w:spacing w:after="0"/>
        <w:rPr>
          <w:rFonts w:ascii="TH SarabunIT๙" w:hAnsi="TH SarabunIT๙" w:cs="TH SarabunIT๙"/>
          <w:sz w:val="16"/>
          <w:szCs w:val="16"/>
        </w:rPr>
      </w:pPr>
    </w:p>
    <w:p w:rsidR="0054748A" w:rsidRDefault="0054748A" w:rsidP="0035264C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ภาคตะวันออกเฉียงเหนือ  เนื้อที่ให้ผลเพิ่มขึ้นจากปีที่แล้ว  เนื่องจากต้นลิ้นจี่ที่ปลูกในปี  2557  เริ่มให้ผลผลิตได้ในปีนี้  ส่วนผลผลิตต่อไร  และผลผลิตรวมคาดว่าเพิ่มขึ้น  จากสภาพอากาศหนาวเย็น  และหนาวเป็นระยะเวลานานกว่าปีที่ผ่านมาเอื้ออำนวยต่อการออกดอกติดผล</w:t>
      </w:r>
    </w:p>
    <w:p w:rsidR="008402F9" w:rsidRPr="008402F9" w:rsidRDefault="008402F9" w:rsidP="0035264C">
      <w:pPr>
        <w:spacing w:after="0"/>
        <w:rPr>
          <w:rFonts w:ascii="TH SarabunIT๙" w:hAnsi="TH SarabunIT๙" w:cs="TH SarabunIT๙"/>
          <w:sz w:val="16"/>
          <w:szCs w:val="16"/>
        </w:rPr>
      </w:pPr>
    </w:p>
    <w:p w:rsidR="0054748A" w:rsidRDefault="0054748A" w:rsidP="0035264C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ภาคกลาง  เนื้อที่ให้ผลลดลง  จากแหล่งผลิตที่สำคัญในจังหวัดสมุทรสงคราม</w:t>
      </w:r>
      <w:r w:rsidR="009860B1">
        <w:rPr>
          <w:rFonts w:ascii="TH SarabunIT๙" w:hAnsi="TH SarabunIT๙" w:cs="TH SarabunIT๙" w:hint="cs"/>
          <w:sz w:val="32"/>
          <w:szCs w:val="32"/>
          <w:cs/>
        </w:rPr>
        <w:t xml:space="preserve">  เกษตรกรปรับเปลี่ยนไปปลูก  ส้มโอ  และมะพร้าวน้ำหอม  ซึ่งให้ผลตอบแทนที่ดีกว่าแทน  ส่วนผลผลิตต่อไร่  และผลผลิตรวมคาดว่าเพิ่มขึ้น  จากสภาพอากาศเอื้ออำนวยต่อการออกดอกติดผล  นอกจากนี้  ในจังหวัดสมุทรสงคราม  มีโครงการพัฒนาการผลิตลิ้นจี่แก้ไขป</w:t>
      </w:r>
      <w:r w:rsidR="00895B1A">
        <w:rPr>
          <w:rFonts w:ascii="TH SarabunIT๙" w:hAnsi="TH SarabunIT๙" w:cs="TH SarabunIT๙" w:hint="cs"/>
          <w:sz w:val="32"/>
          <w:szCs w:val="32"/>
          <w:cs/>
        </w:rPr>
        <w:t>ัญหาไม่ออกดอกติดผลของลิ้นจี่  ซึ่</w:t>
      </w:r>
      <w:r w:rsidR="009860B1">
        <w:rPr>
          <w:rFonts w:ascii="TH SarabunIT๙" w:hAnsi="TH SarabunIT๙" w:cs="TH SarabunIT๙" w:hint="cs"/>
          <w:sz w:val="32"/>
          <w:szCs w:val="32"/>
          <w:cs/>
        </w:rPr>
        <w:t>งภาครัฐจัดให้ความรู้เกี่ยวกับเทคโนโลยีในการดูแลสวนและการสนับสนุนการวางระบบน้ำในสวนกับเกษตรกรเพื่อให้ลิ้นจี่ให้ผลผลิตเพิ่มขึ้น</w:t>
      </w:r>
    </w:p>
    <w:p w:rsidR="002629B3" w:rsidRPr="008402F9" w:rsidRDefault="002629B3" w:rsidP="0035264C">
      <w:pPr>
        <w:spacing w:after="0"/>
        <w:rPr>
          <w:rFonts w:ascii="TH SarabunIT๙" w:hAnsi="TH SarabunIT๙" w:cs="TH SarabunIT๙"/>
          <w:sz w:val="16"/>
          <w:szCs w:val="16"/>
          <w:cs/>
        </w:rPr>
      </w:pPr>
    </w:p>
    <w:p w:rsidR="00DF4AA9" w:rsidRDefault="00A25C33" w:rsidP="0035264C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A85BE6D" wp14:editId="57E7373C">
            <wp:simplePos x="0" y="0"/>
            <wp:positionH relativeFrom="column">
              <wp:posOffset>2819400</wp:posOffset>
            </wp:positionH>
            <wp:positionV relativeFrom="paragraph">
              <wp:posOffset>265430</wp:posOffset>
            </wp:positionV>
            <wp:extent cx="2857500" cy="1781175"/>
            <wp:effectExtent l="0" t="0" r="0" b="9525"/>
            <wp:wrapTight wrapText="bothSides">
              <wp:wrapPolygon edited="0">
                <wp:start x="0" y="0"/>
                <wp:lineTo x="0" y="21484"/>
                <wp:lineTo x="21456" y="21484"/>
                <wp:lineTo x="21456" y="0"/>
                <wp:lineTo x="0" y="0"/>
              </wp:wrapPolygon>
            </wp:wrapTight>
            <wp:docPr id="3" name="รูปภาพ 3" descr="C:\Users\WIN8.1\Desktop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IN8.1\Desktop\images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1B86" w:rsidRPr="00071B86">
        <w:rPr>
          <w:rFonts w:ascii="TH SarabunIT๙" w:hAnsi="TH SarabunIT๙" w:cs="TH SarabunIT๙" w:hint="cs"/>
          <w:b/>
          <w:bCs/>
          <w:sz w:val="32"/>
          <w:szCs w:val="32"/>
          <w:cs/>
        </w:rPr>
        <w:t>สถานการณ์ลิ้นจี่ของจังหวัดพะเยา</w:t>
      </w:r>
    </w:p>
    <w:p w:rsidR="002629B3" w:rsidRPr="002629B3" w:rsidRDefault="002629B3" w:rsidP="002629B3">
      <w:pPr>
        <w:pStyle w:val="a4"/>
        <w:numPr>
          <w:ilvl w:val="0"/>
          <w:numId w:val="1"/>
        </w:num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ด้านการผลิต</w:t>
      </w:r>
    </w:p>
    <w:p w:rsidR="00CF15EE" w:rsidRDefault="00071B86" w:rsidP="0035264C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ลิ้นจี่นับเป็นพืชเศรษฐกิจอย่างหนึ่งของจังหวัดพะเยา  โดยเฉพาะที่อำเภอแม่ใจ  และอำเภอปง  ลิ้นจี่เป็นไม้ผลอีกชนิดหนึ่งที่คนชอบรับประทาน  เนื่องจากมีรสชาติดี  หวาน  หอม  สีสวย  จึงทำให้เป็นที่ต้องการทั้งภายในและต่างประเทศ  นอกจากจะใช้รับประทานสดแล้ว  ยังแปรรูปต่างๆด้วย</w:t>
      </w:r>
    </w:p>
    <w:p w:rsidR="00A25C33" w:rsidRDefault="001F0F70" w:rsidP="0035264C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ab/>
        <w:t>สภาพการผลิตลิ้นจี่ของจังหวัดพะเยาในพื้นที่ของอำเภอแม่ใจ  และอำเภอปง  นั้น  สวนลิ้นจี่ส่วนใหญ่ปลูกอยู่ในที่</w:t>
      </w:r>
      <w:r w:rsidR="0069081E">
        <w:rPr>
          <w:rFonts w:ascii="TH SarabunIT๙" w:hAnsi="TH SarabunIT๙" w:cs="TH SarabunIT๙" w:hint="cs"/>
          <w:sz w:val="32"/>
          <w:szCs w:val="32"/>
          <w:cs/>
        </w:rPr>
        <w:t>ดอนเป็นที่ราบเชิงเขา  และอยู่ระหว่างหุบเขาอากาศมีความหนาวเย็นเกือบตลอดทั้งปี  พื้นที่ดินมีความลาดเท  ระบายน้ำได้ดี  ดินส่วนใหญ่เป็นดินชุดที่  29(ดินชุดบ้านจ้อง) ซึ่งชุดดิน ชุดนี้มีธาตุ</w:t>
      </w:r>
      <w:proofErr w:type="spellStart"/>
      <w:r w:rsidR="0069081E">
        <w:rPr>
          <w:rFonts w:ascii="TH SarabunIT๙" w:hAnsi="TH SarabunIT๙" w:cs="TH SarabunIT๙" w:hint="cs"/>
          <w:sz w:val="32"/>
          <w:szCs w:val="32"/>
          <w:cs/>
        </w:rPr>
        <w:t>โปแตสเซียม</w:t>
      </w:r>
      <w:proofErr w:type="spellEnd"/>
      <w:r w:rsidR="00A25C33">
        <w:rPr>
          <w:noProof/>
        </w:rPr>
        <w:drawing>
          <wp:anchor distT="0" distB="0" distL="114300" distR="114300" simplePos="0" relativeHeight="251664384" behindDoc="1" locked="0" layoutInCell="1" allowOverlap="1" wp14:anchorId="16B05858" wp14:editId="0639F7B2">
            <wp:simplePos x="0" y="0"/>
            <wp:positionH relativeFrom="column">
              <wp:posOffset>2980690</wp:posOffset>
            </wp:positionH>
            <wp:positionV relativeFrom="paragraph">
              <wp:posOffset>142875</wp:posOffset>
            </wp:positionV>
            <wp:extent cx="3228975" cy="2438400"/>
            <wp:effectExtent l="0" t="0" r="9525" b="0"/>
            <wp:wrapTight wrapText="bothSides">
              <wp:wrapPolygon edited="0">
                <wp:start x="0" y="0"/>
                <wp:lineTo x="0" y="21431"/>
                <wp:lineTo x="21536" y="21431"/>
                <wp:lineTo x="21536" y="0"/>
                <wp:lineTo x="0" y="0"/>
              </wp:wrapPolygon>
            </wp:wrapTight>
            <wp:docPr id="5" name="รูปภาพ 5" descr="C:\Users\WIN8.1\Desktop\IMG_1862 %28Small%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IN8.1\Desktop\IMG_1862 %28Small%29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5C33">
        <w:rPr>
          <w:noProof/>
        </w:rPr>
        <w:drawing>
          <wp:anchor distT="0" distB="0" distL="114300" distR="114300" simplePos="0" relativeHeight="251662336" behindDoc="1" locked="0" layoutInCell="1" allowOverlap="1" wp14:anchorId="78E02554" wp14:editId="4A04F429">
            <wp:simplePos x="0" y="0"/>
            <wp:positionH relativeFrom="column">
              <wp:posOffset>-15875</wp:posOffset>
            </wp:positionH>
            <wp:positionV relativeFrom="paragraph">
              <wp:posOffset>19050</wp:posOffset>
            </wp:positionV>
            <wp:extent cx="3419475" cy="2564765"/>
            <wp:effectExtent l="0" t="0" r="9525" b="6985"/>
            <wp:wrapTight wrapText="bothSides">
              <wp:wrapPolygon edited="0">
                <wp:start x="481" y="0"/>
                <wp:lineTo x="0" y="321"/>
                <wp:lineTo x="0" y="21338"/>
                <wp:lineTo x="481" y="21498"/>
                <wp:lineTo x="21058" y="21498"/>
                <wp:lineTo x="21540" y="21338"/>
                <wp:lineTo x="21540" y="321"/>
                <wp:lineTo x="21058" y="0"/>
                <wp:lineTo x="481" y="0"/>
              </wp:wrapPolygon>
            </wp:wrapTight>
            <wp:docPr id="4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รูปภาพ 2"/>
                    <pic:cNvPicPr>
                      <a:picLocks noChangeAspect="1"/>
                    </pic:cNvPicPr>
                  </pic:nvPicPr>
                  <pic:blipFill>
                    <a:blip r:embed="rId12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9475" cy="25647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0F70" w:rsidRDefault="0069081E" w:rsidP="0035264C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ในปริมาณที่สูง  ส่งผลให้คุณภาพลิ้นจี่ของจังหวัดพะเยา  มีลักษณะเด่น  กล่าวคือ  ลูกใหญ่  สีผิวสวย  </w:t>
      </w:r>
      <w:r w:rsidR="00BA764D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>
        <w:rPr>
          <w:rFonts w:ascii="TH SarabunIT๙" w:hAnsi="TH SarabunIT๙" w:cs="TH SarabunIT๙" w:hint="cs"/>
          <w:sz w:val="32"/>
          <w:szCs w:val="32"/>
          <w:cs/>
        </w:rPr>
        <w:t>ตามชนิดพันธุ์  รสชาติหวาน  กรอบ  เนื้อแห้ง  ไม่มีน้ำมาก  เมื่อแกะรับประทานสด  ประกอบกับจังหวัดพะเยาตั้งอยู่บนเส้นแวงทางทิศตะวันออกของประเทศ  จะได้รับแสง</w:t>
      </w:r>
      <w:r w:rsidR="00CC5B20">
        <w:rPr>
          <w:rFonts w:ascii="TH SarabunIT๙" w:hAnsi="TH SarabunIT๙" w:cs="TH SarabunIT๙" w:hint="cs"/>
          <w:sz w:val="32"/>
          <w:szCs w:val="32"/>
          <w:cs/>
        </w:rPr>
        <w:t>แดดก่อน  ซึ่งมีอิทธิพลทำให้ผลลิ้</w:t>
      </w:r>
      <w:r>
        <w:rPr>
          <w:rFonts w:ascii="TH SarabunIT๙" w:hAnsi="TH SarabunIT๙" w:cs="TH SarabunIT๙" w:hint="cs"/>
          <w:sz w:val="32"/>
          <w:szCs w:val="32"/>
          <w:cs/>
        </w:rPr>
        <w:t>นจี่</w:t>
      </w:r>
      <w:r w:rsidR="00CC5B20">
        <w:rPr>
          <w:rFonts w:ascii="TH SarabunIT๙" w:hAnsi="TH SarabunIT๙" w:cs="TH SarabunIT๙" w:hint="cs"/>
          <w:sz w:val="32"/>
          <w:szCs w:val="32"/>
          <w:cs/>
        </w:rPr>
        <w:t>ของจังหวัดพะเยา  สามารถเก็บเกี่ยวก่อนจังหวัดอื่นๆ  ในภาคเหนือ  จึงเป็นที่ต้องการของตลาดทั้งภายในและต่างประเทศมาก</w:t>
      </w:r>
    </w:p>
    <w:p w:rsidR="005E0AFE" w:rsidRDefault="005E0AFE" w:rsidP="0035264C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8480" behindDoc="1" locked="0" layoutInCell="1" allowOverlap="1" wp14:anchorId="3930D8E4" wp14:editId="21FD72EE">
            <wp:simplePos x="0" y="0"/>
            <wp:positionH relativeFrom="column">
              <wp:posOffset>2838450</wp:posOffset>
            </wp:positionH>
            <wp:positionV relativeFrom="paragraph">
              <wp:posOffset>685165</wp:posOffset>
            </wp:positionV>
            <wp:extent cx="2981325" cy="2676525"/>
            <wp:effectExtent l="0" t="0" r="9525" b="9525"/>
            <wp:wrapTight wrapText="bothSides">
              <wp:wrapPolygon edited="0">
                <wp:start x="0" y="0"/>
                <wp:lineTo x="0" y="21523"/>
                <wp:lineTo x="21531" y="21523"/>
                <wp:lineTo x="21531" y="0"/>
                <wp:lineTo x="0" y="0"/>
              </wp:wrapPolygon>
            </wp:wrapTight>
            <wp:docPr id="7" name="รูปภาพ 7" descr="C:\Users\WIN8.1\Desktop\IMG_1641-Small-400x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WIN8.1\Desktop\IMG_1641-Small-400x300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267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5B20">
        <w:rPr>
          <w:rFonts w:ascii="TH SarabunIT๙" w:hAnsi="TH SarabunIT๙" w:cs="TH SarabunIT๙" w:hint="cs"/>
          <w:sz w:val="32"/>
          <w:szCs w:val="32"/>
          <w:cs/>
        </w:rPr>
        <w:tab/>
        <w:t>ปัจจุบัน  ปี  2561  จังหวัดพะเยามีพื้นที่ปลูกลิ้นจี่จำนวน  12,787  ไร่  พื้นที่ให้ผลผลิตจำนวน  12,361  ไร่  ผลผลิตรวมจำนวน  6,910  ตัน</w:t>
      </w:r>
    </w:p>
    <w:p w:rsidR="005E0AFE" w:rsidRDefault="005E0AFE" w:rsidP="0035264C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7E0292FB" wp14:editId="43CDA4FD">
            <wp:simplePos x="0" y="0"/>
            <wp:positionH relativeFrom="column">
              <wp:posOffset>28575</wp:posOffset>
            </wp:positionH>
            <wp:positionV relativeFrom="paragraph">
              <wp:posOffset>109220</wp:posOffset>
            </wp:positionV>
            <wp:extent cx="2838450" cy="2724150"/>
            <wp:effectExtent l="0" t="0" r="0" b="0"/>
            <wp:wrapTight wrapText="bothSides">
              <wp:wrapPolygon edited="0">
                <wp:start x="0" y="0"/>
                <wp:lineTo x="0" y="21449"/>
                <wp:lineTo x="21455" y="21449"/>
                <wp:lineTo x="21455" y="0"/>
                <wp:lineTo x="0" y="0"/>
              </wp:wrapPolygon>
            </wp:wrapTight>
            <wp:docPr id="6" name="รูปภาพ 6" descr="C:\Users\WIN8.1\Desktop\IMG_1581-Small-400x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WIN8.1\Desktop\IMG_1581-Small-400x300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272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5B20" w:rsidRPr="001A1646" w:rsidRDefault="00833F0F" w:rsidP="0035264C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ตารางพื้นที่ปลูก</w:t>
      </w:r>
      <w:r w:rsidR="001A1646" w:rsidRPr="001A1646">
        <w:rPr>
          <w:rFonts w:ascii="TH SarabunIT๙" w:hAnsi="TH SarabunIT๙" w:cs="TH SarabunIT๙" w:hint="cs"/>
          <w:b/>
          <w:bCs/>
          <w:sz w:val="32"/>
          <w:szCs w:val="32"/>
          <w:cs/>
        </w:rPr>
        <w:t>ลิ้นจี่ ปี  2559-2561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3021"/>
        <w:gridCol w:w="1848"/>
        <w:gridCol w:w="1849"/>
        <w:gridCol w:w="1849"/>
      </w:tblGrid>
      <w:tr w:rsidR="001A1646" w:rsidTr="001A1646">
        <w:tc>
          <w:tcPr>
            <w:tcW w:w="675" w:type="dxa"/>
            <w:vMerge w:val="restart"/>
            <w:vAlign w:val="center"/>
          </w:tcPr>
          <w:p w:rsidR="001A1646" w:rsidRDefault="001A1646" w:rsidP="001A164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</w:t>
            </w:r>
          </w:p>
        </w:tc>
        <w:tc>
          <w:tcPr>
            <w:tcW w:w="3021" w:type="dxa"/>
            <w:vMerge w:val="restart"/>
            <w:vAlign w:val="center"/>
          </w:tcPr>
          <w:p w:rsidR="001A1646" w:rsidRDefault="001A1646" w:rsidP="001A164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อำเภอ</w:t>
            </w:r>
          </w:p>
        </w:tc>
        <w:tc>
          <w:tcPr>
            <w:tcW w:w="5546" w:type="dxa"/>
            <w:gridSpan w:val="3"/>
          </w:tcPr>
          <w:p w:rsidR="001A1646" w:rsidRDefault="001A1646" w:rsidP="001A164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พื้นที่ปลูกทั้งหมด(ไร่)</w:t>
            </w:r>
          </w:p>
        </w:tc>
      </w:tr>
      <w:tr w:rsidR="001A1646" w:rsidTr="001A1646">
        <w:tc>
          <w:tcPr>
            <w:tcW w:w="675" w:type="dxa"/>
            <w:vMerge/>
          </w:tcPr>
          <w:p w:rsidR="001A1646" w:rsidRDefault="001A1646" w:rsidP="0035264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021" w:type="dxa"/>
            <w:vMerge/>
          </w:tcPr>
          <w:p w:rsidR="001A1646" w:rsidRDefault="001A1646" w:rsidP="0035264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8" w:type="dxa"/>
          </w:tcPr>
          <w:p w:rsidR="001A1646" w:rsidRDefault="001A1646" w:rsidP="00AD7E7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ปี  2559</w:t>
            </w:r>
          </w:p>
        </w:tc>
        <w:tc>
          <w:tcPr>
            <w:tcW w:w="1849" w:type="dxa"/>
          </w:tcPr>
          <w:p w:rsidR="001A1646" w:rsidRDefault="001A1646" w:rsidP="00AD7E7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ปี  2560</w:t>
            </w:r>
          </w:p>
        </w:tc>
        <w:tc>
          <w:tcPr>
            <w:tcW w:w="1849" w:type="dxa"/>
          </w:tcPr>
          <w:p w:rsidR="001A1646" w:rsidRDefault="001A1646" w:rsidP="00AD7E7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ปี  2561</w:t>
            </w:r>
          </w:p>
        </w:tc>
      </w:tr>
      <w:tr w:rsidR="001A1646" w:rsidTr="001A1646">
        <w:tc>
          <w:tcPr>
            <w:tcW w:w="675" w:type="dxa"/>
          </w:tcPr>
          <w:p w:rsidR="001A1646" w:rsidRDefault="001A1646" w:rsidP="0035264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3021" w:type="dxa"/>
          </w:tcPr>
          <w:p w:rsidR="001A1646" w:rsidRDefault="001A1646" w:rsidP="0035264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แม่ใจ</w:t>
            </w:r>
          </w:p>
        </w:tc>
        <w:tc>
          <w:tcPr>
            <w:tcW w:w="1848" w:type="dxa"/>
          </w:tcPr>
          <w:p w:rsidR="001A1646" w:rsidRDefault="001A1646" w:rsidP="00AD7E7E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12,915</w:t>
            </w:r>
          </w:p>
        </w:tc>
        <w:tc>
          <w:tcPr>
            <w:tcW w:w="1849" w:type="dxa"/>
          </w:tcPr>
          <w:p w:rsidR="001A1646" w:rsidRDefault="001A1646" w:rsidP="00AD7E7E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12,838</w:t>
            </w:r>
          </w:p>
        </w:tc>
        <w:tc>
          <w:tcPr>
            <w:tcW w:w="1849" w:type="dxa"/>
          </w:tcPr>
          <w:p w:rsidR="001A1646" w:rsidRDefault="001A1646" w:rsidP="00AD7E7E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9,993</w:t>
            </w:r>
          </w:p>
        </w:tc>
      </w:tr>
      <w:tr w:rsidR="001A1646" w:rsidTr="001A1646">
        <w:tc>
          <w:tcPr>
            <w:tcW w:w="675" w:type="dxa"/>
          </w:tcPr>
          <w:p w:rsidR="001A1646" w:rsidRDefault="001A1646" w:rsidP="0035264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3021" w:type="dxa"/>
          </w:tcPr>
          <w:p w:rsidR="001A1646" w:rsidRDefault="001A1646" w:rsidP="0035264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ปง</w:t>
            </w:r>
          </w:p>
        </w:tc>
        <w:tc>
          <w:tcPr>
            <w:tcW w:w="1848" w:type="dxa"/>
          </w:tcPr>
          <w:p w:rsidR="001A1646" w:rsidRDefault="001A1646" w:rsidP="00AD7E7E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2,436</w:t>
            </w:r>
          </w:p>
        </w:tc>
        <w:tc>
          <w:tcPr>
            <w:tcW w:w="1849" w:type="dxa"/>
          </w:tcPr>
          <w:p w:rsidR="001A1646" w:rsidRDefault="001A1646" w:rsidP="00AD7E7E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2,391</w:t>
            </w:r>
          </w:p>
        </w:tc>
        <w:tc>
          <w:tcPr>
            <w:tcW w:w="1849" w:type="dxa"/>
          </w:tcPr>
          <w:p w:rsidR="001A1646" w:rsidRDefault="001A1646" w:rsidP="00AD7E7E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2,607</w:t>
            </w:r>
          </w:p>
        </w:tc>
      </w:tr>
      <w:tr w:rsidR="001A1646" w:rsidTr="001A1646">
        <w:tc>
          <w:tcPr>
            <w:tcW w:w="675" w:type="dxa"/>
          </w:tcPr>
          <w:p w:rsidR="001A1646" w:rsidRDefault="001A1646" w:rsidP="0035264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3021" w:type="dxa"/>
          </w:tcPr>
          <w:p w:rsidR="001A1646" w:rsidRDefault="001A1646" w:rsidP="0035264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เมือง</w:t>
            </w:r>
          </w:p>
        </w:tc>
        <w:tc>
          <w:tcPr>
            <w:tcW w:w="1848" w:type="dxa"/>
          </w:tcPr>
          <w:p w:rsidR="001A1646" w:rsidRDefault="001A1646" w:rsidP="00AD7E7E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163</w:t>
            </w:r>
          </w:p>
        </w:tc>
        <w:tc>
          <w:tcPr>
            <w:tcW w:w="1849" w:type="dxa"/>
          </w:tcPr>
          <w:p w:rsidR="001A1646" w:rsidRDefault="001A1646" w:rsidP="00AD7E7E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153</w:t>
            </w:r>
          </w:p>
        </w:tc>
        <w:tc>
          <w:tcPr>
            <w:tcW w:w="1849" w:type="dxa"/>
          </w:tcPr>
          <w:p w:rsidR="001A1646" w:rsidRDefault="001A1646" w:rsidP="00AD7E7E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114</w:t>
            </w:r>
          </w:p>
        </w:tc>
      </w:tr>
      <w:tr w:rsidR="001A1646" w:rsidTr="001A1646">
        <w:tc>
          <w:tcPr>
            <w:tcW w:w="675" w:type="dxa"/>
          </w:tcPr>
          <w:p w:rsidR="001A1646" w:rsidRDefault="001A1646" w:rsidP="0035264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3021" w:type="dxa"/>
          </w:tcPr>
          <w:p w:rsidR="001A1646" w:rsidRDefault="001A1646" w:rsidP="0035264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เชียงคำ</w:t>
            </w:r>
          </w:p>
        </w:tc>
        <w:tc>
          <w:tcPr>
            <w:tcW w:w="1848" w:type="dxa"/>
          </w:tcPr>
          <w:p w:rsidR="001A1646" w:rsidRDefault="001A1646" w:rsidP="00AD7E7E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29</w:t>
            </w:r>
          </w:p>
        </w:tc>
        <w:tc>
          <w:tcPr>
            <w:tcW w:w="1849" w:type="dxa"/>
          </w:tcPr>
          <w:p w:rsidR="001A1646" w:rsidRDefault="001A1646" w:rsidP="00AD7E7E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29</w:t>
            </w:r>
          </w:p>
        </w:tc>
        <w:tc>
          <w:tcPr>
            <w:tcW w:w="1849" w:type="dxa"/>
          </w:tcPr>
          <w:p w:rsidR="001A1646" w:rsidRDefault="001A1646" w:rsidP="00AD7E7E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48</w:t>
            </w:r>
          </w:p>
        </w:tc>
      </w:tr>
      <w:tr w:rsidR="001A1646" w:rsidTr="001A1646">
        <w:tc>
          <w:tcPr>
            <w:tcW w:w="675" w:type="dxa"/>
          </w:tcPr>
          <w:p w:rsidR="001A1646" w:rsidRDefault="001A1646" w:rsidP="0035264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3021" w:type="dxa"/>
          </w:tcPr>
          <w:p w:rsidR="001A1646" w:rsidRDefault="001A1646" w:rsidP="0035264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ภูซาง</w:t>
            </w:r>
          </w:p>
        </w:tc>
        <w:tc>
          <w:tcPr>
            <w:tcW w:w="1848" w:type="dxa"/>
          </w:tcPr>
          <w:p w:rsidR="001A1646" w:rsidRDefault="001A1646" w:rsidP="00AD7E7E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17</w:t>
            </w:r>
          </w:p>
        </w:tc>
        <w:tc>
          <w:tcPr>
            <w:tcW w:w="1849" w:type="dxa"/>
          </w:tcPr>
          <w:p w:rsidR="001A1646" w:rsidRDefault="001A1646" w:rsidP="00AD7E7E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19</w:t>
            </w:r>
          </w:p>
        </w:tc>
        <w:tc>
          <w:tcPr>
            <w:tcW w:w="1849" w:type="dxa"/>
          </w:tcPr>
          <w:p w:rsidR="001A1646" w:rsidRDefault="001A1646" w:rsidP="00AD7E7E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25</w:t>
            </w:r>
          </w:p>
        </w:tc>
      </w:tr>
      <w:tr w:rsidR="001A1646" w:rsidTr="001A1646">
        <w:tc>
          <w:tcPr>
            <w:tcW w:w="675" w:type="dxa"/>
          </w:tcPr>
          <w:p w:rsidR="001A1646" w:rsidRDefault="001A1646" w:rsidP="0035264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</w:p>
        </w:tc>
        <w:tc>
          <w:tcPr>
            <w:tcW w:w="3021" w:type="dxa"/>
          </w:tcPr>
          <w:p w:rsidR="001A1646" w:rsidRDefault="001A1646" w:rsidP="0035264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ดอกคำใต้</w:t>
            </w:r>
          </w:p>
        </w:tc>
        <w:tc>
          <w:tcPr>
            <w:tcW w:w="1848" w:type="dxa"/>
          </w:tcPr>
          <w:p w:rsidR="001A1646" w:rsidRDefault="001A1646" w:rsidP="00AD7E7E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12</w:t>
            </w:r>
          </w:p>
        </w:tc>
        <w:tc>
          <w:tcPr>
            <w:tcW w:w="1849" w:type="dxa"/>
          </w:tcPr>
          <w:p w:rsidR="001A1646" w:rsidRDefault="001A1646" w:rsidP="00AD7E7E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12</w:t>
            </w:r>
          </w:p>
        </w:tc>
        <w:tc>
          <w:tcPr>
            <w:tcW w:w="1849" w:type="dxa"/>
          </w:tcPr>
          <w:p w:rsidR="001A1646" w:rsidRDefault="001A1646" w:rsidP="00AD7E7E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1A1646" w:rsidTr="001A1646">
        <w:tc>
          <w:tcPr>
            <w:tcW w:w="3696" w:type="dxa"/>
            <w:gridSpan w:val="2"/>
            <w:vAlign w:val="center"/>
          </w:tcPr>
          <w:p w:rsidR="001A1646" w:rsidRPr="00AD7E7E" w:rsidRDefault="001A1646" w:rsidP="001A164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D7E7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848" w:type="dxa"/>
          </w:tcPr>
          <w:p w:rsidR="001A1646" w:rsidRPr="00AD7E7E" w:rsidRDefault="001A1646" w:rsidP="00AD7E7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D7E7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15,572</w:t>
            </w:r>
          </w:p>
        </w:tc>
        <w:tc>
          <w:tcPr>
            <w:tcW w:w="1849" w:type="dxa"/>
          </w:tcPr>
          <w:p w:rsidR="001A1646" w:rsidRPr="00AD7E7E" w:rsidRDefault="001A1646" w:rsidP="00AD7E7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D7E7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15,442</w:t>
            </w:r>
          </w:p>
        </w:tc>
        <w:tc>
          <w:tcPr>
            <w:tcW w:w="1849" w:type="dxa"/>
          </w:tcPr>
          <w:p w:rsidR="001A1646" w:rsidRPr="00AD7E7E" w:rsidRDefault="001A1646" w:rsidP="00AD7E7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D7E7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12,787</w:t>
            </w:r>
          </w:p>
        </w:tc>
      </w:tr>
    </w:tbl>
    <w:p w:rsidR="001A1646" w:rsidRDefault="00110291" w:rsidP="0035264C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ที่มา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>สำนักงานเกษตรจังหวัดพะเยา</w:t>
      </w:r>
    </w:p>
    <w:p w:rsidR="00CB18A9" w:rsidRDefault="00CB18A9" w:rsidP="0035264C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110291" w:rsidRDefault="00CB18A9" w:rsidP="00110291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ตาราง</w:t>
      </w:r>
      <w:r w:rsidR="00110291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ผลผลิต</w:t>
      </w:r>
      <w:r w:rsidR="00110291" w:rsidRPr="001A1646">
        <w:rPr>
          <w:rFonts w:ascii="TH SarabunIT๙" w:hAnsi="TH SarabunIT๙" w:cs="TH SarabunIT๙" w:hint="cs"/>
          <w:b/>
          <w:bCs/>
          <w:sz w:val="32"/>
          <w:szCs w:val="32"/>
          <w:cs/>
        </w:rPr>
        <w:t>ลิ้นจี่ ปี  2559-2561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5"/>
        <w:gridCol w:w="1245"/>
        <w:gridCol w:w="1257"/>
        <w:gridCol w:w="1118"/>
        <w:gridCol w:w="1392"/>
        <w:gridCol w:w="1251"/>
        <w:gridCol w:w="1286"/>
        <w:gridCol w:w="1138"/>
      </w:tblGrid>
      <w:tr w:rsidR="009E363E" w:rsidTr="009E363E">
        <w:tc>
          <w:tcPr>
            <w:tcW w:w="555" w:type="dxa"/>
            <w:vMerge w:val="restart"/>
            <w:vAlign w:val="center"/>
          </w:tcPr>
          <w:p w:rsidR="009E363E" w:rsidRPr="009E363E" w:rsidRDefault="009E363E" w:rsidP="009E363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E363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245" w:type="dxa"/>
            <w:vMerge w:val="restart"/>
            <w:vAlign w:val="center"/>
          </w:tcPr>
          <w:p w:rsidR="009E363E" w:rsidRPr="009E363E" w:rsidRDefault="009E363E" w:rsidP="009E363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E363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375" w:type="dxa"/>
            <w:gridSpan w:val="2"/>
          </w:tcPr>
          <w:p w:rsidR="009E363E" w:rsidRPr="009E363E" w:rsidRDefault="009E363E" w:rsidP="009E363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E363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ปี</w:t>
            </w:r>
            <w:r w:rsidR="00AD7E7E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2559</w:t>
            </w:r>
          </w:p>
        </w:tc>
        <w:tc>
          <w:tcPr>
            <w:tcW w:w="2643" w:type="dxa"/>
            <w:gridSpan w:val="2"/>
          </w:tcPr>
          <w:p w:rsidR="009E363E" w:rsidRPr="009E363E" w:rsidRDefault="009E363E" w:rsidP="009E363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E363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ปี</w:t>
            </w:r>
            <w:r w:rsidR="00AD7E7E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2560</w:t>
            </w:r>
          </w:p>
        </w:tc>
        <w:tc>
          <w:tcPr>
            <w:tcW w:w="2424" w:type="dxa"/>
            <w:gridSpan w:val="2"/>
          </w:tcPr>
          <w:p w:rsidR="009E363E" w:rsidRPr="009E363E" w:rsidRDefault="009E363E" w:rsidP="009E363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E363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ปี</w:t>
            </w:r>
            <w:r w:rsidR="00AD7E7E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2561</w:t>
            </w:r>
          </w:p>
        </w:tc>
      </w:tr>
      <w:tr w:rsidR="009E363E" w:rsidTr="009E363E">
        <w:tc>
          <w:tcPr>
            <w:tcW w:w="555" w:type="dxa"/>
            <w:vMerge/>
          </w:tcPr>
          <w:p w:rsidR="009E363E" w:rsidRPr="009E363E" w:rsidRDefault="009E363E" w:rsidP="0011029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45" w:type="dxa"/>
            <w:vMerge/>
          </w:tcPr>
          <w:p w:rsidR="009E363E" w:rsidRPr="009E363E" w:rsidRDefault="009E363E" w:rsidP="0011029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57" w:type="dxa"/>
          </w:tcPr>
          <w:p w:rsidR="009E363E" w:rsidRPr="009E363E" w:rsidRDefault="009E363E" w:rsidP="009E363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E363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พื้นที่ให้ผล(ไร่)</w:t>
            </w:r>
          </w:p>
        </w:tc>
        <w:tc>
          <w:tcPr>
            <w:tcW w:w="1118" w:type="dxa"/>
          </w:tcPr>
          <w:p w:rsidR="009E363E" w:rsidRPr="009E363E" w:rsidRDefault="009E363E" w:rsidP="009E363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E363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ผลผลิต(ตัน)</w:t>
            </w:r>
          </w:p>
        </w:tc>
        <w:tc>
          <w:tcPr>
            <w:tcW w:w="1392" w:type="dxa"/>
          </w:tcPr>
          <w:p w:rsidR="009E363E" w:rsidRPr="009E363E" w:rsidRDefault="009E363E" w:rsidP="009E363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E363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พื้นที่ให้ผล(ไร่)</w:t>
            </w:r>
          </w:p>
        </w:tc>
        <w:tc>
          <w:tcPr>
            <w:tcW w:w="1251" w:type="dxa"/>
          </w:tcPr>
          <w:p w:rsidR="009E363E" w:rsidRPr="009E363E" w:rsidRDefault="009E363E" w:rsidP="009E363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E363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ผลผลิต(ตัน)</w:t>
            </w:r>
          </w:p>
        </w:tc>
        <w:tc>
          <w:tcPr>
            <w:tcW w:w="1286" w:type="dxa"/>
          </w:tcPr>
          <w:p w:rsidR="009E363E" w:rsidRPr="009E363E" w:rsidRDefault="009E363E" w:rsidP="009E363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E363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พื้นที่ให้ผล(ไร่)</w:t>
            </w:r>
          </w:p>
        </w:tc>
        <w:tc>
          <w:tcPr>
            <w:tcW w:w="1138" w:type="dxa"/>
          </w:tcPr>
          <w:p w:rsidR="009E363E" w:rsidRPr="009E363E" w:rsidRDefault="009E363E" w:rsidP="009E363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E363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ผลผลิต(ตัน)</w:t>
            </w:r>
          </w:p>
        </w:tc>
      </w:tr>
      <w:tr w:rsidR="009E363E" w:rsidTr="009E363E">
        <w:tc>
          <w:tcPr>
            <w:tcW w:w="555" w:type="dxa"/>
          </w:tcPr>
          <w:p w:rsidR="009E363E" w:rsidRPr="009E363E" w:rsidRDefault="009E363E" w:rsidP="001102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E363E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245" w:type="dxa"/>
          </w:tcPr>
          <w:p w:rsidR="009E363E" w:rsidRPr="009E363E" w:rsidRDefault="009E363E" w:rsidP="001102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E363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แม่ใจ</w:t>
            </w:r>
          </w:p>
        </w:tc>
        <w:tc>
          <w:tcPr>
            <w:tcW w:w="1257" w:type="dxa"/>
          </w:tcPr>
          <w:p w:rsidR="009E363E" w:rsidRPr="009E363E" w:rsidRDefault="009E363E" w:rsidP="00AD7E7E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E363E">
              <w:rPr>
                <w:rFonts w:ascii="TH SarabunIT๙" w:hAnsi="TH SarabunIT๙" w:cs="TH SarabunIT๙" w:hint="cs"/>
                <w:sz w:val="32"/>
                <w:szCs w:val="32"/>
                <w:cs/>
              </w:rPr>
              <w:t>12,742</w:t>
            </w:r>
          </w:p>
        </w:tc>
        <w:tc>
          <w:tcPr>
            <w:tcW w:w="1118" w:type="dxa"/>
          </w:tcPr>
          <w:p w:rsidR="009E363E" w:rsidRPr="009E363E" w:rsidRDefault="009E363E" w:rsidP="00AD7E7E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E363E">
              <w:rPr>
                <w:rFonts w:ascii="TH SarabunIT๙" w:hAnsi="TH SarabunIT๙" w:cs="TH SarabunIT๙" w:hint="cs"/>
                <w:sz w:val="32"/>
                <w:szCs w:val="32"/>
                <w:cs/>
              </w:rPr>
              <w:t>1,797</w:t>
            </w:r>
          </w:p>
        </w:tc>
        <w:tc>
          <w:tcPr>
            <w:tcW w:w="1392" w:type="dxa"/>
          </w:tcPr>
          <w:p w:rsidR="009E363E" w:rsidRPr="009E363E" w:rsidRDefault="009E363E" w:rsidP="00AD7E7E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E363E">
              <w:rPr>
                <w:rFonts w:ascii="TH SarabunIT๙" w:hAnsi="TH SarabunIT๙" w:cs="TH SarabunIT๙" w:hint="cs"/>
                <w:sz w:val="32"/>
                <w:szCs w:val="32"/>
                <w:cs/>
              </w:rPr>
              <w:t>12,647</w:t>
            </w:r>
          </w:p>
        </w:tc>
        <w:tc>
          <w:tcPr>
            <w:tcW w:w="1251" w:type="dxa"/>
          </w:tcPr>
          <w:p w:rsidR="009E363E" w:rsidRPr="009E363E" w:rsidRDefault="009E363E" w:rsidP="00AD7E7E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E363E">
              <w:rPr>
                <w:rFonts w:ascii="TH SarabunIT๙" w:hAnsi="TH SarabunIT๙" w:cs="TH SarabunIT๙" w:hint="cs"/>
                <w:sz w:val="32"/>
                <w:szCs w:val="32"/>
                <w:cs/>
              </w:rPr>
              <w:t>7,019</w:t>
            </w:r>
          </w:p>
        </w:tc>
        <w:tc>
          <w:tcPr>
            <w:tcW w:w="1286" w:type="dxa"/>
          </w:tcPr>
          <w:p w:rsidR="009E363E" w:rsidRPr="009E363E" w:rsidRDefault="009E363E" w:rsidP="00AD7E7E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E363E">
              <w:rPr>
                <w:rFonts w:ascii="TH SarabunIT๙" w:hAnsi="TH SarabunIT๙" w:cs="TH SarabunIT๙" w:hint="cs"/>
                <w:sz w:val="32"/>
                <w:szCs w:val="32"/>
                <w:cs/>
              </w:rPr>
              <w:t>9,617</w:t>
            </w:r>
          </w:p>
        </w:tc>
        <w:tc>
          <w:tcPr>
            <w:tcW w:w="1138" w:type="dxa"/>
          </w:tcPr>
          <w:p w:rsidR="009E363E" w:rsidRPr="009E363E" w:rsidRDefault="009E363E" w:rsidP="00AD7E7E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E363E">
              <w:rPr>
                <w:rFonts w:ascii="TH SarabunIT๙" w:hAnsi="TH SarabunIT๙" w:cs="TH SarabunIT๙" w:hint="cs"/>
                <w:sz w:val="32"/>
                <w:szCs w:val="32"/>
                <w:cs/>
              </w:rPr>
              <w:t>6,140</w:t>
            </w:r>
          </w:p>
        </w:tc>
      </w:tr>
      <w:tr w:rsidR="009E363E" w:rsidTr="009E363E">
        <w:tc>
          <w:tcPr>
            <w:tcW w:w="555" w:type="dxa"/>
          </w:tcPr>
          <w:p w:rsidR="009E363E" w:rsidRPr="009E363E" w:rsidRDefault="009E363E" w:rsidP="0011029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1245" w:type="dxa"/>
          </w:tcPr>
          <w:p w:rsidR="009E363E" w:rsidRPr="009E363E" w:rsidRDefault="009E363E" w:rsidP="0011029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ปง</w:t>
            </w:r>
          </w:p>
        </w:tc>
        <w:tc>
          <w:tcPr>
            <w:tcW w:w="1257" w:type="dxa"/>
          </w:tcPr>
          <w:p w:rsidR="009E363E" w:rsidRPr="009E363E" w:rsidRDefault="009E363E" w:rsidP="00AD7E7E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2,129</w:t>
            </w:r>
          </w:p>
        </w:tc>
        <w:tc>
          <w:tcPr>
            <w:tcW w:w="1118" w:type="dxa"/>
          </w:tcPr>
          <w:p w:rsidR="009E363E" w:rsidRPr="009E363E" w:rsidRDefault="009E363E" w:rsidP="00AD7E7E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475</w:t>
            </w:r>
          </w:p>
        </w:tc>
        <w:tc>
          <w:tcPr>
            <w:tcW w:w="1392" w:type="dxa"/>
          </w:tcPr>
          <w:p w:rsidR="009E363E" w:rsidRPr="009E363E" w:rsidRDefault="009E363E" w:rsidP="00AD7E7E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2,084</w:t>
            </w:r>
          </w:p>
        </w:tc>
        <w:tc>
          <w:tcPr>
            <w:tcW w:w="1251" w:type="dxa"/>
          </w:tcPr>
          <w:p w:rsidR="009E363E" w:rsidRPr="009E363E" w:rsidRDefault="00AD7E7E" w:rsidP="00AD7E7E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813</w:t>
            </w:r>
          </w:p>
        </w:tc>
        <w:tc>
          <w:tcPr>
            <w:tcW w:w="1286" w:type="dxa"/>
          </w:tcPr>
          <w:p w:rsidR="009E363E" w:rsidRPr="009E363E" w:rsidRDefault="00AD7E7E" w:rsidP="00AD7E7E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2,579</w:t>
            </w:r>
          </w:p>
        </w:tc>
        <w:tc>
          <w:tcPr>
            <w:tcW w:w="1138" w:type="dxa"/>
          </w:tcPr>
          <w:p w:rsidR="009E363E" w:rsidRPr="009E363E" w:rsidRDefault="00AD7E7E" w:rsidP="00AD7E7E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711</w:t>
            </w:r>
          </w:p>
        </w:tc>
      </w:tr>
      <w:tr w:rsidR="009E363E" w:rsidTr="009E363E">
        <w:tc>
          <w:tcPr>
            <w:tcW w:w="555" w:type="dxa"/>
          </w:tcPr>
          <w:p w:rsidR="009E363E" w:rsidRDefault="009E363E" w:rsidP="0011029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1245" w:type="dxa"/>
          </w:tcPr>
          <w:p w:rsidR="009E363E" w:rsidRDefault="009E363E" w:rsidP="0011029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เมือง</w:t>
            </w:r>
          </w:p>
        </w:tc>
        <w:tc>
          <w:tcPr>
            <w:tcW w:w="1257" w:type="dxa"/>
          </w:tcPr>
          <w:p w:rsidR="009E363E" w:rsidRPr="009E363E" w:rsidRDefault="009E363E" w:rsidP="00AD7E7E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163</w:t>
            </w:r>
          </w:p>
        </w:tc>
        <w:tc>
          <w:tcPr>
            <w:tcW w:w="1118" w:type="dxa"/>
          </w:tcPr>
          <w:p w:rsidR="009E363E" w:rsidRPr="009E363E" w:rsidRDefault="009E363E" w:rsidP="00AD7E7E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17</w:t>
            </w:r>
          </w:p>
        </w:tc>
        <w:tc>
          <w:tcPr>
            <w:tcW w:w="1392" w:type="dxa"/>
          </w:tcPr>
          <w:p w:rsidR="009E363E" w:rsidRPr="009E363E" w:rsidRDefault="009E363E" w:rsidP="00AD7E7E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153</w:t>
            </w:r>
          </w:p>
        </w:tc>
        <w:tc>
          <w:tcPr>
            <w:tcW w:w="1251" w:type="dxa"/>
          </w:tcPr>
          <w:p w:rsidR="009E363E" w:rsidRPr="009E363E" w:rsidRDefault="00AD7E7E" w:rsidP="00AD7E7E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52</w:t>
            </w:r>
          </w:p>
        </w:tc>
        <w:tc>
          <w:tcPr>
            <w:tcW w:w="1286" w:type="dxa"/>
          </w:tcPr>
          <w:p w:rsidR="009E363E" w:rsidRPr="009E363E" w:rsidRDefault="00AD7E7E" w:rsidP="00AD7E7E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102</w:t>
            </w:r>
          </w:p>
        </w:tc>
        <w:tc>
          <w:tcPr>
            <w:tcW w:w="1138" w:type="dxa"/>
          </w:tcPr>
          <w:p w:rsidR="009E363E" w:rsidRPr="009E363E" w:rsidRDefault="00AD7E7E" w:rsidP="00AD7E7E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46</w:t>
            </w:r>
          </w:p>
        </w:tc>
      </w:tr>
      <w:tr w:rsidR="009E363E" w:rsidTr="009E363E">
        <w:tc>
          <w:tcPr>
            <w:tcW w:w="555" w:type="dxa"/>
          </w:tcPr>
          <w:p w:rsidR="009E363E" w:rsidRDefault="009E363E" w:rsidP="0011029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1245" w:type="dxa"/>
          </w:tcPr>
          <w:p w:rsidR="009E363E" w:rsidRDefault="009E363E" w:rsidP="0011029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เชียงคำ</w:t>
            </w:r>
          </w:p>
        </w:tc>
        <w:tc>
          <w:tcPr>
            <w:tcW w:w="1257" w:type="dxa"/>
          </w:tcPr>
          <w:p w:rsidR="009E363E" w:rsidRPr="009E363E" w:rsidRDefault="009E363E" w:rsidP="00AD7E7E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29</w:t>
            </w:r>
          </w:p>
        </w:tc>
        <w:tc>
          <w:tcPr>
            <w:tcW w:w="1118" w:type="dxa"/>
          </w:tcPr>
          <w:p w:rsidR="009E363E" w:rsidRPr="009E363E" w:rsidRDefault="009E363E" w:rsidP="00AD7E7E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1392" w:type="dxa"/>
          </w:tcPr>
          <w:p w:rsidR="009E363E" w:rsidRPr="009E363E" w:rsidRDefault="009E363E" w:rsidP="00AD7E7E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29</w:t>
            </w:r>
          </w:p>
        </w:tc>
        <w:tc>
          <w:tcPr>
            <w:tcW w:w="1251" w:type="dxa"/>
          </w:tcPr>
          <w:p w:rsidR="009E363E" w:rsidRPr="009E363E" w:rsidRDefault="00AD7E7E" w:rsidP="00AD7E7E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1286" w:type="dxa"/>
          </w:tcPr>
          <w:p w:rsidR="009E363E" w:rsidRPr="009E363E" w:rsidRDefault="00AD7E7E" w:rsidP="00AD7E7E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38</w:t>
            </w:r>
          </w:p>
        </w:tc>
        <w:tc>
          <w:tcPr>
            <w:tcW w:w="1138" w:type="dxa"/>
          </w:tcPr>
          <w:p w:rsidR="009E363E" w:rsidRPr="009E363E" w:rsidRDefault="00AD7E7E" w:rsidP="00AD7E7E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</w:p>
        </w:tc>
      </w:tr>
      <w:tr w:rsidR="009E363E" w:rsidTr="009E363E">
        <w:tc>
          <w:tcPr>
            <w:tcW w:w="555" w:type="dxa"/>
          </w:tcPr>
          <w:p w:rsidR="009E363E" w:rsidRDefault="009E363E" w:rsidP="0011029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1245" w:type="dxa"/>
          </w:tcPr>
          <w:p w:rsidR="009E363E" w:rsidRDefault="009E363E" w:rsidP="0011029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ภูซาง</w:t>
            </w:r>
          </w:p>
        </w:tc>
        <w:tc>
          <w:tcPr>
            <w:tcW w:w="1257" w:type="dxa"/>
          </w:tcPr>
          <w:p w:rsidR="009E363E" w:rsidRPr="009E363E" w:rsidRDefault="009E363E" w:rsidP="00AD7E7E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17</w:t>
            </w:r>
          </w:p>
        </w:tc>
        <w:tc>
          <w:tcPr>
            <w:tcW w:w="1118" w:type="dxa"/>
          </w:tcPr>
          <w:p w:rsidR="009E363E" w:rsidRPr="009E363E" w:rsidRDefault="009E363E" w:rsidP="00AD7E7E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1392" w:type="dxa"/>
          </w:tcPr>
          <w:p w:rsidR="009E363E" w:rsidRPr="009E363E" w:rsidRDefault="009E363E" w:rsidP="00AD7E7E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17</w:t>
            </w:r>
          </w:p>
        </w:tc>
        <w:tc>
          <w:tcPr>
            <w:tcW w:w="1251" w:type="dxa"/>
          </w:tcPr>
          <w:p w:rsidR="009E363E" w:rsidRPr="009E363E" w:rsidRDefault="00AD7E7E" w:rsidP="00AD7E7E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</w:p>
        </w:tc>
        <w:tc>
          <w:tcPr>
            <w:tcW w:w="1286" w:type="dxa"/>
          </w:tcPr>
          <w:p w:rsidR="009E363E" w:rsidRPr="009E363E" w:rsidRDefault="00AD7E7E" w:rsidP="00AD7E7E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25</w:t>
            </w:r>
          </w:p>
        </w:tc>
        <w:tc>
          <w:tcPr>
            <w:tcW w:w="1138" w:type="dxa"/>
          </w:tcPr>
          <w:p w:rsidR="009E363E" w:rsidRPr="009E363E" w:rsidRDefault="00AD7E7E" w:rsidP="00AD7E7E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</w:p>
        </w:tc>
      </w:tr>
      <w:tr w:rsidR="009E363E" w:rsidTr="009E363E">
        <w:tc>
          <w:tcPr>
            <w:tcW w:w="555" w:type="dxa"/>
          </w:tcPr>
          <w:p w:rsidR="009E363E" w:rsidRDefault="009E363E" w:rsidP="0011029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</w:p>
        </w:tc>
        <w:tc>
          <w:tcPr>
            <w:tcW w:w="1245" w:type="dxa"/>
          </w:tcPr>
          <w:p w:rsidR="009E363E" w:rsidRDefault="009E363E" w:rsidP="0011029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ดอกคำใต้</w:t>
            </w:r>
          </w:p>
        </w:tc>
        <w:tc>
          <w:tcPr>
            <w:tcW w:w="1257" w:type="dxa"/>
          </w:tcPr>
          <w:p w:rsidR="009E363E" w:rsidRPr="009E363E" w:rsidRDefault="009E363E" w:rsidP="00AD7E7E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12</w:t>
            </w:r>
          </w:p>
        </w:tc>
        <w:tc>
          <w:tcPr>
            <w:tcW w:w="1118" w:type="dxa"/>
          </w:tcPr>
          <w:p w:rsidR="009E363E" w:rsidRPr="009E363E" w:rsidRDefault="009E363E" w:rsidP="00AD7E7E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1392" w:type="dxa"/>
          </w:tcPr>
          <w:p w:rsidR="009E363E" w:rsidRPr="009E363E" w:rsidRDefault="009E363E" w:rsidP="00AD7E7E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12</w:t>
            </w:r>
          </w:p>
        </w:tc>
        <w:tc>
          <w:tcPr>
            <w:tcW w:w="1251" w:type="dxa"/>
          </w:tcPr>
          <w:p w:rsidR="009E363E" w:rsidRPr="009E363E" w:rsidRDefault="00AD7E7E" w:rsidP="00AD7E7E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1286" w:type="dxa"/>
          </w:tcPr>
          <w:p w:rsidR="009E363E" w:rsidRPr="009E363E" w:rsidRDefault="00AD7E7E" w:rsidP="00AD7E7E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38" w:type="dxa"/>
          </w:tcPr>
          <w:p w:rsidR="009E363E" w:rsidRPr="009E363E" w:rsidRDefault="00AD7E7E" w:rsidP="00AD7E7E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9E363E" w:rsidTr="009E363E">
        <w:tc>
          <w:tcPr>
            <w:tcW w:w="1800" w:type="dxa"/>
            <w:gridSpan w:val="2"/>
          </w:tcPr>
          <w:p w:rsidR="009E363E" w:rsidRDefault="009E363E" w:rsidP="009E363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รวม</w:t>
            </w:r>
          </w:p>
        </w:tc>
        <w:tc>
          <w:tcPr>
            <w:tcW w:w="1257" w:type="dxa"/>
          </w:tcPr>
          <w:p w:rsidR="009E363E" w:rsidRPr="009E363E" w:rsidRDefault="009E363E" w:rsidP="00AD7E7E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15,092</w:t>
            </w:r>
          </w:p>
        </w:tc>
        <w:tc>
          <w:tcPr>
            <w:tcW w:w="1118" w:type="dxa"/>
          </w:tcPr>
          <w:p w:rsidR="009E363E" w:rsidRPr="009E363E" w:rsidRDefault="009E363E" w:rsidP="00AD7E7E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2,300</w:t>
            </w:r>
          </w:p>
        </w:tc>
        <w:tc>
          <w:tcPr>
            <w:tcW w:w="1392" w:type="dxa"/>
          </w:tcPr>
          <w:p w:rsidR="009E363E" w:rsidRPr="009E363E" w:rsidRDefault="009E363E" w:rsidP="00AD7E7E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14,942</w:t>
            </w:r>
          </w:p>
        </w:tc>
        <w:tc>
          <w:tcPr>
            <w:tcW w:w="1251" w:type="dxa"/>
          </w:tcPr>
          <w:p w:rsidR="009E363E" w:rsidRPr="009E363E" w:rsidRDefault="00AD7E7E" w:rsidP="00AD7E7E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7,904</w:t>
            </w:r>
          </w:p>
        </w:tc>
        <w:tc>
          <w:tcPr>
            <w:tcW w:w="1286" w:type="dxa"/>
          </w:tcPr>
          <w:p w:rsidR="009E363E" w:rsidRPr="009E363E" w:rsidRDefault="00AD7E7E" w:rsidP="00AD7E7E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12,361</w:t>
            </w:r>
          </w:p>
        </w:tc>
        <w:tc>
          <w:tcPr>
            <w:tcW w:w="1138" w:type="dxa"/>
          </w:tcPr>
          <w:p w:rsidR="009E363E" w:rsidRPr="009E363E" w:rsidRDefault="00AD7E7E" w:rsidP="00AD7E7E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6,910</w:t>
            </w:r>
          </w:p>
        </w:tc>
      </w:tr>
    </w:tbl>
    <w:p w:rsidR="00110291" w:rsidRDefault="00110291" w:rsidP="00110291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ที่มา</w:t>
      </w:r>
      <w:r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สำนักงานเกษตรจังหวัดพะเยา</w:t>
      </w:r>
    </w:p>
    <w:p w:rsidR="00AD7E7E" w:rsidRPr="00AD7E7E" w:rsidRDefault="00AD7E7E" w:rsidP="00110291">
      <w:pPr>
        <w:spacing w:after="0"/>
        <w:rPr>
          <w:rFonts w:ascii="TH SarabunIT๙" w:hAnsi="TH SarabunIT๙" w:cs="TH SarabunIT๙"/>
          <w:sz w:val="16"/>
          <w:szCs w:val="16"/>
        </w:rPr>
      </w:pPr>
    </w:p>
    <w:p w:rsidR="00DF4AA9" w:rsidRDefault="002629B3" w:rsidP="002629B3">
      <w:pPr>
        <w:pStyle w:val="a4"/>
        <w:numPr>
          <w:ilvl w:val="0"/>
          <w:numId w:val="1"/>
        </w:num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2629B3">
        <w:rPr>
          <w:rFonts w:ascii="TH SarabunIT๙" w:hAnsi="TH SarabunIT๙" w:cs="TH SarabunIT๙" w:hint="cs"/>
          <w:b/>
          <w:bCs/>
          <w:sz w:val="32"/>
          <w:szCs w:val="32"/>
          <w:cs/>
        </w:rPr>
        <w:t>ด้านการตลาด</w:t>
      </w:r>
    </w:p>
    <w:p w:rsidR="009E5D2E" w:rsidRPr="00BA764D" w:rsidRDefault="002629B3" w:rsidP="002629B3">
      <w:pPr>
        <w:pStyle w:val="a4"/>
        <w:spacing w:after="0"/>
        <w:ind w:left="1440"/>
        <w:rPr>
          <w:rFonts w:ascii="TH SarabunIT๙" w:hAnsi="TH SarabunIT๙" w:cs="TH SarabunIT๙"/>
          <w:sz w:val="32"/>
          <w:szCs w:val="32"/>
        </w:rPr>
      </w:pPr>
      <w:r w:rsidRPr="00BA764D">
        <w:rPr>
          <w:rFonts w:ascii="TH SarabunIT๙" w:hAnsi="TH SarabunIT๙" w:cs="TH SarabunIT๙" w:hint="cs"/>
          <w:sz w:val="32"/>
          <w:szCs w:val="32"/>
          <w:cs/>
        </w:rPr>
        <w:t>ในปีการผลิต  2561  ราคาลิ้นจี่สด  ณ  จุดรับซื้ออำเภอแม่ใจ</w:t>
      </w:r>
      <w:r w:rsidR="009E5D2E" w:rsidRPr="00BA764D">
        <w:rPr>
          <w:rFonts w:ascii="TH SarabunIT๙" w:hAnsi="TH SarabunIT๙" w:cs="TH SarabunIT๙"/>
          <w:sz w:val="32"/>
          <w:szCs w:val="32"/>
        </w:rPr>
        <w:t xml:space="preserve">  </w:t>
      </w:r>
      <w:r w:rsidR="009E5D2E" w:rsidRPr="00BA764D">
        <w:rPr>
          <w:rFonts w:ascii="TH SarabunIT๙" w:hAnsi="TH SarabunIT๙" w:cs="TH SarabunIT๙" w:hint="cs"/>
          <w:sz w:val="32"/>
          <w:szCs w:val="32"/>
          <w:cs/>
        </w:rPr>
        <w:t xml:space="preserve">เกรด  </w:t>
      </w:r>
      <w:r w:rsidR="009E5D2E" w:rsidRPr="00BA764D">
        <w:rPr>
          <w:rFonts w:ascii="TH SarabunIT๙" w:hAnsi="TH SarabunIT๙" w:cs="TH SarabunIT๙"/>
          <w:sz w:val="32"/>
          <w:szCs w:val="32"/>
        </w:rPr>
        <w:t xml:space="preserve">AA  </w:t>
      </w:r>
      <w:r w:rsidR="009E5D2E" w:rsidRPr="00BA764D">
        <w:rPr>
          <w:rFonts w:ascii="TH SarabunIT๙" w:hAnsi="TH SarabunIT๙" w:cs="TH SarabunIT๙" w:hint="cs"/>
          <w:sz w:val="32"/>
          <w:szCs w:val="32"/>
          <w:cs/>
        </w:rPr>
        <w:t>ราคา  25-</w:t>
      </w:r>
    </w:p>
    <w:p w:rsidR="00AD7E7E" w:rsidRPr="005E0AFE" w:rsidRDefault="009E5D2E" w:rsidP="005E0AFE">
      <w:pPr>
        <w:spacing w:after="0"/>
        <w:rPr>
          <w:rFonts w:ascii="TH SarabunIT๙" w:hAnsi="TH SarabunIT๙" w:cs="TH SarabunIT๙"/>
          <w:sz w:val="32"/>
          <w:szCs w:val="32"/>
        </w:rPr>
      </w:pPr>
      <w:r w:rsidRPr="00BA764D">
        <w:rPr>
          <w:rFonts w:ascii="TH SarabunIT๙" w:hAnsi="TH SarabunIT๙" w:cs="TH SarabunIT๙" w:hint="cs"/>
          <w:sz w:val="32"/>
          <w:szCs w:val="32"/>
          <w:cs/>
        </w:rPr>
        <w:t xml:space="preserve">35 บาท/กก.(ต้นฤดู)  ราคาเฉลี่ยที่เกษตรกรจำหน่ายได้  </w:t>
      </w:r>
      <w:r w:rsidR="00FB581B" w:rsidRPr="00BA764D">
        <w:rPr>
          <w:rFonts w:ascii="TH SarabunIT๙" w:hAnsi="TH SarabunIT๙" w:cs="TH SarabunIT๙" w:hint="cs"/>
          <w:sz w:val="32"/>
          <w:szCs w:val="32"/>
          <w:cs/>
        </w:rPr>
        <w:t>20-35  บาท/กก.</w:t>
      </w:r>
    </w:p>
    <w:p w:rsidR="002629B3" w:rsidRDefault="002629B3" w:rsidP="002629B3">
      <w:pPr>
        <w:pStyle w:val="a4"/>
        <w:spacing w:after="0"/>
        <w:ind w:left="1440"/>
        <w:rPr>
          <w:rFonts w:ascii="TH SarabunIT๙" w:hAnsi="TH SarabunIT๙" w:cs="TH SarabunIT๙"/>
          <w:b/>
          <w:bCs/>
          <w:sz w:val="32"/>
          <w:szCs w:val="32"/>
        </w:rPr>
      </w:pPr>
      <w:r w:rsidRPr="002629B3">
        <w:rPr>
          <w:rFonts w:ascii="TH SarabunIT๙" w:hAnsi="TH SarabunIT๙" w:cs="TH SarabunIT๙" w:hint="cs"/>
          <w:b/>
          <w:bCs/>
          <w:sz w:val="32"/>
          <w:szCs w:val="32"/>
          <w:cs/>
        </w:rPr>
        <w:t>ราคา</w:t>
      </w:r>
    </w:p>
    <w:p w:rsidR="00712FB6" w:rsidRPr="00712FB6" w:rsidRDefault="00712FB6" w:rsidP="00712FB6">
      <w:pPr>
        <w:spacing w:after="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12FB6">
        <w:rPr>
          <w:rFonts w:ascii="TH SarabunIT๙" w:hAnsi="TH SarabunIT๙" w:cs="TH SarabunIT๙" w:hint="cs"/>
          <w:b/>
          <w:bCs/>
          <w:sz w:val="32"/>
          <w:szCs w:val="32"/>
          <w:cs/>
        </w:rPr>
        <w:t>ตารางแสดงราคาลิ้นจี่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84"/>
        <w:gridCol w:w="2126"/>
        <w:gridCol w:w="2034"/>
        <w:gridCol w:w="1849"/>
        <w:gridCol w:w="1849"/>
      </w:tblGrid>
      <w:tr w:rsidR="00712FB6" w:rsidTr="00712FB6">
        <w:tc>
          <w:tcPr>
            <w:tcW w:w="1384" w:type="dxa"/>
            <w:vMerge w:val="restart"/>
            <w:vAlign w:val="center"/>
          </w:tcPr>
          <w:p w:rsidR="00712FB6" w:rsidRDefault="00712FB6" w:rsidP="00712FB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ปี</w:t>
            </w:r>
          </w:p>
        </w:tc>
        <w:tc>
          <w:tcPr>
            <w:tcW w:w="7858" w:type="dxa"/>
            <w:gridSpan w:val="4"/>
          </w:tcPr>
          <w:p w:rsidR="00712FB6" w:rsidRDefault="00712FB6" w:rsidP="00712FB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ราคาเฉลี่ย (บาท/กก.)</w:t>
            </w:r>
          </w:p>
        </w:tc>
      </w:tr>
      <w:tr w:rsidR="00712FB6" w:rsidTr="00712FB6">
        <w:tc>
          <w:tcPr>
            <w:tcW w:w="1384" w:type="dxa"/>
            <w:vMerge/>
          </w:tcPr>
          <w:p w:rsidR="00712FB6" w:rsidRDefault="00712FB6" w:rsidP="0035264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26" w:type="dxa"/>
          </w:tcPr>
          <w:p w:rsidR="00712FB6" w:rsidRDefault="00712FB6" w:rsidP="00712FB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เกรด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AA</w:t>
            </w:r>
          </w:p>
        </w:tc>
        <w:tc>
          <w:tcPr>
            <w:tcW w:w="2034" w:type="dxa"/>
          </w:tcPr>
          <w:p w:rsidR="00712FB6" w:rsidRDefault="00712FB6" w:rsidP="00712FB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เกรด 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A</w:t>
            </w:r>
          </w:p>
        </w:tc>
        <w:tc>
          <w:tcPr>
            <w:tcW w:w="1849" w:type="dxa"/>
          </w:tcPr>
          <w:p w:rsidR="00712FB6" w:rsidRDefault="00712FB6" w:rsidP="00712FB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เกรด 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B</w:t>
            </w:r>
          </w:p>
        </w:tc>
        <w:tc>
          <w:tcPr>
            <w:tcW w:w="1849" w:type="dxa"/>
          </w:tcPr>
          <w:p w:rsidR="00712FB6" w:rsidRDefault="00712FB6" w:rsidP="00712FB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เกรด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AA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(ห่อ)</w:t>
            </w:r>
          </w:p>
        </w:tc>
      </w:tr>
      <w:tr w:rsidR="00712FB6" w:rsidTr="00712FB6">
        <w:tc>
          <w:tcPr>
            <w:tcW w:w="1384" w:type="dxa"/>
          </w:tcPr>
          <w:p w:rsidR="00712FB6" w:rsidRDefault="00712FB6" w:rsidP="0035264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2559</w:t>
            </w:r>
          </w:p>
        </w:tc>
        <w:tc>
          <w:tcPr>
            <w:tcW w:w="2126" w:type="dxa"/>
          </w:tcPr>
          <w:p w:rsidR="00712FB6" w:rsidRDefault="00B33EF6" w:rsidP="00712FB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22-35</w:t>
            </w:r>
          </w:p>
        </w:tc>
        <w:tc>
          <w:tcPr>
            <w:tcW w:w="2034" w:type="dxa"/>
          </w:tcPr>
          <w:p w:rsidR="00712FB6" w:rsidRDefault="00B33EF6" w:rsidP="00712FB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20-30</w:t>
            </w:r>
          </w:p>
        </w:tc>
        <w:tc>
          <w:tcPr>
            <w:tcW w:w="1849" w:type="dxa"/>
          </w:tcPr>
          <w:p w:rsidR="00712FB6" w:rsidRDefault="00B33EF6" w:rsidP="00712FB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15-20</w:t>
            </w:r>
          </w:p>
        </w:tc>
        <w:tc>
          <w:tcPr>
            <w:tcW w:w="1849" w:type="dxa"/>
          </w:tcPr>
          <w:p w:rsidR="00712FB6" w:rsidRDefault="00B33EF6" w:rsidP="00712FB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80-150</w:t>
            </w:r>
          </w:p>
        </w:tc>
      </w:tr>
      <w:tr w:rsidR="00712FB6" w:rsidTr="00712FB6">
        <w:tc>
          <w:tcPr>
            <w:tcW w:w="1384" w:type="dxa"/>
          </w:tcPr>
          <w:p w:rsidR="00712FB6" w:rsidRDefault="00712FB6" w:rsidP="0035264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2560</w:t>
            </w:r>
          </w:p>
        </w:tc>
        <w:tc>
          <w:tcPr>
            <w:tcW w:w="2126" w:type="dxa"/>
          </w:tcPr>
          <w:p w:rsidR="00712FB6" w:rsidRDefault="00B33EF6" w:rsidP="00712FB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28-50</w:t>
            </w:r>
          </w:p>
        </w:tc>
        <w:tc>
          <w:tcPr>
            <w:tcW w:w="2034" w:type="dxa"/>
          </w:tcPr>
          <w:p w:rsidR="00712FB6" w:rsidRDefault="00B33EF6" w:rsidP="00712FB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20-40</w:t>
            </w:r>
          </w:p>
        </w:tc>
        <w:tc>
          <w:tcPr>
            <w:tcW w:w="1849" w:type="dxa"/>
          </w:tcPr>
          <w:p w:rsidR="00712FB6" w:rsidRDefault="00B33EF6" w:rsidP="00712FB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13-30</w:t>
            </w:r>
          </w:p>
        </w:tc>
        <w:tc>
          <w:tcPr>
            <w:tcW w:w="1849" w:type="dxa"/>
          </w:tcPr>
          <w:p w:rsidR="00712FB6" w:rsidRDefault="00B33EF6" w:rsidP="00712FB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60-180</w:t>
            </w:r>
          </w:p>
        </w:tc>
      </w:tr>
      <w:tr w:rsidR="00712FB6" w:rsidTr="00712FB6">
        <w:tc>
          <w:tcPr>
            <w:tcW w:w="1384" w:type="dxa"/>
          </w:tcPr>
          <w:p w:rsidR="00712FB6" w:rsidRDefault="00712FB6" w:rsidP="0035264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2561</w:t>
            </w:r>
          </w:p>
        </w:tc>
        <w:tc>
          <w:tcPr>
            <w:tcW w:w="2126" w:type="dxa"/>
          </w:tcPr>
          <w:p w:rsidR="00712FB6" w:rsidRDefault="00B33EF6" w:rsidP="00B33EF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25-35</w:t>
            </w:r>
          </w:p>
        </w:tc>
        <w:tc>
          <w:tcPr>
            <w:tcW w:w="2034" w:type="dxa"/>
          </w:tcPr>
          <w:p w:rsidR="00712FB6" w:rsidRDefault="00BA764D" w:rsidP="00B33EF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20-35</w:t>
            </w:r>
          </w:p>
        </w:tc>
        <w:tc>
          <w:tcPr>
            <w:tcW w:w="1849" w:type="dxa"/>
          </w:tcPr>
          <w:p w:rsidR="00712FB6" w:rsidRDefault="00712FB6" w:rsidP="00B33EF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849" w:type="dxa"/>
          </w:tcPr>
          <w:p w:rsidR="00712FB6" w:rsidRDefault="00B33EF6" w:rsidP="00B33EF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80-90</w:t>
            </w:r>
          </w:p>
        </w:tc>
      </w:tr>
    </w:tbl>
    <w:p w:rsidR="00D7235F" w:rsidRDefault="00B33EF6" w:rsidP="0035264C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ที่มา</w:t>
      </w:r>
      <w:r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สำนักงานพาณิชย์จังหวัดพะเยา,สำนักงานเกษตรจังหวัดพะเยา</w:t>
      </w:r>
    </w:p>
    <w:p w:rsidR="00BF6D71" w:rsidRPr="00D77E13" w:rsidRDefault="006D71F3" w:rsidP="0035264C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D77E13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แผนการบริหารจัดการ</w:t>
      </w:r>
    </w:p>
    <w:p w:rsidR="00D77E13" w:rsidRPr="00D77E13" w:rsidRDefault="00D77E13" w:rsidP="0035264C">
      <w:pPr>
        <w:spacing w:after="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77E13">
        <w:rPr>
          <w:rFonts w:ascii="TH SarabunIT๙" w:hAnsi="TH SarabunIT๙" w:cs="TH SarabunIT๙" w:hint="cs"/>
          <w:b/>
          <w:bCs/>
          <w:sz w:val="32"/>
          <w:szCs w:val="32"/>
          <w:cs/>
        </w:rPr>
        <w:t>แนวทางบริหารจัดการผลไม้ ปี  2561</w:t>
      </w:r>
    </w:p>
    <w:p w:rsidR="00DF4AA9" w:rsidRDefault="00CF4D25" w:rsidP="0035264C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โดยที่เป็นการสมควรตามระเบียบสำนักนายกรัฐมนตรีว่าด้วยการพัฒนาและบริหารจัดการผลไม้ </w:t>
      </w:r>
      <w:r w:rsidR="00BA764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พ.ศ. 2550  คณะกรรมการพัฒนาและบริหารจัดการผลไม้  ซึ่งมีรัฐมนตรีว่าการ</w:t>
      </w:r>
      <w:r w:rsidR="00356247">
        <w:rPr>
          <w:rFonts w:ascii="TH SarabunIT๙" w:hAnsi="TH SarabunIT๙" w:cs="TH SarabunIT๙" w:hint="cs"/>
          <w:sz w:val="32"/>
          <w:szCs w:val="32"/>
          <w:cs/>
        </w:rPr>
        <w:t>กระทรวงเกษตรและสหกรณ์  เป็นประธาน  รัฐมนตรีว่าการกระทรวงพาณิชย์เป็นรองประธาน  และอธิบดีกรมส่งเสริมการเกษตร</w:t>
      </w:r>
      <w:r w:rsidR="00BA764D"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 w:rsidR="00356247">
        <w:rPr>
          <w:rFonts w:ascii="TH SarabunIT๙" w:hAnsi="TH SarabunIT๙" w:cs="TH SarabunIT๙" w:hint="cs"/>
          <w:sz w:val="32"/>
          <w:szCs w:val="32"/>
          <w:cs/>
        </w:rPr>
        <w:t xml:space="preserve">เป็นคณะกรรมการและเลขานุการ  และเมื่อวันที่  28  พฤศจิกายน  2560  นายกรัฐมนตรี  </w:t>
      </w:r>
      <w:r w:rsidR="00BA764D">
        <w:rPr>
          <w:rFonts w:ascii="TH SarabunIT๙" w:hAnsi="TH SarabunIT๙" w:cs="TH SarabunIT๙" w:hint="cs"/>
          <w:sz w:val="32"/>
          <w:szCs w:val="32"/>
          <w:cs/>
        </w:rPr>
        <w:t xml:space="preserve">               </w:t>
      </w:r>
      <w:r w:rsidR="00356247">
        <w:rPr>
          <w:rFonts w:ascii="TH SarabunIT๙" w:hAnsi="TH SarabunIT๙" w:cs="TH SarabunIT๙" w:hint="cs"/>
          <w:sz w:val="32"/>
          <w:szCs w:val="32"/>
          <w:cs/>
        </w:rPr>
        <w:t>รองนายกรัฐมนตรี  และรัฐมนตรีมีข้อสั่งการในการปฏิบัติราชการเมื่อคราวลงพื้นที่ภาคใต้และภาคใต้ชายแดน  ที่เกี่ยวข้องกับด้านผลไม้  คือ</w:t>
      </w:r>
    </w:p>
    <w:p w:rsidR="00BA764D" w:rsidRDefault="002A4DBB" w:rsidP="002A4DBB">
      <w:pPr>
        <w:pStyle w:val="a4"/>
        <w:numPr>
          <w:ilvl w:val="0"/>
          <w:numId w:val="2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ให้กระทรวงพาณิชย์ร่วมกับกระทรวงเกษตรและสหกรณ์  สภาเกษตรกรแห่งชาติและหน่วยงาน</w:t>
      </w:r>
      <w:r w:rsidR="00BA764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2A4DBB" w:rsidRDefault="002A4DBB" w:rsidP="002A4DBB">
      <w:pPr>
        <w:spacing w:after="0"/>
        <w:rPr>
          <w:rFonts w:ascii="TH SarabunIT๙" w:hAnsi="TH SarabunIT๙" w:cs="TH SarabunIT๙"/>
          <w:sz w:val="32"/>
          <w:szCs w:val="32"/>
        </w:rPr>
      </w:pPr>
      <w:r w:rsidRPr="00BA764D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2A4DBB">
        <w:rPr>
          <w:rFonts w:ascii="TH SarabunIT๙" w:hAnsi="TH SarabunIT๙" w:cs="TH SarabunIT๙" w:hint="cs"/>
          <w:sz w:val="32"/>
          <w:szCs w:val="32"/>
          <w:cs/>
        </w:rPr>
        <w:t>เกี่ยวข้อง  กำหนดแนวทาง</w:t>
      </w:r>
      <w:r>
        <w:rPr>
          <w:rFonts w:ascii="TH SarabunIT๙" w:hAnsi="TH SarabunIT๙" w:cs="TH SarabunIT๙" w:hint="cs"/>
          <w:sz w:val="32"/>
          <w:szCs w:val="32"/>
          <w:cs/>
        </w:rPr>
        <w:t>ในการกำกับดูแลธุรกิจรับซื้อผลผลิตทางการเกษตรของคนต่างชาติ</w:t>
      </w:r>
      <w:r w:rsidR="003A75FA">
        <w:rPr>
          <w:rFonts w:ascii="TH SarabunIT๙" w:hAnsi="TH SarabunIT๙" w:cs="TH SarabunIT๙" w:hint="cs"/>
          <w:sz w:val="32"/>
          <w:szCs w:val="32"/>
          <w:cs/>
        </w:rPr>
        <w:t>ให้เป็นไปตามกฎหมาย  เพื่อให้เกิดการเชื่อมโยงผู้ผลิตและผู้ซื้อจากต่างประเทศให้เป็นไปอย่างประสิทธิภาพ</w:t>
      </w:r>
    </w:p>
    <w:p w:rsidR="003A75FA" w:rsidRDefault="003A75FA" w:rsidP="003A75FA">
      <w:pPr>
        <w:pStyle w:val="a4"/>
        <w:numPr>
          <w:ilvl w:val="0"/>
          <w:numId w:val="2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ให้กระทรวงเกษตรและสหกรณ์ร่วมกับกระทรวงพาณิชย์  กระทรวงการคลัง  สภาเกษตรกร</w:t>
      </w:r>
    </w:p>
    <w:p w:rsidR="003A75FA" w:rsidRDefault="003A75FA" w:rsidP="003A75FA">
      <w:pPr>
        <w:spacing w:after="0"/>
        <w:rPr>
          <w:rFonts w:ascii="TH SarabunIT๙" w:hAnsi="TH SarabunIT๙" w:cs="TH SarabunIT๙"/>
          <w:sz w:val="32"/>
          <w:szCs w:val="32"/>
        </w:rPr>
      </w:pPr>
      <w:r w:rsidRPr="003A75FA">
        <w:rPr>
          <w:rFonts w:ascii="TH SarabunIT๙" w:hAnsi="TH SarabunIT๙" w:cs="TH SarabunIT๙" w:hint="cs"/>
          <w:sz w:val="32"/>
          <w:szCs w:val="32"/>
          <w:cs/>
        </w:rPr>
        <w:t>แห่งชาติ  และหน่วยงานที่เกี่ยวสนับสนุนให้เกษตรกรผลิตผลไม้คุณภาพและปลอดสารพิษสอดคล้องกับ</w:t>
      </w:r>
      <w:r w:rsidR="00BA764D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3A75FA">
        <w:rPr>
          <w:rFonts w:ascii="TH SarabunIT๙" w:hAnsi="TH SarabunIT๙" w:cs="TH SarabunIT๙" w:hint="cs"/>
          <w:sz w:val="32"/>
          <w:szCs w:val="32"/>
          <w:cs/>
        </w:rPr>
        <w:t>ความต้องการของตลาดในและ</w:t>
      </w:r>
      <w:r>
        <w:rPr>
          <w:rFonts w:ascii="TH SarabunIT๙" w:hAnsi="TH SarabunIT๙" w:cs="TH SarabunIT๙" w:hint="cs"/>
          <w:sz w:val="32"/>
          <w:szCs w:val="32"/>
          <w:cs/>
        </w:rPr>
        <w:t>ต่างประเทศ  โดยให้พิจารณาแหล่งเงินทุนให</w:t>
      </w:r>
      <w:r w:rsidR="00DF75BA">
        <w:rPr>
          <w:rFonts w:ascii="TH SarabunIT๙" w:hAnsi="TH SarabunIT๙" w:cs="TH SarabunIT๙" w:hint="cs"/>
          <w:sz w:val="32"/>
          <w:szCs w:val="32"/>
          <w:cs/>
        </w:rPr>
        <w:t>้กับเกษตรกร  องค์กรเกษตรกร(สหกรณ์  กลุ่มเกษตรกร  วิสาหกิจชุมชน)  ในการแปรรูปเพื่อเพิ่มมูลค่าผลผลิต  รวมทั้งสนับสนุนการส่งออกไปต่างประเทศตามเหมาะสม</w:t>
      </w:r>
    </w:p>
    <w:p w:rsidR="00DF75BA" w:rsidRDefault="00DF75BA" w:rsidP="003A75FA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กอรปกับ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นโยบายของรองนายกรัฐมนตรี</w:t>
      </w:r>
      <w:r w:rsidR="00B33863">
        <w:rPr>
          <w:rFonts w:ascii="TH SarabunIT๙" w:hAnsi="TH SarabunIT๙" w:cs="TH SarabunIT๙" w:hint="cs"/>
          <w:sz w:val="32"/>
          <w:szCs w:val="32"/>
          <w:cs/>
        </w:rPr>
        <w:t>(นายสมคิด  จาตุศรีพิทักษ์)  เมื่อวันที่  8  ธันวาคม  2560  ที่เน้นการส่งเสริมให้เกษตรกรมีรายได้เพิ่มขึ้น  สร้างความเข้มแข็งในระบบสหกรณ์  สินค้าผลไม้มีตลาดรองรับ  เกษตรกรสามารถขายสินค้าได้ราคาไม่ต่ำกว่าต้นทุน  มีรายได้เพียงพอในการเลี้ยงชีพ  โดย</w:t>
      </w:r>
      <w:proofErr w:type="spellStart"/>
      <w:r w:rsidR="00B33863">
        <w:rPr>
          <w:rFonts w:ascii="TH SarabunIT๙" w:hAnsi="TH SarabunIT๙" w:cs="TH SarabunIT๙" w:hint="cs"/>
          <w:sz w:val="32"/>
          <w:szCs w:val="32"/>
          <w:cs/>
        </w:rPr>
        <w:t>บูรณา</w:t>
      </w:r>
      <w:proofErr w:type="spellEnd"/>
      <w:r w:rsidR="00B33863">
        <w:rPr>
          <w:rFonts w:ascii="TH SarabunIT๙" w:hAnsi="TH SarabunIT๙" w:cs="TH SarabunIT๙" w:hint="cs"/>
          <w:sz w:val="32"/>
          <w:szCs w:val="32"/>
          <w:cs/>
        </w:rPr>
        <w:t>การร่วมกัน</w:t>
      </w:r>
      <w:r w:rsidR="00452276">
        <w:rPr>
          <w:rFonts w:ascii="TH SarabunIT๙" w:hAnsi="TH SarabunIT๙" w:cs="TH SarabunIT๙" w:hint="cs"/>
          <w:sz w:val="32"/>
          <w:szCs w:val="32"/>
          <w:cs/>
        </w:rPr>
        <w:t>ระหว่างหน่วยงานที่เกี่ยวข้องทั้งด้านข้อมูลการผลิตและการตลาด  ได้แก่  กระทรวงเกษตรและสหกรณ์  กระทรวงพาณิชย์  กระทรวงมหาดไทย  และกระทรวงการคลัง  เป็นต้น  คณะกรรมการพัฒนาและบริหารจัดการผลไม้  จึงเห็นสมควรกำหนดแนวทาง</w:t>
      </w:r>
      <w:r w:rsidR="003C5EC6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="00484529">
        <w:rPr>
          <w:rFonts w:ascii="TH SarabunIT๙" w:hAnsi="TH SarabunIT๙" w:cs="TH SarabunIT๙" w:hint="cs"/>
          <w:sz w:val="32"/>
          <w:szCs w:val="32"/>
          <w:cs/>
        </w:rPr>
        <w:t>บริหารจัดการผลไม้  ปี  2561  เพื่อให้จังหวัดและหน่วยงานที่เกี่ยวข้องใช้เป็นแนวทางดำเนินงานได้อย่างเป็นรูปธรรมต่อไป</w:t>
      </w:r>
    </w:p>
    <w:p w:rsidR="00484529" w:rsidRDefault="00484529" w:rsidP="003A75FA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484529">
        <w:rPr>
          <w:rFonts w:ascii="TH SarabunIT๙" w:hAnsi="TH SarabunIT๙" w:cs="TH SarabunIT๙" w:hint="cs"/>
          <w:b/>
          <w:bCs/>
          <w:sz w:val="32"/>
          <w:szCs w:val="32"/>
          <w:cs/>
        </w:rPr>
        <w:t>หลักการบริหารจัดการผลไม้ ปี 2561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คือ   “มีข้อมูลการผลิตที่ชัดเจน  เพื่อเชื่อมโยงกับตลาดผู้ซื้อได้อย่างเหมาะสม”</w:t>
      </w:r>
    </w:p>
    <w:p w:rsidR="00484529" w:rsidRDefault="00484529" w:rsidP="00484529">
      <w:pPr>
        <w:pStyle w:val="a4"/>
        <w:numPr>
          <w:ilvl w:val="0"/>
          <w:numId w:val="3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หลักการทำงาน  “จังหวัดบริหารจัดการผลไม้แบบเบ็ดเสร็จด้วยตัวเอง”  ดังนี้</w:t>
      </w:r>
    </w:p>
    <w:p w:rsidR="00960EAD" w:rsidRDefault="00960EAD" w:rsidP="00960EAD">
      <w:pPr>
        <w:pStyle w:val="a4"/>
        <w:numPr>
          <w:ilvl w:val="1"/>
          <w:numId w:val="3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การบริหารจัดการเชิงคุณภาพ  โดยจัดทำแผนบริหารจัดการผลไม้ในพื้นที่  ซึ่งมี”คณะกรรมการ</w:t>
      </w:r>
    </w:p>
    <w:p w:rsidR="00484529" w:rsidRDefault="00960EAD" w:rsidP="00960EAD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60EAD">
        <w:rPr>
          <w:rFonts w:ascii="TH SarabunIT๙" w:hAnsi="TH SarabunIT๙" w:cs="TH SarabunIT๙" w:hint="cs"/>
          <w:sz w:val="32"/>
          <w:szCs w:val="32"/>
          <w:cs/>
        </w:rPr>
        <w:t>เพื่อแก้ไขปัญหาเกษตรกรอันเนื่องมาจากผลิตผลการเกษตรระดับจังหวัด” (</w:t>
      </w:r>
      <w:proofErr w:type="spellStart"/>
      <w:r w:rsidRPr="00960EAD">
        <w:rPr>
          <w:rFonts w:ascii="TH SarabunIT๙" w:hAnsi="TH SarabunIT๙" w:cs="TH SarabunIT๙" w:hint="cs"/>
          <w:sz w:val="32"/>
          <w:szCs w:val="32"/>
          <w:cs/>
        </w:rPr>
        <w:t>คพจ</w:t>
      </w:r>
      <w:proofErr w:type="spellEnd"/>
      <w:r w:rsidRPr="00960EAD">
        <w:rPr>
          <w:rFonts w:ascii="TH SarabunIT๙" w:hAnsi="TH SarabunIT๙" w:cs="TH SarabunIT๙" w:hint="cs"/>
          <w:sz w:val="32"/>
          <w:szCs w:val="32"/>
          <w:cs/>
        </w:rPr>
        <w:t xml:space="preserve">.) เป็นแกนหลักในการกลั่นกรอง  เชื่อมโยง  </w:t>
      </w:r>
      <w:proofErr w:type="spellStart"/>
      <w:r w:rsidRPr="00960EAD">
        <w:rPr>
          <w:rFonts w:ascii="TH SarabunIT๙" w:hAnsi="TH SarabunIT๙" w:cs="TH SarabunIT๙" w:hint="cs"/>
          <w:sz w:val="32"/>
          <w:szCs w:val="32"/>
          <w:cs/>
        </w:rPr>
        <w:t>บูรณา</w:t>
      </w:r>
      <w:proofErr w:type="spellEnd"/>
      <w:r w:rsidRPr="00960EAD">
        <w:rPr>
          <w:rFonts w:ascii="TH SarabunIT๙" w:hAnsi="TH SarabunIT๙" w:cs="TH SarabunIT๙" w:hint="cs"/>
          <w:sz w:val="32"/>
          <w:szCs w:val="32"/>
          <w:cs/>
        </w:rPr>
        <w:t>การ  แผนงาน/โครงการ  ในเรื่องการพัฒนาคุณภาพและมาตรฐานของผลไม้  และการสร้างมูลค่าเพิ่มของผลไม้ด</w:t>
      </w:r>
      <w:r w:rsidR="00AD7E7E">
        <w:rPr>
          <w:rFonts w:ascii="TH SarabunIT๙" w:hAnsi="TH SarabunIT๙" w:cs="TH SarabunIT๙" w:hint="cs"/>
          <w:sz w:val="32"/>
          <w:szCs w:val="32"/>
          <w:cs/>
        </w:rPr>
        <w:t>้านการตลาดตลอดฤดูกาลผลิต  จากงบ</w:t>
      </w:r>
      <w:r w:rsidRPr="00960EAD">
        <w:rPr>
          <w:rFonts w:ascii="TH SarabunIT๙" w:hAnsi="TH SarabunIT๙" w:cs="TH SarabunIT๙" w:hint="cs"/>
          <w:sz w:val="32"/>
          <w:szCs w:val="32"/>
          <w:cs/>
        </w:rPr>
        <w:t>หน่วยงานที่เกี่ยวภายในจังหวัด  เพื่อจัดทำเป็นแผนบริหารจัดการผลไม้(แผนแม่บท) ประจำปี  2561  ให้สอดคล้องตามยุทธศาสตร์การพัฒนาผลไม้ไทย  พ.ศ. 2558-2562  ของกระทรวงเกษตรและสหกรณ์  ดังนี้</w:t>
      </w:r>
    </w:p>
    <w:p w:rsidR="00FB581B" w:rsidRDefault="00FB581B" w:rsidP="00960EAD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960EAD" w:rsidRDefault="00960EAD" w:rsidP="00960EAD">
      <w:pPr>
        <w:pStyle w:val="a4"/>
        <w:numPr>
          <w:ilvl w:val="0"/>
          <w:numId w:val="4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 การถ่ายทอดองค์ความรู้และเทคโนโลยีการพัฒนาคุณภาพผลไม้ทั้งในและนอกฤดู</w:t>
      </w:r>
    </w:p>
    <w:p w:rsidR="00960EAD" w:rsidRDefault="00960EAD" w:rsidP="00960EAD">
      <w:pPr>
        <w:pStyle w:val="a4"/>
        <w:numPr>
          <w:ilvl w:val="1"/>
          <w:numId w:val="5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การลดต้นทุนการผลิตและเพิ่มคุณภาพผลผลิต  โดยนำเทคโนโลยีนวัตกรรมมาปรับใช้</w:t>
      </w:r>
      <w:r w:rsidR="00DD763A">
        <w:rPr>
          <w:rFonts w:ascii="TH SarabunIT๙" w:hAnsi="TH SarabunIT๙" w:cs="TH SarabunIT๙" w:hint="cs"/>
          <w:sz w:val="32"/>
          <w:szCs w:val="32"/>
          <w:cs/>
        </w:rPr>
        <w:t>ตามความเหมาะสม</w:t>
      </w:r>
    </w:p>
    <w:p w:rsidR="00DD763A" w:rsidRDefault="00DD763A" w:rsidP="00960EAD">
      <w:pPr>
        <w:pStyle w:val="a4"/>
        <w:numPr>
          <w:ilvl w:val="1"/>
          <w:numId w:val="5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จัดฝึกอบรมและศึกษาดูงานสวนไม้ผลที่ประสบความสำเร็จ</w:t>
      </w:r>
    </w:p>
    <w:p w:rsidR="00DD763A" w:rsidRDefault="00DD763A" w:rsidP="00960EAD">
      <w:pPr>
        <w:pStyle w:val="a4"/>
        <w:numPr>
          <w:ilvl w:val="1"/>
          <w:numId w:val="5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จัดทำแปลงเรียนรู้แก่เกษตรกร  เช่น  การควบคุมทรงพุ่ม  ตัดแต่งกิ่ง  ตัดแต่งช่อดอก  ช่อผล  ห่อผล  การจัดการดิน  น้ำ  และปุ๋ย  การใช้สารเคมีป้องกันและกำจัดศัตรูพืช</w:t>
      </w:r>
      <w:r w:rsidR="0014411B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>ที่ถูกวิธี  การเก็บเกี่ยวผลผลิตและการปฏิบัติหลังการเก็บเกี่ยวอย่างถูกวิธีและเหมาะสม</w:t>
      </w:r>
    </w:p>
    <w:p w:rsidR="00DD763A" w:rsidRDefault="00DD763A" w:rsidP="00960EAD">
      <w:pPr>
        <w:pStyle w:val="a4"/>
        <w:numPr>
          <w:ilvl w:val="1"/>
          <w:numId w:val="5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ส่งเสริมเกษตรอินทรีย์</w:t>
      </w:r>
    </w:p>
    <w:p w:rsidR="00DD763A" w:rsidRDefault="00DD763A" w:rsidP="00960EAD">
      <w:pPr>
        <w:pStyle w:val="a4"/>
        <w:numPr>
          <w:ilvl w:val="1"/>
          <w:numId w:val="5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ส่งเสริมการผลิตไม้ผลนอกฤดูในพื้นที่ที่มีศักยภาพและมีตลาดรองรับ  รวมทั้งการจัดระบบการผลิต  และการวางแผนการผลิตในแต่ละพื้นที่เพื่อให้มีผลผลิตต่อเนื่อง  ตลอดปี</w:t>
      </w:r>
    </w:p>
    <w:p w:rsidR="00DD763A" w:rsidRDefault="00DD763A" w:rsidP="00DD763A">
      <w:pPr>
        <w:pStyle w:val="a4"/>
        <w:numPr>
          <w:ilvl w:val="0"/>
          <w:numId w:val="4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ส่งเสริมการผลิตตามมาตรฐาน  </w:t>
      </w:r>
      <w:r>
        <w:rPr>
          <w:rFonts w:ascii="TH SarabunIT๙" w:hAnsi="TH SarabunIT๙" w:cs="TH SarabunIT๙"/>
          <w:sz w:val="32"/>
          <w:szCs w:val="32"/>
        </w:rPr>
        <w:t>GAP</w:t>
      </w:r>
    </w:p>
    <w:p w:rsidR="000A0496" w:rsidRDefault="000A0496" w:rsidP="000A0496">
      <w:pPr>
        <w:pStyle w:val="a4"/>
        <w:spacing w:after="0"/>
        <w:ind w:left="108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ส่งเสริมการผลิตผลไม้เพื่อให้ผลผลิตได้มาตรฐาน  ปลอดภัย  ปลอดศัตรูพืช  และมีคุณภาพ</w:t>
      </w:r>
      <w:r w:rsidR="0014411B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ตามมาตรฐาน  </w:t>
      </w:r>
      <w:r>
        <w:rPr>
          <w:rFonts w:ascii="TH SarabunIT๙" w:hAnsi="TH SarabunIT๙" w:cs="TH SarabunIT๙"/>
          <w:sz w:val="32"/>
          <w:szCs w:val="32"/>
        </w:rPr>
        <w:t xml:space="preserve">GAP </w:t>
      </w:r>
    </w:p>
    <w:p w:rsidR="000A0496" w:rsidRDefault="000A0496" w:rsidP="000A0496">
      <w:pPr>
        <w:pStyle w:val="a4"/>
        <w:numPr>
          <w:ilvl w:val="0"/>
          <w:numId w:val="4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ส่งเสริมและพัฒนาการผลิตตามมาตรฐานสินค้าเกษตรด้านไม้ผล</w:t>
      </w:r>
    </w:p>
    <w:p w:rsidR="000A0496" w:rsidRDefault="000A0496" w:rsidP="000A0496">
      <w:pPr>
        <w:pStyle w:val="a4"/>
        <w:spacing w:after="0"/>
        <w:ind w:left="108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3.1)   การจัดทำและปรับปรุงมาตรฐานสินค้าเกษตรด้านไม้ผล</w:t>
      </w:r>
    </w:p>
    <w:p w:rsidR="000A0496" w:rsidRDefault="000A0496" w:rsidP="000A0496">
      <w:pPr>
        <w:pStyle w:val="a4"/>
        <w:spacing w:after="0"/>
        <w:ind w:left="108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3.2)   ส่งเสริมและสนับสนุนให้เกษตรกรผลิตผลไม้ตามมาตรฐานสินค้าเกษตรด้านไม้ผล</w:t>
      </w:r>
    </w:p>
    <w:p w:rsidR="000A0496" w:rsidRDefault="000A0496" w:rsidP="000A0496">
      <w:pPr>
        <w:pStyle w:val="a4"/>
        <w:spacing w:after="0"/>
        <w:ind w:left="108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3.3)   รณรงค์ให้เกษตรกรผู้ผลิตและผู้ประกอบการไม้ผลมีการซื้อขายผลไม้ตามมาตรฐาน</w:t>
      </w:r>
      <w:r w:rsidR="0014411B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สินค้าเกษตรด้านไม้ผล</w:t>
      </w:r>
    </w:p>
    <w:p w:rsidR="000A0496" w:rsidRDefault="000A0496" w:rsidP="000A0496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1.2  การบริหารจัดการเชิงปริมาณ  มุ่งเน้นการบริหารจัดการ  โดยจัดสมดุลอุปสงค์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อุปทาน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E11DD6">
        <w:rPr>
          <w:rFonts w:ascii="TH SarabunIT๙" w:hAnsi="TH SarabunIT๙" w:cs="TH SarabunIT๙" w:hint="cs"/>
          <w:sz w:val="32"/>
          <w:szCs w:val="32"/>
          <w:cs/>
        </w:rPr>
        <w:t>ดังนี้</w:t>
      </w:r>
    </w:p>
    <w:p w:rsidR="00E11DD6" w:rsidRDefault="00E11DD6" w:rsidP="000A0496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(1)   กระทรวงเกษตรและสหกรณ์ชี้เป้าการผลิตให้ชัดเจน  โดยจัดทำข้อมูลประมาณการผลผลิต(</w:t>
      </w:r>
      <w:r>
        <w:rPr>
          <w:rFonts w:ascii="TH SarabunIT๙" w:hAnsi="TH SarabunIT๙" w:cs="TH SarabunIT๙"/>
          <w:sz w:val="32"/>
          <w:szCs w:val="32"/>
        </w:rPr>
        <w:t>Supply</w:t>
      </w:r>
      <w:r>
        <w:rPr>
          <w:rFonts w:ascii="TH SarabunIT๙" w:hAnsi="TH SarabunIT๙" w:cs="TH SarabunIT๙" w:hint="cs"/>
          <w:sz w:val="32"/>
          <w:szCs w:val="32"/>
          <w:cs/>
        </w:rPr>
        <w:t>)  สำรวจและจัดเก็บข้อมูลเชิงพื้นที่อย่างละเอียด  เช่น  สภาพพื้นที่  ชนิดไม้ผล  พันธุ์  ปริมาณ  เกรด  คุณภาพ  ช่วงระยะเวลาการออกสู่ตลาด  การกระจายตัวของผลผลิต  เป็นต้น</w:t>
      </w:r>
    </w:p>
    <w:p w:rsidR="00E11DD6" w:rsidRDefault="00E11DD6" w:rsidP="000A0496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(2)   กระทรวงพาณิชย์เชื่อมโยงและหาตลาดรองรับผลผลิต  โดยจัดทำข้อมูลความต้องการ</w:t>
      </w:r>
      <w:r w:rsidR="0014411B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>
        <w:rPr>
          <w:rFonts w:ascii="TH SarabunIT๙" w:hAnsi="TH SarabunIT๙" w:cs="TH SarabunIT๙" w:hint="cs"/>
          <w:sz w:val="32"/>
          <w:szCs w:val="32"/>
          <w:cs/>
        </w:rPr>
        <w:t>ทางการตลาด (</w:t>
      </w:r>
      <w:r>
        <w:rPr>
          <w:rFonts w:ascii="TH SarabunIT๙" w:hAnsi="TH SarabunIT๙" w:cs="TH SarabunIT๙"/>
          <w:sz w:val="32"/>
          <w:szCs w:val="32"/>
        </w:rPr>
        <w:t>Demand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)  สำรวจและจัดทำข้อมูลความต้องการผลผลิตไม้ผลแต่ละชนิด  ทั้งชนิด  พันธุ์  ปริมาณ  คุณภาพ  ช่วงระยะเวลาความต้องการของผู้ประกอบการ  (ผู้รวบรวม  ผู้ส่งออก  สหกรณ์  </w:t>
      </w:r>
      <w:r w:rsidR="0014411B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>โรงงานแปรรูปฯ  และห้างสรรพสินค้าต่างๆ  ทั้งผลสดและผลิตภัณฑ์แปรรูปผลไม้)</w:t>
      </w:r>
    </w:p>
    <w:p w:rsidR="00E11DD6" w:rsidRDefault="00E11DD6" w:rsidP="000A0496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(3)   คณะกรรมการเพื่อแก้ไขปัญหาเกษตรกรอันเนื่องมาจากผลิตผลการเกษตรระดับจังหวัด (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คพจ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.)  ปรับสมดุลข้อมูลของ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อุปทาน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(</w:t>
      </w:r>
      <w:r>
        <w:rPr>
          <w:rFonts w:ascii="TH SarabunIT๙" w:hAnsi="TH SarabunIT๙" w:cs="TH SarabunIT๙"/>
          <w:sz w:val="32"/>
          <w:szCs w:val="32"/>
        </w:rPr>
        <w:t>Demand</w:t>
      </w:r>
      <w:r>
        <w:rPr>
          <w:rFonts w:ascii="TH SarabunIT๙" w:hAnsi="TH SarabunIT๙" w:cs="TH SarabunIT๙" w:hint="cs"/>
          <w:sz w:val="32"/>
          <w:szCs w:val="32"/>
          <w:cs/>
        </w:rPr>
        <w:t>)  และอุปสงค์ (</w:t>
      </w:r>
      <w:r>
        <w:rPr>
          <w:rFonts w:ascii="TH SarabunIT๙" w:hAnsi="TH SarabunIT๙" w:cs="TH SarabunIT๙"/>
          <w:sz w:val="32"/>
          <w:szCs w:val="32"/>
        </w:rPr>
        <w:t>Supply</w:t>
      </w:r>
      <w:r>
        <w:rPr>
          <w:rFonts w:ascii="TH SarabunIT๙" w:hAnsi="TH SarabunIT๙" w:cs="TH SarabunIT๙" w:hint="cs"/>
          <w:sz w:val="32"/>
          <w:szCs w:val="32"/>
          <w:cs/>
        </w:rPr>
        <w:t>)  โดยเชื่อมโยงข้อมูลประมาณการผลผลิต</w:t>
      </w:r>
      <w:r w:rsidR="00D569A1">
        <w:rPr>
          <w:rFonts w:ascii="TH SarabunIT๙" w:hAnsi="TH SarabunIT๙" w:cs="TH SarabunIT๙" w:hint="cs"/>
          <w:sz w:val="32"/>
          <w:szCs w:val="32"/>
          <w:cs/>
        </w:rPr>
        <w:t xml:space="preserve"> (</w:t>
      </w:r>
      <w:r w:rsidR="00D569A1">
        <w:rPr>
          <w:rFonts w:ascii="TH SarabunIT๙" w:hAnsi="TH SarabunIT๙" w:cs="TH SarabunIT๙"/>
          <w:sz w:val="32"/>
          <w:szCs w:val="32"/>
        </w:rPr>
        <w:t>Supply</w:t>
      </w:r>
      <w:r w:rsidR="00D569A1">
        <w:rPr>
          <w:rFonts w:ascii="TH SarabunIT๙" w:hAnsi="TH SarabunIT๙" w:cs="TH SarabunIT๙" w:hint="cs"/>
          <w:sz w:val="32"/>
          <w:szCs w:val="32"/>
          <w:cs/>
        </w:rPr>
        <w:t>)  ให้สอดคล้องกับความต้องการทางการตลาด (</w:t>
      </w:r>
      <w:r w:rsidR="00D569A1">
        <w:rPr>
          <w:rFonts w:ascii="TH SarabunIT๙" w:hAnsi="TH SarabunIT๙" w:cs="TH SarabunIT๙"/>
          <w:sz w:val="32"/>
          <w:szCs w:val="32"/>
        </w:rPr>
        <w:t>Demand</w:t>
      </w:r>
      <w:r w:rsidR="00D569A1">
        <w:rPr>
          <w:rFonts w:ascii="TH SarabunIT๙" w:hAnsi="TH SarabunIT๙" w:cs="TH SarabunIT๙" w:hint="cs"/>
          <w:sz w:val="32"/>
          <w:szCs w:val="32"/>
          <w:cs/>
        </w:rPr>
        <w:t xml:space="preserve">) ของผลไม้แต่ละชนิด  โดยมุ่งเน้นให้ผลลัพธ์สุทธิ  เกิดความสมดุลและ/หรือเสมอภาคระหว่างข้อมูลประมาณการผลผลิตกับข้อมูลความต้องการทางการตลาด  ทั้งนี้  เมื่อปรับสมดุลแล้วข้อมูลประมาณการผลผลิตไม่ควรอยู่ในภาวะที่สูงกว่าข้อมูลความต้องการทางการตลาด  และจัดเตรียมแผนเผชิญเหตุรองรับปริมาณผลผลิตในช่วงที่จะออกมาก(ช่วง </w:t>
      </w:r>
      <w:r w:rsidR="00D569A1">
        <w:rPr>
          <w:rFonts w:ascii="TH SarabunIT๙" w:hAnsi="TH SarabunIT๙" w:cs="TH SarabunIT๙"/>
          <w:sz w:val="32"/>
          <w:szCs w:val="32"/>
        </w:rPr>
        <w:t>peak</w:t>
      </w:r>
      <w:r w:rsidR="00D569A1">
        <w:rPr>
          <w:rFonts w:ascii="TH SarabunIT๙" w:hAnsi="TH SarabunIT๙" w:cs="TH SarabunIT๙" w:hint="cs"/>
          <w:sz w:val="32"/>
          <w:szCs w:val="32"/>
          <w:cs/>
        </w:rPr>
        <w:t xml:space="preserve">)  </w:t>
      </w:r>
      <w:r w:rsidR="00D569A1">
        <w:rPr>
          <w:rFonts w:ascii="TH SarabunIT๙" w:hAnsi="TH SarabunIT๙" w:cs="TH SarabunIT๙" w:hint="cs"/>
          <w:sz w:val="32"/>
          <w:szCs w:val="32"/>
          <w:cs/>
        </w:rPr>
        <w:lastRenderedPageBreak/>
        <w:t>หมายถึง  กรณีหลังปรับสมดุลแล้ว  และพบว่ายังมีผลผลิตส่วนเกินจากกลไกตลาดปกติ  หรืออาจจะ</w:t>
      </w:r>
      <w:r w:rsidR="0014411B">
        <w:rPr>
          <w:rFonts w:ascii="TH SarabunIT๙" w:hAnsi="TH SarabunIT๙" w:cs="TH SarabunIT๙" w:hint="cs"/>
          <w:sz w:val="32"/>
          <w:szCs w:val="32"/>
          <w:cs/>
        </w:rPr>
        <w:t xml:space="preserve">           </w:t>
      </w:r>
      <w:r w:rsidR="00D569A1">
        <w:rPr>
          <w:rFonts w:ascii="TH SarabunIT๙" w:hAnsi="TH SarabunIT๙" w:cs="TH SarabunIT๙" w:hint="cs"/>
          <w:sz w:val="32"/>
          <w:szCs w:val="32"/>
          <w:cs/>
        </w:rPr>
        <w:t>มีภาวการณ์กระจุกตัวสูงในช่องที่ผลผลิตออกมาก  ซึ่งต่อมาอาจเกิดผลผลิตด้อยคุณภาพขึ้นในพื้นที่</w:t>
      </w:r>
      <w:r w:rsidR="0014411B">
        <w:rPr>
          <w:rFonts w:ascii="TH SarabunIT๙" w:hAnsi="TH SarabunIT๙" w:cs="TH SarabunIT๙" w:hint="cs"/>
          <w:sz w:val="32"/>
          <w:szCs w:val="32"/>
          <w:cs/>
        </w:rPr>
        <w:t xml:space="preserve">           </w:t>
      </w:r>
      <w:r w:rsidR="00D569A1">
        <w:rPr>
          <w:rFonts w:ascii="TH SarabunIT๙" w:hAnsi="TH SarabunIT๙" w:cs="TH SarabunIT๙" w:hint="cs"/>
          <w:sz w:val="32"/>
          <w:szCs w:val="32"/>
          <w:cs/>
        </w:rPr>
        <w:t>อันเนื่องมาจากสาเหตุใดก็ให้คณะกรรมการเพื่อแก้ไขปัญหาเกษตรกรอันเนื่องมาจากผลิตผลการเกษตรระดับจังหวัด(</w:t>
      </w:r>
      <w:proofErr w:type="spellStart"/>
      <w:r w:rsidR="00D569A1">
        <w:rPr>
          <w:rFonts w:ascii="TH SarabunIT๙" w:hAnsi="TH SarabunIT๙" w:cs="TH SarabunIT๙" w:hint="cs"/>
          <w:sz w:val="32"/>
          <w:szCs w:val="32"/>
          <w:cs/>
        </w:rPr>
        <w:t>คพจ</w:t>
      </w:r>
      <w:proofErr w:type="spellEnd"/>
      <w:r w:rsidR="00D569A1">
        <w:rPr>
          <w:rFonts w:ascii="TH SarabunIT๙" w:hAnsi="TH SarabunIT๙" w:cs="TH SarabunIT๙" w:hint="cs"/>
          <w:sz w:val="32"/>
          <w:szCs w:val="32"/>
          <w:cs/>
        </w:rPr>
        <w:t xml:space="preserve">.) </w:t>
      </w:r>
      <w:proofErr w:type="spellStart"/>
      <w:r w:rsidR="00D569A1">
        <w:rPr>
          <w:rFonts w:ascii="TH SarabunIT๙" w:hAnsi="TH SarabunIT๙" w:cs="TH SarabunIT๙" w:hint="cs"/>
          <w:sz w:val="32"/>
          <w:szCs w:val="32"/>
          <w:cs/>
        </w:rPr>
        <w:t>บูรณา</w:t>
      </w:r>
      <w:proofErr w:type="spellEnd"/>
      <w:r w:rsidR="00D569A1">
        <w:rPr>
          <w:rFonts w:ascii="TH SarabunIT๙" w:hAnsi="TH SarabunIT๙" w:cs="TH SarabunIT๙" w:hint="cs"/>
          <w:sz w:val="32"/>
          <w:szCs w:val="32"/>
          <w:cs/>
        </w:rPr>
        <w:t>การระหว่างภาครัฐและหน่วยงานที่เกี่ยวข้องในพื้นที่  จัดเตรียมแผนเผชิญเหตุ</w:t>
      </w:r>
      <w:r w:rsidR="0014411B">
        <w:rPr>
          <w:rFonts w:ascii="TH SarabunIT๙" w:hAnsi="TH SarabunIT๙" w:cs="TH SarabunIT๙" w:hint="cs"/>
          <w:sz w:val="32"/>
          <w:szCs w:val="32"/>
          <w:cs/>
        </w:rPr>
        <w:t xml:space="preserve">            ซึ่งมี</w:t>
      </w:r>
      <w:r w:rsidR="00D056B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569A1">
        <w:rPr>
          <w:rFonts w:ascii="TH SarabunIT๙" w:hAnsi="TH SarabunIT๙" w:cs="TH SarabunIT๙" w:hint="cs"/>
          <w:sz w:val="32"/>
          <w:szCs w:val="32"/>
          <w:cs/>
        </w:rPr>
        <w:t xml:space="preserve"> 2  ลักษณะ  คือ</w:t>
      </w:r>
    </w:p>
    <w:p w:rsidR="00A22607" w:rsidRDefault="00A22607" w:rsidP="000A0496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(3.1)  แผน</w:t>
      </w:r>
      <w:r w:rsidR="00050772">
        <w:rPr>
          <w:rFonts w:ascii="TH SarabunIT๙" w:hAnsi="TH SarabunIT๙" w:cs="TH SarabunIT๙" w:hint="cs"/>
          <w:sz w:val="32"/>
          <w:szCs w:val="32"/>
          <w:cs/>
        </w:rPr>
        <w:t xml:space="preserve">เผชิญเหตุที่จังหวัดสามารถดำเนินการแก้ไขได้เอง  โดยใช้มาตรการต่างๆ  </w:t>
      </w:r>
      <w:r w:rsidR="0014411B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050772">
        <w:rPr>
          <w:rFonts w:ascii="TH SarabunIT๙" w:hAnsi="TH SarabunIT๙" w:cs="TH SarabunIT๙" w:hint="cs"/>
          <w:sz w:val="32"/>
          <w:szCs w:val="32"/>
          <w:cs/>
        </w:rPr>
        <w:t>ในจังหวัดมาช่วยกระจายผลผลิต</w:t>
      </w:r>
    </w:p>
    <w:p w:rsidR="00050772" w:rsidRDefault="00050772" w:rsidP="000A0496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(3.2)  แผนเผชิญเหตุที่จังหวัดไม่สามารถดำเนินการแก้ไขได้เอง  ต้องการให้คณะกรรมการพัฒนาและบริหารจัดการผลไม้ช่วยขับเคลื่อน  ประมาณงานและเชื่อมโยงการกระจายผลผลิตกับหน่วยงานภายนอก</w:t>
      </w:r>
    </w:p>
    <w:p w:rsidR="00050772" w:rsidRDefault="00050772" w:rsidP="000A0496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2.  มาตรการดำเนินการ</w:t>
      </w:r>
    </w:p>
    <w:p w:rsidR="00050772" w:rsidRDefault="00050772" w:rsidP="000A0496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จัดทำเป็นแผนบริหารจัดการเชิงรุก  เพื่อให้มองเห็นการทำงานอย่างชัดเจน  ทั้งด้านการผลิต(กระทรวงเกษตรและสหกรณ์)  </w:t>
      </w:r>
      <w:r w:rsidR="00515E0F">
        <w:rPr>
          <w:rFonts w:ascii="TH SarabunIT๙" w:hAnsi="TH SarabunIT๙" w:cs="TH SarabunIT๙" w:hint="cs"/>
          <w:sz w:val="32"/>
          <w:szCs w:val="32"/>
          <w:cs/>
        </w:rPr>
        <w:t>และด้านการตลาด (กระทรวงพาณิชย์)  ครบถ้วนตลอดระยะพัฒนา</w:t>
      </w:r>
      <w:r w:rsidR="0014411B"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 w:rsidR="00515E0F">
        <w:rPr>
          <w:rFonts w:ascii="TH SarabunIT๙" w:hAnsi="TH SarabunIT๙" w:cs="TH SarabunIT๙" w:hint="cs"/>
          <w:sz w:val="32"/>
          <w:szCs w:val="32"/>
          <w:cs/>
        </w:rPr>
        <w:t>การเจริญเติบโตของไม้ผลจนสิ้นสุดฤดูกาล  ดังนี้</w:t>
      </w:r>
    </w:p>
    <w:p w:rsidR="00515E0F" w:rsidRPr="00335D87" w:rsidRDefault="00515E0F" w:rsidP="00515E0F">
      <w:pPr>
        <w:pStyle w:val="a4"/>
        <w:numPr>
          <w:ilvl w:val="0"/>
          <w:numId w:val="6"/>
        </w:num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335D8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ระยะเก็บเกี่ยว</w:t>
      </w:r>
    </w:p>
    <w:p w:rsidR="00515E0F" w:rsidRDefault="00515E0F" w:rsidP="00515E0F">
      <w:pPr>
        <w:pStyle w:val="a4"/>
        <w:spacing w:after="0"/>
        <w:ind w:left="1080"/>
        <w:rPr>
          <w:rFonts w:ascii="TH SarabunIT๙" w:hAnsi="TH SarabunIT๙" w:cs="TH SarabunIT๙"/>
          <w:sz w:val="32"/>
          <w:szCs w:val="32"/>
        </w:rPr>
      </w:pPr>
      <w:r w:rsidRPr="00335D87">
        <w:rPr>
          <w:rFonts w:ascii="TH SarabunIT๙" w:hAnsi="TH SarabunIT๙" w:cs="TH SarabunIT๙" w:hint="cs"/>
          <w:b/>
          <w:bCs/>
          <w:sz w:val="32"/>
          <w:szCs w:val="32"/>
          <w:cs/>
        </w:rPr>
        <w:t>กระทรวงเกษตรและสหกรณ์เป็นหน่วยงานหลัก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ดำเนินการ</w:t>
      </w:r>
    </w:p>
    <w:p w:rsidR="00515E0F" w:rsidRDefault="00515E0F" w:rsidP="00515E0F">
      <w:pPr>
        <w:pStyle w:val="a4"/>
        <w:numPr>
          <w:ilvl w:val="0"/>
          <w:numId w:val="7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ส่งเสริมการผลิตไม้ผลนอกฤดู  โดยวางแผนและส่งเสริมให้เกษตรกรสามารถผลิตไม้ผล</w:t>
      </w:r>
      <w:r w:rsidR="0014411B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</w:rPr>
        <w:t>นอกฤดู(ก่อนหรือหลังฤดู)  เพื่อให้เกษตรกรกระจายผลผลิต  ป้องกันปัญหาผลไม้กระจุกตัวในฤดูกาล  ซึ่งจะก่อให้เกิดปัญหาในด้านราคา</w:t>
      </w:r>
    </w:p>
    <w:p w:rsidR="00515E0F" w:rsidRDefault="00515E0F" w:rsidP="00515E0F">
      <w:pPr>
        <w:pStyle w:val="a4"/>
        <w:numPr>
          <w:ilvl w:val="0"/>
          <w:numId w:val="7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เน้นพัฒนาคุณภาพผลผลิตเป็นหลัก  โดยสนับสนุนให้เกษตรกรทำเทคโนโลยีและนวัตกรรมใหม่ๆ  มาปรับใช้ตามความเหมาะสมในการผลิตผลไม้คุณภาพ  รณรงค์ส่งเสริมให้มีการบำรุงรักษาต้น  การจัดการเรื่องปุ๋ย  และให้น้ำตรงตามความต้องการของต้นไม้ผล  การตัดแต่งช่อดอก  การตัดแต่งผล  การป้องกันกำจัดศัตรูพืชในระยะดอก/ผล  การห่อผล  </w:t>
      </w:r>
      <w:r w:rsidR="0014411B"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>
        <w:rPr>
          <w:rFonts w:ascii="TH SarabunIT๙" w:hAnsi="TH SarabunIT๙" w:cs="TH SarabunIT๙" w:hint="cs"/>
          <w:sz w:val="32"/>
          <w:szCs w:val="32"/>
          <w:cs/>
        </w:rPr>
        <w:t>การเก็บเกี่ยว  การคัดแยก  เพื่อจัดชั้นคุณภาพ  และการปฏิบัติหลังการ</w:t>
      </w:r>
      <w:r w:rsidR="0059218A">
        <w:rPr>
          <w:rFonts w:ascii="TH SarabunIT๙" w:hAnsi="TH SarabunIT๙" w:cs="TH SarabunIT๙" w:hint="cs"/>
          <w:sz w:val="32"/>
          <w:szCs w:val="32"/>
          <w:cs/>
        </w:rPr>
        <w:t>เก็บเกี่ยวที่ถูกวิธี  เพื่อรักษาคุณภาพและคงความสดของผลผลิตจนถึงมือผู้บริโภค  รวมทั้งการส่งเสริมระบบรับรองคุณภาพผลผลิตของเกษตรกร</w:t>
      </w:r>
    </w:p>
    <w:p w:rsidR="0059218A" w:rsidRDefault="0059218A" w:rsidP="00515E0F">
      <w:pPr>
        <w:pStyle w:val="a4"/>
        <w:numPr>
          <w:ilvl w:val="0"/>
          <w:numId w:val="7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ส่งเสริมเกษตรกรรายย่อยให้รวมกลุ่มเพื่อผลิตไม้ผลคุณภาพตามระบบส่งเสริมการเกษตรแปลงใหญ่  ในพื้นที่เหมาะสมเพื่อให้ผลผลิตมีคุณภาพตามมาตร</w:t>
      </w:r>
      <w:r w:rsidR="0045623D">
        <w:rPr>
          <w:rFonts w:ascii="TH SarabunIT๙" w:hAnsi="TH SarabunIT๙" w:cs="TH SarabunIT๙" w:hint="cs"/>
          <w:sz w:val="32"/>
          <w:szCs w:val="32"/>
          <w:cs/>
        </w:rPr>
        <w:t>ฐานที่ตลาดต้องการเทียบเท่ากับส่วนใหญ่ๆ  ได้อีกทั้งเพิ่มอำนาจในการต่อรองการจัดหาปัจจัยการผลิต  เพื่อลดต้นทุน</w:t>
      </w:r>
      <w:r w:rsidR="0014411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5623D">
        <w:rPr>
          <w:rFonts w:ascii="TH SarabunIT๙" w:hAnsi="TH SarabunIT๙" w:cs="TH SarabunIT๙" w:hint="cs"/>
          <w:sz w:val="32"/>
          <w:szCs w:val="32"/>
          <w:cs/>
        </w:rPr>
        <w:t>การผลิต  อันจะส่งผลให้เกษตรกรมีรายได้เพิ่มขึ้น</w:t>
      </w:r>
    </w:p>
    <w:p w:rsidR="0045623D" w:rsidRDefault="0045623D" w:rsidP="00515E0F">
      <w:pPr>
        <w:pStyle w:val="a4"/>
        <w:numPr>
          <w:ilvl w:val="0"/>
          <w:numId w:val="7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จัดทำข้อมูลเอกภาพและพยากรณ์ผลผลิต  คณะทำงานสำรวจข้อมูลไม้ผลเศ</w:t>
      </w:r>
      <w:r w:rsidR="008122E2">
        <w:rPr>
          <w:rFonts w:ascii="TH SarabunIT๙" w:hAnsi="TH SarabunIT๙" w:cs="TH SarabunIT๙" w:hint="cs"/>
          <w:sz w:val="32"/>
          <w:szCs w:val="32"/>
          <w:cs/>
        </w:rPr>
        <w:t>รษฐกิจระดับภาคดำเนินการจัดทำข้อมูลการผลิตไม้ผลและการประมาณการผลผลิตล่วงหน้าให้มีความ</w:t>
      </w:r>
      <w:r w:rsidR="008122E2">
        <w:rPr>
          <w:rFonts w:ascii="TH SarabunIT๙" w:hAnsi="TH SarabunIT๙" w:cs="TH SarabunIT๙" w:hint="cs"/>
          <w:sz w:val="32"/>
          <w:szCs w:val="32"/>
          <w:cs/>
        </w:rPr>
        <w:lastRenderedPageBreak/>
        <w:t>ถูกต้อง  แม่นยำ  ใกล้เคียงความเป็นจริง  เพื่อประโยชน์ในการพัฒนาและการวางแผนป้องกันแก้ไขปัญหาผลผลิตและการตลาดในแต่ละปี</w:t>
      </w:r>
    </w:p>
    <w:p w:rsidR="00335D87" w:rsidRDefault="008122E2" w:rsidP="008122E2">
      <w:pPr>
        <w:spacing w:after="0"/>
        <w:ind w:left="1080"/>
        <w:rPr>
          <w:rFonts w:ascii="TH SarabunIT๙" w:hAnsi="TH SarabunIT๙" w:cs="TH SarabunIT๙"/>
          <w:sz w:val="32"/>
          <w:szCs w:val="32"/>
        </w:rPr>
      </w:pPr>
      <w:r w:rsidRPr="00335D87">
        <w:rPr>
          <w:rFonts w:ascii="TH SarabunIT๙" w:hAnsi="TH SarabunIT๙" w:cs="TH SarabunIT๙" w:hint="cs"/>
          <w:b/>
          <w:bCs/>
          <w:sz w:val="32"/>
          <w:szCs w:val="32"/>
          <w:cs/>
        </w:rPr>
        <w:t>กระทรวงพาณิชย์เป็นหน่วยหลัก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ดำเนินการเชื่อมโยงและเจรจาการค้าล่วงหน้า</w:t>
      </w:r>
      <w:r w:rsidR="00335D87">
        <w:rPr>
          <w:rFonts w:ascii="TH SarabunIT๙" w:hAnsi="TH SarabunIT๙" w:cs="TH SarabunIT๙" w:hint="cs"/>
          <w:sz w:val="32"/>
          <w:szCs w:val="32"/>
          <w:cs/>
        </w:rPr>
        <w:t xml:space="preserve">  โดยส่งเสริม</w:t>
      </w:r>
    </w:p>
    <w:p w:rsidR="008122E2" w:rsidRDefault="00335D87" w:rsidP="00335D87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ให้เกษตรกรได้เสนอแผนการผลิตให้แก่ผู้รับซื้อ  หรือสนับสนุนให้ผู้รับซื้อเข้าถึงแหล่งผลิตคุณภาพ </w:t>
      </w:r>
      <w:r w:rsidR="0014411B">
        <w:rPr>
          <w:rFonts w:ascii="TH SarabunIT๙" w:hAnsi="TH SarabunIT๙" w:cs="TH SarabunIT๙" w:hint="cs"/>
          <w:sz w:val="32"/>
          <w:szCs w:val="32"/>
          <w:cs/>
        </w:rPr>
        <w:t xml:space="preserve">  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เพื่อเชื่อมโยง  เจรจา  ตลอดจนมีการซื้อขายผลผลิตล่วงหน้าโดยความสมัครใจ</w:t>
      </w:r>
    </w:p>
    <w:p w:rsidR="00335D87" w:rsidRPr="00335D87" w:rsidRDefault="00335D87" w:rsidP="00335D87">
      <w:pPr>
        <w:spacing w:after="0"/>
        <w:rPr>
          <w:rFonts w:ascii="TH SarabunIT๙" w:hAnsi="TH SarabunIT๙" w:cs="TH SarabunIT๙"/>
          <w:sz w:val="16"/>
          <w:szCs w:val="16"/>
        </w:rPr>
      </w:pPr>
    </w:p>
    <w:p w:rsidR="00335D87" w:rsidRDefault="00335D87" w:rsidP="00335D87">
      <w:pPr>
        <w:pStyle w:val="a4"/>
        <w:numPr>
          <w:ilvl w:val="0"/>
          <w:numId w:val="6"/>
        </w:num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335D87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ระยะเก็บเกี่ยวผลผลิต</w:t>
      </w:r>
    </w:p>
    <w:p w:rsidR="007B74AC" w:rsidRDefault="007B74AC" w:rsidP="007B74AC">
      <w:pPr>
        <w:pStyle w:val="a4"/>
        <w:spacing w:after="0"/>
        <w:ind w:left="108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กระทรวงเกษตรและสหกรณ์เป็นหน่วยงานหลัก</w:t>
      </w:r>
      <w:r w:rsidR="00E653B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ดำเนินการ</w:t>
      </w:r>
    </w:p>
    <w:p w:rsidR="00E653B8" w:rsidRPr="000A22F3" w:rsidRDefault="00E653B8" w:rsidP="00E653B8">
      <w:pPr>
        <w:pStyle w:val="a4"/>
        <w:numPr>
          <w:ilvl w:val="0"/>
          <w:numId w:val="8"/>
        </w:numPr>
        <w:spacing w:after="0"/>
        <w:rPr>
          <w:rFonts w:ascii="TH SarabunIT๙" w:hAnsi="TH SarabunIT๙" w:cs="TH SarabunIT๙"/>
          <w:sz w:val="32"/>
          <w:szCs w:val="32"/>
        </w:rPr>
      </w:pPr>
      <w:r w:rsidRPr="000A22F3">
        <w:rPr>
          <w:rFonts w:ascii="TH SarabunIT๙" w:hAnsi="TH SarabunIT๙" w:cs="TH SarabunIT๙" w:hint="cs"/>
          <w:sz w:val="32"/>
          <w:szCs w:val="32"/>
          <w:cs/>
        </w:rPr>
        <w:t>ชี้เป้าแหล่งผลิตผลไม้คุณภาพได้ชัดเจน  ตลอดจนรณรงค์ให้เกษตรกร  เก็บเกี่ยวผลผลิตในระยะที่เหมาะสมตามดัชนีการเก็บเกี่ยว</w:t>
      </w:r>
    </w:p>
    <w:p w:rsidR="00E653B8" w:rsidRPr="000A22F3" w:rsidRDefault="00E653B8" w:rsidP="00E653B8">
      <w:pPr>
        <w:pStyle w:val="a4"/>
        <w:numPr>
          <w:ilvl w:val="0"/>
          <w:numId w:val="8"/>
        </w:numPr>
        <w:spacing w:after="0"/>
        <w:rPr>
          <w:rFonts w:ascii="TH SarabunIT๙" w:hAnsi="TH SarabunIT๙" w:cs="TH SarabunIT๙"/>
          <w:sz w:val="32"/>
          <w:szCs w:val="32"/>
        </w:rPr>
      </w:pPr>
      <w:r w:rsidRPr="000A22F3">
        <w:rPr>
          <w:rFonts w:ascii="TH SarabunIT๙" w:hAnsi="TH SarabunIT๙" w:cs="TH SarabunIT๙" w:hint="cs"/>
          <w:sz w:val="32"/>
          <w:szCs w:val="32"/>
          <w:cs/>
        </w:rPr>
        <w:t xml:space="preserve">ส่งเสริมการบริโภคและประชาสัมพันธ์  โดยประชาสัมพันธ์ข่าวสารในเรื่องคุณภาพ </w:t>
      </w:r>
      <w:r w:rsidR="0014411B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0A22F3">
        <w:rPr>
          <w:rFonts w:ascii="TH SarabunIT๙" w:hAnsi="TH SarabunIT๙" w:cs="TH SarabunIT๙" w:hint="cs"/>
          <w:sz w:val="32"/>
          <w:szCs w:val="32"/>
          <w:cs/>
        </w:rPr>
        <w:t xml:space="preserve"> และคุณประโยชน์ที่มีต่อสุขภาพ  และการดำรงชีวิตตั้งแต่ต้นฤดูกาล  เน้นการบริโภคสดในประเทศให้มากขึ้น</w:t>
      </w:r>
    </w:p>
    <w:p w:rsidR="00E653B8" w:rsidRPr="000A22F3" w:rsidRDefault="00E653B8" w:rsidP="00E653B8">
      <w:pPr>
        <w:pStyle w:val="a4"/>
        <w:numPr>
          <w:ilvl w:val="0"/>
          <w:numId w:val="8"/>
        </w:numPr>
        <w:spacing w:after="0"/>
        <w:rPr>
          <w:rFonts w:ascii="TH SarabunIT๙" w:hAnsi="TH SarabunIT๙" w:cs="TH SarabunIT๙"/>
          <w:sz w:val="32"/>
          <w:szCs w:val="32"/>
        </w:rPr>
      </w:pPr>
      <w:r w:rsidRPr="000A22F3">
        <w:rPr>
          <w:rFonts w:ascii="TH SarabunIT๙" w:hAnsi="TH SarabunIT๙" w:cs="TH SarabunIT๙" w:hint="cs"/>
          <w:sz w:val="32"/>
          <w:szCs w:val="32"/>
          <w:cs/>
        </w:rPr>
        <w:t>ป้องปรามผลผลิตด้อยคุณภาพออกสู่ตลาด  โดยให้คณะกรรมการเพื่อแก้ไขปัญหาเกษตรกรอันเนื่องมาจากผลิตผลการเกษตรระดับจังหวัด(</w:t>
      </w:r>
      <w:proofErr w:type="spellStart"/>
      <w:r w:rsidRPr="000A22F3">
        <w:rPr>
          <w:rFonts w:ascii="TH SarabunIT๙" w:hAnsi="TH SarabunIT๙" w:cs="TH SarabunIT๙" w:hint="cs"/>
          <w:sz w:val="32"/>
          <w:szCs w:val="32"/>
          <w:cs/>
        </w:rPr>
        <w:t>คพจ</w:t>
      </w:r>
      <w:proofErr w:type="spellEnd"/>
      <w:r w:rsidRPr="000A22F3">
        <w:rPr>
          <w:rFonts w:ascii="TH SarabunIT๙" w:hAnsi="TH SarabunIT๙" w:cs="TH SarabunIT๙" w:hint="cs"/>
          <w:sz w:val="32"/>
          <w:szCs w:val="32"/>
          <w:cs/>
        </w:rPr>
        <w:t>.)  ดำเนินการออกประกาศ  และ</w:t>
      </w:r>
      <w:proofErr w:type="spellStart"/>
      <w:r w:rsidRPr="000A22F3">
        <w:rPr>
          <w:rFonts w:ascii="TH SarabunIT๙" w:hAnsi="TH SarabunIT๙" w:cs="TH SarabunIT๙" w:hint="cs"/>
          <w:sz w:val="32"/>
          <w:szCs w:val="32"/>
          <w:cs/>
        </w:rPr>
        <w:t>บูรณา</w:t>
      </w:r>
      <w:proofErr w:type="spellEnd"/>
      <w:r w:rsidRPr="000A22F3">
        <w:rPr>
          <w:rFonts w:ascii="TH SarabunIT๙" w:hAnsi="TH SarabunIT๙" w:cs="TH SarabunIT๙" w:hint="cs"/>
          <w:sz w:val="32"/>
          <w:szCs w:val="32"/>
          <w:cs/>
        </w:rPr>
        <w:t>กับหน่วยงานที่เกี่ยวข้อง  เพื่อติดตามตรวจสอบ  รวมทั้งการใช้บทลงโทษกรณีพบ</w:t>
      </w:r>
      <w:r w:rsidR="0014411B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0A22F3">
        <w:rPr>
          <w:rFonts w:ascii="TH SarabunIT๙" w:hAnsi="TH SarabunIT๙" w:cs="TH SarabunIT๙" w:hint="cs"/>
          <w:sz w:val="32"/>
          <w:szCs w:val="32"/>
          <w:cs/>
        </w:rPr>
        <w:t>ผู้กระทำผิด</w:t>
      </w:r>
    </w:p>
    <w:p w:rsidR="00E653B8" w:rsidRPr="000A22F3" w:rsidRDefault="00E653B8" w:rsidP="00E653B8">
      <w:pPr>
        <w:pStyle w:val="a4"/>
        <w:numPr>
          <w:ilvl w:val="0"/>
          <w:numId w:val="8"/>
        </w:numPr>
        <w:spacing w:after="0"/>
        <w:rPr>
          <w:rFonts w:ascii="TH SarabunIT๙" w:hAnsi="TH SarabunIT๙" w:cs="TH SarabunIT๙"/>
          <w:sz w:val="32"/>
          <w:szCs w:val="32"/>
        </w:rPr>
      </w:pPr>
      <w:r w:rsidRPr="000A22F3">
        <w:rPr>
          <w:rFonts w:ascii="TH SarabunIT๙" w:hAnsi="TH SarabunIT๙" w:cs="TH SarabunIT๙" w:hint="cs"/>
          <w:sz w:val="32"/>
          <w:szCs w:val="32"/>
          <w:cs/>
        </w:rPr>
        <w:t>ส่งเสริมการแปรรูป  เพื่อเพิ่มมูลค่าผลผลิตและรองรับปริมาณผลไม้เกรดรองให้มีช่องทางการตลาดมากขึ้น</w:t>
      </w:r>
    </w:p>
    <w:p w:rsidR="00E653B8" w:rsidRPr="000A22F3" w:rsidRDefault="000A22F3" w:rsidP="00E653B8">
      <w:pPr>
        <w:pStyle w:val="a4"/>
        <w:numPr>
          <w:ilvl w:val="0"/>
          <w:numId w:val="8"/>
        </w:numPr>
        <w:spacing w:after="0"/>
        <w:rPr>
          <w:rFonts w:ascii="TH SarabunIT๙" w:hAnsi="TH SarabunIT๙" w:cs="TH SarabunIT๙"/>
          <w:sz w:val="32"/>
          <w:szCs w:val="32"/>
        </w:rPr>
      </w:pPr>
      <w:r w:rsidRPr="000A22F3">
        <w:rPr>
          <w:rFonts w:ascii="TH SarabunIT๙" w:hAnsi="TH SarabunIT๙" w:cs="TH SarabunIT๙" w:hint="cs"/>
          <w:sz w:val="32"/>
          <w:szCs w:val="32"/>
          <w:cs/>
        </w:rPr>
        <w:t xml:space="preserve">ส่งเสริมการรวบรวม  คัดแยก  และจัดชั้นคุณภาพผลผลิต  การจัดทำระบบตรวจสอบย้อนกลับ  ผ่านสถาบันเกษตรกร (กลุ่มเกษตรกร  วิสาหกิจชุมชน  และกลุ่มสหกรณ์)  </w:t>
      </w:r>
      <w:r w:rsidR="0014411B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0A22F3">
        <w:rPr>
          <w:rFonts w:ascii="TH SarabunIT๙" w:hAnsi="TH SarabunIT๙" w:cs="TH SarabunIT๙" w:hint="cs"/>
          <w:sz w:val="32"/>
          <w:szCs w:val="32"/>
          <w:cs/>
        </w:rPr>
        <w:t>และศูนย์คัดแยกผลไม้ชุมชน  เป็นต้น</w:t>
      </w:r>
    </w:p>
    <w:p w:rsidR="00EF7D81" w:rsidRDefault="00EF7D81" w:rsidP="000A22F3">
      <w:pPr>
        <w:spacing w:after="0"/>
        <w:ind w:left="1080"/>
        <w:rPr>
          <w:rFonts w:ascii="TH SarabunIT๙" w:hAnsi="TH SarabunIT๙" w:cs="TH SarabunIT๙"/>
          <w:b/>
          <w:bCs/>
          <w:sz w:val="32"/>
          <w:szCs w:val="32"/>
        </w:rPr>
      </w:pPr>
    </w:p>
    <w:p w:rsidR="000A22F3" w:rsidRDefault="000A22F3" w:rsidP="000A22F3">
      <w:pPr>
        <w:spacing w:after="0"/>
        <w:ind w:left="108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กระทรวงพาณิชย์เป็นหน่วยหลัก  ดำเนินการ</w:t>
      </w:r>
    </w:p>
    <w:p w:rsidR="000A22F3" w:rsidRDefault="000A22F3" w:rsidP="000A22F3">
      <w:pPr>
        <w:pStyle w:val="a4"/>
        <w:numPr>
          <w:ilvl w:val="0"/>
          <w:numId w:val="9"/>
        </w:numPr>
        <w:spacing w:after="0"/>
        <w:rPr>
          <w:rFonts w:ascii="TH SarabunIT๙" w:hAnsi="TH SarabunIT๙" w:cs="TH SarabunIT๙"/>
          <w:sz w:val="32"/>
          <w:szCs w:val="32"/>
        </w:rPr>
      </w:pPr>
      <w:r w:rsidRPr="000A22F3">
        <w:rPr>
          <w:rFonts w:ascii="TH SarabunIT๙" w:hAnsi="TH SarabunIT๙" w:cs="TH SarabunIT๙" w:hint="cs"/>
          <w:sz w:val="32"/>
          <w:szCs w:val="32"/>
          <w:cs/>
        </w:rPr>
        <w:t>สนับสนุน</w:t>
      </w:r>
      <w:r>
        <w:rPr>
          <w:rFonts w:ascii="TH SarabunIT๙" w:hAnsi="TH SarabunIT๙" w:cs="TH SarabunIT๙" w:hint="cs"/>
          <w:sz w:val="32"/>
          <w:szCs w:val="32"/>
          <w:cs/>
        </w:rPr>
        <w:t>การกระจายผลผลิต  สนับสนุนให้การกระจายผลิตผลออกนอกพื้นที่มีความคล่องตัวมากขึ้น  เช่น  เชื่อมโยงตลาดล่วงหน้า  การสร้างจุดกระจายสินค้าตลาดปลายทางของสถาบันเกษตรกรและการตั้งจุดกระจายผลผลิตออกนอกพื้นที่</w:t>
      </w:r>
    </w:p>
    <w:p w:rsidR="000A22F3" w:rsidRDefault="000A22F3" w:rsidP="000A22F3">
      <w:pPr>
        <w:pStyle w:val="a4"/>
        <w:numPr>
          <w:ilvl w:val="0"/>
          <w:numId w:val="9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จัดทำ</w:t>
      </w:r>
      <w:r w:rsidR="00EF7D81">
        <w:rPr>
          <w:rFonts w:ascii="TH SarabunIT๙" w:hAnsi="TH SarabunIT๙" w:cs="TH SarabunIT๙" w:hint="cs"/>
          <w:sz w:val="32"/>
          <w:szCs w:val="32"/>
          <w:cs/>
        </w:rPr>
        <w:t>ข้อมูลและกำกับดูแลสถานประกอบการ  รับซื้อผลผลิตให้เป็นไปตามกฎหมาย</w:t>
      </w:r>
    </w:p>
    <w:p w:rsidR="00EF7D81" w:rsidRDefault="00EF7D81" w:rsidP="000A22F3">
      <w:pPr>
        <w:pStyle w:val="a4"/>
        <w:numPr>
          <w:ilvl w:val="0"/>
          <w:numId w:val="9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ผลักดันการส่งออก   สนับสนุนและผลัก</w:t>
      </w:r>
      <w:r w:rsidR="008C505B">
        <w:rPr>
          <w:rFonts w:ascii="TH SarabunIT๙" w:hAnsi="TH SarabunIT๙" w:cs="TH SarabunIT๙" w:hint="cs"/>
          <w:sz w:val="32"/>
          <w:szCs w:val="32"/>
          <w:cs/>
        </w:rPr>
        <w:t xml:space="preserve">ดันให้มีการส่งออกผลิตผลสดและแปรรูป  </w:t>
      </w:r>
      <w:r w:rsidR="0014411B">
        <w:rPr>
          <w:rFonts w:ascii="TH SarabunIT๙" w:hAnsi="TH SarabunIT๙" w:cs="TH SarabunIT๙" w:hint="cs"/>
          <w:sz w:val="32"/>
          <w:szCs w:val="32"/>
          <w:cs/>
        </w:rPr>
        <w:t xml:space="preserve">           </w:t>
      </w:r>
      <w:r w:rsidR="008C505B">
        <w:rPr>
          <w:rFonts w:ascii="TH SarabunIT๙" w:hAnsi="TH SarabunIT๙" w:cs="TH SarabunIT๙" w:hint="cs"/>
          <w:sz w:val="32"/>
          <w:szCs w:val="32"/>
          <w:cs/>
        </w:rPr>
        <w:t>ไปยังประเทศเพื่อนบ้านและประเทศอื่นๆ  ให้มากขึ้น</w:t>
      </w:r>
    </w:p>
    <w:p w:rsidR="008C505B" w:rsidRDefault="008C505B" w:rsidP="008C505B">
      <w:pPr>
        <w:pStyle w:val="a4"/>
        <w:numPr>
          <w:ilvl w:val="0"/>
          <w:numId w:val="9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ส่งเสริมการเปิดตลาดต่างประเทศแห่งใหม่  ไม่ผูกขาดหรือพึ่งพาตลาดเก่ามากเกินไป</w:t>
      </w:r>
    </w:p>
    <w:p w:rsidR="008C505B" w:rsidRDefault="008C505B" w:rsidP="008C505B">
      <w:pPr>
        <w:pStyle w:val="a4"/>
        <w:numPr>
          <w:ilvl w:val="0"/>
          <w:numId w:val="9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ส่งเสริมการจำหน่ายผลผลิตให้มีช่องทางการจำหน่ายทันสมัย  สอดคล้องกับ  </w:t>
      </w:r>
      <w:r w:rsidR="0014411B">
        <w:rPr>
          <w:rFonts w:ascii="TH SarabunIT๙" w:hAnsi="TH SarabunIT๙" w:cs="TH SarabunIT๙"/>
          <w:sz w:val="32"/>
          <w:szCs w:val="32"/>
        </w:rPr>
        <w:t xml:space="preserve">      </w:t>
      </w:r>
      <w:r>
        <w:rPr>
          <w:rFonts w:ascii="TH SarabunIT๙" w:hAnsi="TH SarabunIT๙" w:cs="TH SarabunIT๙"/>
          <w:sz w:val="32"/>
          <w:szCs w:val="32"/>
        </w:rPr>
        <w:t>Thailand  4.0</w:t>
      </w:r>
    </w:p>
    <w:p w:rsidR="00621B78" w:rsidRDefault="00621B78" w:rsidP="00621B78">
      <w:pPr>
        <w:pStyle w:val="a4"/>
        <w:spacing w:after="0"/>
        <w:ind w:left="1440"/>
        <w:rPr>
          <w:rFonts w:ascii="TH SarabunIT๙" w:hAnsi="TH SarabunIT๙" w:cs="TH SarabunIT๙"/>
          <w:sz w:val="32"/>
          <w:szCs w:val="32"/>
        </w:rPr>
      </w:pPr>
    </w:p>
    <w:p w:rsidR="008C505B" w:rsidRDefault="008C505B" w:rsidP="008C505B">
      <w:pPr>
        <w:pStyle w:val="a4"/>
        <w:numPr>
          <w:ilvl w:val="0"/>
          <w:numId w:val="6"/>
        </w:num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8C505B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ระยะหลังเก็บเกี่ยวผลผลิต</w:t>
      </w:r>
    </w:p>
    <w:p w:rsidR="008C505B" w:rsidRDefault="008C505B" w:rsidP="008C505B">
      <w:pPr>
        <w:pStyle w:val="a4"/>
        <w:spacing w:after="0"/>
        <w:ind w:left="108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หน่วยงานที่เกี่ยวข้องติดตามการดำเนินการตามมาตรการข้างต้น  เพื่อประเมินผลการ</w:t>
      </w:r>
    </w:p>
    <w:p w:rsidR="008C505B" w:rsidRPr="008C505B" w:rsidRDefault="008C505B" w:rsidP="008C505B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 w:rsidRPr="008C505B">
        <w:rPr>
          <w:rFonts w:ascii="TH SarabunIT๙" w:hAnsi="TH SarabunIT๙" w:cs="TH SarabunIT๙" w:hint="cs"/>
          <w:sz w:val="32"/>
          <w:szCs w:val="32"/>
          <w:cs/>
        </w:rPr>
        <w:t>ดำเนินงานให้ครอบคลุมด้านการผลิตและการตลาด  เพื่อปรับปรุงและกำหนดแนวทางการพัฒนาสำหรับปีต่อไป</w:t>
      </w:r>
    </w:p>
    <w:p w:rsidR="00335D87" w:rsidRPr="0047005C" w:rsidRDefault="00335D87" w:rsidP="009310F0">
      <w:pPr>
        <w:spacing w:after="0"/>
        <w:rPr>
          <w:rFonts w:ascii="TH SarabunIT๙" w:hAnsi="TH SarabunIT๙" w:cs="TH SarabunIT๙"/>
          <w:sz w:val="16"/>
          <w:szCs w:val="16"/>
        </w:rPr>
      </w:pPr>
    </w:p>
    <w:p w:rsidR="009310F0" w:rsidRPr="00530770" w:rsidRDefault="0047005C" w:rsidP="009310F0">
      <w:pPr>
        <w:spacing w:after="0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530770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ผลการดำเนินงานของจังหวัดพะเยา ปี</w:t>
      </w:r>
      <w:r w:rsidR="0052322E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</w:t>
      </w:r>
      <w:bookmarkStart w:id="0" w:name="_GoBack"/>
      <w:bookmarkEnd w:id="0"/>
      <w:r w:rsidRPr="00530770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2561</w:t>
      </w:r>
    </w:p>
    <w:p w:rsidR="0047005C" w:rsidRPr="00530770" w:rsidRDefault="00530770" w:rsidP="00530770">
      <w:pPr>
        <w:pStyle w:val="a4"/>
        <w:numPr>
          <w:ilvl w:val="0"/>
          <w:numId w:val="13"/>
        </w:numPr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ส่งเสริมการผลิตลิ้นจี่คุณภาพโดยการห่อ</w:t>
      </w:r>
    </w:p>
    <w:p w:rsidR="00DD763A" w:rsidRPr="00DD763A" w:rsidRDefault="00530770" w:rsidP="00DD763A">
      <w:pPr>
        <w:pStyle w:val="a4"/>
        <w:spacing w:after="0"/>
        <w:ind w:left="1080"/>
        <w:rPr>
          <w:rFonts w:ascii="TH SarabunIT๙" w:hAnsi="TH SarabunIT๙" w:cs="TH SarabunIT๙"/>
          <w:sz w:val="32"/>
          <w:szCs w:val="32"/>
          <w:cs/>
        </w:rPr>
      </w:pPr>
      <w:r>
        <w:rPr>
          <w:noProof/>
        </w:rPr>
        <w:drawing>
          <wp:anchor distT="0" distB="0" distL="114300" distR="114300" simplePos="0" relativeHeight="251672576" behindDoc="1" locked="0" layoutInCell="1" allowOverlap="1" wp14:anchorId="502ED2DB" wp14:editId="2F5BFA32">
            <wp:simplePos x="0" y="0"/>
            <wp:positionH relativeFrom="column">
              <wp:posOffset>3009900</wp:posOffset>
            </wp:positionH>
            <wp:positionV relativeFrom="paragraph">
              <wp:posOffset>64770</wp:posOffset>
            </wp:positionV>
            <wp:extent cx="2962275" cy="2790825"/>
            <wp:effectExtent l="0" t="0" r="9525" b="9525"/>
            <wp:wrapTight wrapText="bothSides">
              <wp:wrapPolygon edited="0">
                <wp:start x="0" y="0"/>
                <wp:lineTo x="0" y="21526"/>
                <wp:lineTo x="21531" y="21526"/>
                <wp:lineTo x="21531" y="0"/>
                <wp:lineTo x="0" y="0"/>
              </wp:wrapPolygon>
            </wp:wrapTight>
            <wp:docPr id="9" name="รูปภาพ 9" descr="C:\Users\WIN8.1\Desktop\18520000_1137951822975389_8497117992347878351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WIN8.1\Desktop\18520000_1137951822975389_8497117992347878351_n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528" behindDoc="1" locked="0" layoutInCell="1" allowOverlap="1" wp14:anchorId="15FC1C56" wp14:editId="03D7C5F2">
            <wp:simplePos x="0" y="0"/>
            <wp:positionH relativeFrom="column">
              <wp:posOffset>-9525</wp:posOffset>
            </wp:positionH>
            <wp:positionV relativeFrom="paragraph">
              <wp:posOffset>36195</wp:posOffset>
            </wp:positionV>
            <wp:extent cx="3257550" cy="2838450"/>
            <wp:effectExtent l="0" t="0" r="0" b="0"/>
            <wp:wrapTight wrapText="bothSides">
              <wp:wrapPolygon edited="0">
                <wp:start x="0" y="0"/>
                <wp:lineTo x="0" y="21455"/>
                <wp:lineTo x="21474" y="21455"/>
                <wp:lineTo x="21474" y="0"/>
                <wp:lineTo x="0" y="0"/>
              </wp:wrapPolygon>
            </wp:wrapTight>
            <wp:docPr id="8" name="รูปภาพ 8" descr="C:\Users\WIN8.1\Desktop\56000000522670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WIN8.1\Desktop\560000005226701.JPE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283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F4AA9" w:rsidRDefault="00530770" w:rsidP="00530770">
      <w:pPr>
        <w:pStyle w:val="a4"/>
        <w:numPr>
          <w:ilvl w:val="0"/>
          <w:numId w:val="13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เกษตรกรขายผลผลิตให้ผู้ประกอบการที่เปิดจุดรับซื้อในพื้นที่อำเภอแม่ใจ ปี 2561  จำนวน  5  ราย</w:t>
      </w:r>
    </w:p>
    <w:p w:rsidR="00530770" w:rsidRDefault="00530770" w:rsidP="00530770">
      <w:pPr>
        <w:pStyle w:val="a4"/>
        <w:numPr>
          <w:ilvl w:val="1"/>
          <w:numId w:val="2"/>
        </w:numPr>
        <w:spacing w:after="0"/>
        <w:rPr>
          <w:rFonts w:ascii="TH SarabunIT๙" w:hAnsi="TH SarabunIT๙" w:cs="TH SarabunIT๙"/>
          <w:sz w:val="32"/>
          <w:szCs w:val="32"/>
        </w:rPr>
      </w:pP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เจ้เอิง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(</w:t>
      </w:r>
      <w:r w:rsidR="00FE5102">
        <w:rPr>
          <w:rFonts w:ascii="TH SarabunIT๙" w:hAnsi="TH SarabunIT๙" w:cs="TH SarabunIT๙" w:hint="cs"/>
          <w:sz w:val="32"/>
          <w:szCs w:val="32"/>
          <w:cs/>
        </w:rPr>
        <w:t>ฮะเฮ</w:t>
      </w:r>
      <w:r>
        <w:rPr>
          <w:rFonts w:ascii="TH SarabunIT๙" w:hAnsi="TH SarabunIT๙" w:cs="TH SarabunIT๙" w:hint="cs"/>
          <w:sz w:val="32"/>
          <w:szCs w:val="32"/>
          <w:cs/>
        </w:rPr>
        <w:t>ง)</w:t>
      </w:r>
      <w:r w:rsidR="00FE5102">
        <w:rPr>
          <w:rFonts w:ascii="TH SarabunIT๙" w:hAnsi="TH SarabunIT๙" w:cs="TH SarabunIT๙" w:hint="cs"/>
          <w:sz w:val="32"/>
          <w:szCs w:val="32"/>
          <w:cs/>
        </w:rPr>
        <w:tab/>
      </w:r>
      <w:r w:rsidR="00FE5102">
        <w:rPr>
          <w:rFonts w:ascii="TH SarabunIT๙" w:hAnsi="TH SarabunIT๙" w:cs="TH SarabunIT๙" w:hint="cs"/>
          <w:sz w:val="32"/>
          <w:szCs w:val="32"/>
          <w:cs/>
        </w:rPr>
        <w:tab/>
        <w:t>ส่งออกประเทศจีนและอินโดนีเซีย</w:t>
      </w:r>
    </w:p>
    <w:p w:rsidR="00FE5102" w:rsidRDefault="00FE5102" w:rsidP="00530770">
      <w:pPr>
        <w:pStyle w:val="a4"/>
        <w:numPr>
          <w:ilvl w:val="1"/>
          <w:numId w:val="2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เฮียสมบูรณ์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ส่งออกประเทศจีน</w:t>
      </w:r>
    </w:p>
    <w:p w:rsidR="00FE5102" w:rsidRDefault="00FE5102" w:rsidP="00530770">
      <w:pPr>
        <w:pStyle w:val="a4"/>
        <w:numPr>
          <w:ilvl w:val="1"/>
          <w:numId w:val="2"/>
        </w:numPr>
        <w:spacing w:after="0"/>
        <w:rPr>
          <w:rFonts w:ascii="TH SarabunIT๙" w:hAnsi="TH SarabunIT๙" w:cs="TH SarabunIT๙"/>
          <w:sz w:val="32"/>
          <w:szCs w:val="32"/>
        </w:rPr>
      </w:pP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หจก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.3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เค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(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เจ้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เนตร)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ส่งออกประเทศจีน</w:t>
      </w:r>
    </w:p>
    <w:p w:rsidR="00FE5102" w:rsidRDefault="00FE5102" w:rsidP="00530770">
      <w:pPr>
        <w:pStyle w:val="a4"/>
        <w:numPr>
          <w:ilvl w:val="1"/>
          <w:numId w:val="2"/>
        </w:numPr>
        <w:spacing w:after="0"/>
        <w:rPr>
          <w:rFonts w:ascii="TH SarabunIT๙" w:hAnsi="TH SarabunIT๙" w:cs="TH SarabunIT๙"/>
          <w:sz w:val="32"/>
          <w:szCs w:val="32"/>
        </w:rPr>
      </w:pP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ซินฮั้น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ส่งออกประเทศจีนและมาเลเซีย</w:t>
      </w:r>
    </w:p>
    <w:p w:rsidR="00FE5102" w:rsidRDefault="00FE5102" w:rsidP="00D9088D">
      <w:pPr>
        <w:pStyle w:val="a4"/>
        <w:numPr>
          <w:ilvl w:val="1"/>
          <w:numId w:val="2"/>
        </w:numPr>
        <w:spacing w:after="0"/>
        <w:rPr>
          <w:rFonts w:ascii="TH SarabunIT๙" w:hAnsi="TH SarabunIT๙" w:cs="TH SarabunIT๙"/>
          <w:sz w:val="32"/>
          <w:szCs w:val="32"/>
        </w:rPr>
      </w:pPr>
      <w:proofErr w:type="spellStart"/>
      <w:r w:rsidRPr="00D9088D">
        <w:rPr>
          <w:rFonts w:ascii="TH SarabunIT๙" w:hAnsi="TH SarabunIT๙" w:cs="TH SarabunIT๙" w:hint="cs"/>
          <w:sz w:val="32"/>
          <w:szCs w:val="32"/>
          <w:cs/>
        </w:rPr>
        <w:t>เจ้</w:t>
      </w:r>
      <w:proofErr w:type="spellEnd"/>
      <w:r w:rsidRPr="00D9088D">
        <w:rPr>
          <w:rFonts w:ascii="TH SarabunIT๙" w:hAnsi="TH SarabunIT๙" w:cs="TH SarabunIT๙" w:hint="cs"/>
          <w:sz w:val="32"/>
          <w:szCs w:val="32"/>
          <w:cs/>
        </w:rPr>
        <w:t>ดา</w:t>
      </w:r>
      <w:r w:rsidRPr="00D9088D">
        <w:rPr>
          <w:rFonts w:ascii="TH SarabunIT๙" w:hAnsi="TH SarabunIT๙" w:cs="TH SarabunIT๙" w:hint="cs"/>
          <w:sz w:val="32"/>
          <w:szCs w:val="32"/>
          <w:cs/>
        </w:rPr>
        <w:tab/>
      </w:r>
      <w:r w:rsidRPr="00D9088D">
        <w:rPr>
          <w:rFonts w:ascii="TH SarabunIT๙" w:hAnsi="TH SarabunIT๙" w:cs="TH SarabunIT๙" w:hint="cs"/>
          <w:sz w:val="32"/>
          <w:szCs w:val="32"/>
          <w:cs/>
        </w:rPr>
        <w:tab/>
      </w:r>
      <w:r w:rsidRPr="00D9088D">
        <w:rPr>
          <w:rFonts w:ascii="TH SarabunIT๙" w:hAnsi="TH SarabunIT๙" w:cs="TH SarabunIT๙" w:hint="cs"/>
          <w:sz w:val="32"/>
          <w:szCs w:val="32"/>
          <w:cs/>
        </w:rPr>
        <w:tab/>
        <w:t>ส่งศูนย์กระจายสินค้า</w:t>
      </w:r>
      <w:proofErr w:type="spellStart"/>
      <w:r w:rsidRPr="00D9088D">
        <w:rPr>
          <w:rFonts w:ascii="TH SarabunIT๙" w:hAnsi="TH SarabunIT๙" w:cs="TH SarabunIT๙" w:hint="cs"/>
          <w:sz w:val="32"/>
          <w:szCs w:val="32"/>
          <w:cs/>
        </w:rPr>
        <w:t>เทส</w:t>
      </w:r>
      <w:proofErr w:type="spellEnd"/>
      <w:r w:rsidRPr="00D9088D">
        <w:rPr>
          <w:rFonts w:ascii="TH SarabunIT๙" w:hAnsi="TH SarabunIT๙" w:cs="TH SarabunIT๙" w:hint="cs"/>
          <w:sz w:val="32"/>
          <w:szCs w:val="32"/>
          <w:cs/>
        </w:rPr>
        <w:t>โก้โลตัสวังน้อย จ.พระนครศรีอยุธยา</w:t>
      </w:r>
    </w:p>
    <w:p w:rsidR="00294B6A" w:rsidRPr="00294B6A" w:rsidRDefault="00294B6A" w:rsidP="00294B6A">
      <w:pPr>
        <w:pStyle w:val="a4"/>
        <w:spacing w:after="0"/>
        <w:ind w:left="1440"/>
        <w:rPr>
          <w:rFonts w:ascii="TH SarabunIT๙" w:hAnsi="TH SarabunIT๙" w:cs="TH SarabunIT๙"/>
          <w:sz w:val="16"/>
          <w:szCs w:val="16"/>
        </w:rPr>
      </w:pPr>
    </w:p>
    <w:p w:rsidR="00FE5102" w:rsidRDefault="00FE5102" w:rsidP="00D9088D">
      <w:pPr>
        <w:pStyle w:val="a4"/>
        <w:numPr>
          <w:ilvl w:val="0"/>
          <w:numId w:val="2"/>
        </w:numPr>
        <w:spacing w:after="0"/>
        <w:ind w:left="709" w:hanging="283"/>
        <w:rPr>
          <w:rFonts w:ascii="TH SarabunIT๙" w:hAnsi="TH SarabunIT๙" w:cs="TH SarabunIT๙"/>
          <w:sz w:val="32"/>
          <w:szCs w:val="32"/>
        </w:rPr>
      </w:pPr>
      <w:r w:rsidRPr="00D9088D">
        <w:rPr>
          <w:rFonts w:ascii="TH SarabunIT๙" w:hAnsi="TH SarabunIT๙" w:cs="TH SarabunIT๙" w:hint="cs"/>
          <w:sz w:val="32"/>
          <w:szCs w:val="32"/>
          <w:cs/>
        </w:rPr>
        <w:t>ช่วงผลผลิตออกมาก</w:t>
      </w:r>
      <w:r w:rsidR="0009289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9088D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D9088D">
        <w:rPr>
          <w:rFonts w:ascii="TH SarabunIT๙" w:hAnsi="TH SarabunIT๙" w:cs="TH SarabunIT๙"/>
          <w:sz w:val="32"/>
          <w:szCs w:val="32"/>
        </w:rPr>
        <w:t>Peak</w:t>
      </w:r>
      <w:r w:rsidRPr="00D9088D">
        <w:rPr>
          <w:rFonts w:ascii="TH SarabunIT๙" w:hAnsi="TH SarabunIT๙" w:cs="TH SarabunIT๙" w:hint="cs"/>
          <w:sz w:val="32"/>
          <w:szCs w:val="32"/>
          <w:cs/>
        </w:rPr>
        <w:t>)  สำนักงานเกษตรจังหวัดพะเยา  และสำนักงานพาณิชย์จังหวัดพะเยา</w:t>
      </w:r>
      <w:r w:rsidR="00D9088D" w:rsidRPr="00D9088D">
        <w:rPr>
          <w:rFonts w:ascii="TH SarabunIT๙" w:hAnsi="TH SarabunIT๙" w:cs="TH SarabunIT๙" w:hint="cs"/>
          <w:sz w:val="32"/>
          <w:szCs w:val="32"/>
          <w:cs/>
        </w:rPr>
        <w:t xml:space="preserve">  สนับสนุนการกระจายผลผลิต</w:t>
      </w:r>
      <w:r w:rsidR="0009289C">
        <w:rPr>
          <w:rFonts w:ascii="TH SarabunIT๙" w:hAnsi="TH SarabunIT๙" w:cs="TH SarabunIT๙" w:hint="cs"/>
          <w:sz w:val="32"/>
          <w:szCs w:val="32"/>
          <w:cs/>
        </w:rPr>
        <w:t>ลิ้นจี่คุณภาพดี</w:t>
      </w:r>
      <w:r w:rsidR="00D9088D" w:rsidRPr="00D9088D">
        <w:rPr>
          <w:rFonts w:ascii="TH SarabunIT๙" w:hAnsi="TH SarabunIT๙" w:cs="TH SarabunIT๙" w:hint="cs"/>
          <w:sz w:val="32"/>
          <w:szCs w:val="32"/>
          <w:cs/>
        </w:rPr>
        <w:t>ไปยังตลาดปลายทางภายในประเทศ</w:t>
      </w:r>
      <w:r w:rsidR="00D9088D">
        <w:rPr>
          <w:rFonts w:ascii="TH SarabunIT๙" w:hAnsi="TH SarabunIT๙" w:cs="TH SarabunIT๙" w:hint="cs"/>
          <w:sz w:val="32"/>
          <w:szCs w:val="32"/>
          <w:cs/>
        </w:rPr>
        <w:t xml:space="preserve">  ประกอบด้วย</w:t>
      </w:r>
    </w:p>
    <w:p w:rsidR="00D9088D" w:rsidRDefault="0009289C" w:rsidP="00D9088D">
      <w:pPr>
        <w:pStyle w:val="a4"/>
        <w:numPr>
          <w:ilvl w:val="0"/>
          <w:numId w:val="14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ตลาด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อ.ต.ก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:rsidR="0009289C" w:rsidRDefault="0009289C" w:rsidP="00D9088D">
      <w:pPr>
        <w:pStyle w:val="a4"/>
        <w:numPr>
          <w:ilvl w:val="0"/>
          <w:numId w:val="14"/>
        </w:numPr>
        <w:spacing w:after="0"/>
        <w:rPr>
          <w:rFonts w:ascii="TH SarabunIT๙" w:hAnsi="TH SarabunIT๙" w:cs="TH SarabunIT๙"/>
          <w:sz w:val="32"/>
          <w:szCs w:val="32"/>
        </w:rPr>
      </w:pP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ธกส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.สำนักงานใหญ่</w:t>
      </w:r>
    </w:p>
    <w:p w:rsidR="0009289C" w:rsidRDefault="0009289C" w:rsidP="00D9088D">
      <w:pPr>
        <w:pStyle w:val="a4"/>
        <w:numPr>
          <w:ilvl w:val="0"/>
          <w:numId w:val="14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คณะ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ทันต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แพทย์ ม.มหิดล เขตราชเทวี</w:t>
      </w:r>
    </w:p>
    <w:p w:rsidR="0009289C" w:rsidRDefault="0009289C" w:rsidP="00D9088D">
      <w:pPr>
        <w:pStyle w:val="a4"/>
        <w:numPr>
          <w:ilvl w:val="0"/>
          <w:numId w:val="14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ธนาคารไทยพาณิชย์ จำกัด</w:t>
      </w:r>
    </w:p>
    <w:p w:rsidR="0009289C" w:rsidRDefault="0009289C" w:rsidP="00D9088D">
      <w:pPr>
        <w:pStyle w:val="a4"/>
        <w:numPr>
          <w:ilvl w:val="0"/>
          <w:numId w:val="14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กรมทหารราบที่ 11 รักษาพระองค์</w:t>
      </w:r>
    </w:p>
    <w:p w:rsidR="0009289C" w:rsidRDefault="0009289C" w:rsidP="00D9088D">
      <w:pPr>
        <w:pStyle w:val="a4"/>
        <w:numPr>
          <w:ilvl w:val="0"/>
          <w:numId w:val="14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กรมศุลกากร</w:t>
      </w:r>
    </w:p>
    <w:p w:rsidR="0009289C" w:rsidRDefault="0009289C" w:rsidP="00D9088D">
      <w:pPr>
        <w:pStyle w:val="a4"/>
        <w:numPr>
          <w:ilvl w:val="0"/>
          <w:numId w:val="14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การไฟฟ้าฝ่ายการผลิต  สาขาใหญ่ บางกรวย</w:t>
      </w:r>
    </w:p>
    <w:p w:rsidR="0009289C" w:rsidRDefault="0009289C" w:rsidP="00D9088D">
      <w:pPr>
        <w:pStyle w:val="a4"/>
        <w:numPr>
          <w:ilvl w:val="0"/>
          <w:numId w:val="14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กรมชลประทาน</w:t>
      </w:r>
    </w:p>
    <w:p w:rsidR="0009289C" w:rsidRDefault="0009289C" w:rsidP="00D9088D">
      <w:pPr>
        <w:pStyle w:val="a4"/>
        <w:numPr>
          <w:ilvl w:val="0"/>
          <w:numId w:val="14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ตลาดบางน้ำผึ้งสมุทรปราการ</w:t>
      </w:r>
    </w:p>
    <w:p w:rsidR="0009289C" w:rsidRDefault="0009289C" w:rsidP="00D9088D">
      <w:pPr>
        <w:pStyle w:val="a4"/>
        <w:numPr>
          <w:ilvl w:val="0"/>
          <w:numId w:val="14"/>
        </w:numPr>
        <w:spacing w:after="0"/>
        <w:rPr>
          <w:rFonts w:ascii="TH SarabunIT๙" w:hAnsi="TH SarabunIT๙" w:cs="TH SarabunIT๙"/>
          <w:sz w:val="32"/>
          <w:szCs w:val="32"/>
        </w:rPr>
      </w:pP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เซ็นทรัล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พลาซ่า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รัตนาธิเบศร์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อ.เมือง จ.นนทบุรี</w:t>
      </w:r>
    </w:p>
    <w:p w:rsidR="0009289C" w:rsidRDefault="0009289C" w:rsidP="00D9088D">
      <w:pPr>
        <w:pStyle w:val="a4"/>
        <w:numPr>
          <w:ilvl w:val="0"/>
          <w:numId w:val="14"/>
        </w:numPr>
        <w:spacing w:after="0"/>
        <w:rPr>
          <w:rFonts w:ascii="TH SarabunIT๙" w:hAnsi="TH SarabunIT๙" w:cs="TH SarabunIT๙"/>
          <w:sz w:val="32"/>
          <w:szCs w:val="32"/>
        </w:rPr>
      </w:pP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เซ็นทรัล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พลาซ่า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เวสต์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เกต อ.บางใหญ่ จ.นนทบุรี</w:t>
      </w:r>
    </w:p>
    <w:p w:rsidR="0077550E" w:rsidRDefault="0077550E" w:rsidP="00D9088D">
      <w:pPr>
        <w:pStyle w:val="a4"/>
        <w:numPr>
          <w:ilvl w:val="0"/>
          <w:numId w:val="14"/>
        </w:numPr>
        <w:spacing w:after="0"/>
        <w:rPr>
          <w:rFonts w:ascii="TH SarabunIT๙" w:hAnsi="TH SarabunIT๙" w:cs="TH SarabunIT๙"/>
          <w:sz w:val="32"/>
          <w:szCs w:val="32"/>
        </w:rPr>
      </w:pP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เซ็นทรัล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พลาซ่า ศาลายา อ.สามพราน จ.นครปฐม</w:t>
      </w:r>
    </w:p>
    <w:p w:rsidR="0009289C" w:rsidRDefault="0009289C" w:rsidP="00D9088D">
      <w:pPr>
        <w:pStyle w:val="a4"/>
        <w:numPr>
          <w:ilvl w:val="0"/>
          <w:numId w:val="14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ศูนย์ราชการจังหวัดนนทบุรี</w:t>
      </w:r>
    </w:p>
    <w:p w:rsidR="0009289C" w:rsidRDefault="0077550E" w:rsidP="00D9088D">
      <w:pPr>
        <w:pStyle w:val="a4"/>
        <w:numPr>
          <w:ilvl w:val="0"/>
          <w:numId w:val="14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บริษัท อมริ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มทร์พริ้นท์ติ้งแอนด์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พับ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ลิช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ชิ่ง จำกัด(มหาชน)</w:t>
      </w:r>
    </w:p>
    <w:p w:rsidR="0077550E" w:rsidRDefault="0077550E" w:rsidP="00D9088D">
      <w:pPr>
        <w:pStyle w:val="a4"/>
        <w:numPr>
          <w:ilvl w:val="0"/>
          <w:numId w:val="14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องค์การกระจายเสียงและแพร่ภาพสาธารณะแห่งประเทศไทย(</w:t>
      </w:r>
      <w:r>
        <w:rPr>
          <w:rFonts w:ascii="TH SarabunIT๙" w:hAnsi="TH SarabunIT๙" w:cs="TH SarabunIT๙"/>
          <w:sz w:val="32"/>
          <w:szCs w:val="32"/>
        </w:rPr>
        <w:t>Thai PBS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77550E" w:rsidRDefault="0077550E" w:rsidP="00D9088D">
      <w:pPr>
        <w:pStyle w:val="a4"/>
        <w:numPr>
          <w:ilvl w:val="0"/>
          <w:numId w:val="14"/>
        </w:numPr>
        <w:spacing w:after="0"/>
        <w:rPr>
          <w:rFonts w:ascii="TH SarabunIT๙" w:hAnsi="TH SarabunIT๙" w:cs="TH SarabunIT๙"/>
          <w:sz w:val="32"/>
          <w:szCs w:val="32"/>
        </w:rPr>
      </w:pP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สนง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.หนังสือพิมพ์ มติชน</w:t>
      </w:r>
    </w:p>
    <w:p w:rsidR="0077550E" w:rsidRDefault="0077550E" w:rsidP="00D9088D">
      <w:pPr>
        <w:pStyle w:val="a4"/>
        <w:numPr>
          <w:ilvl w:val="0"/>
          <w:numId w:val="14"/>
        </w:numPr>
        <w:spacing w:after="0"/>
        <w:rPr>
          <w:rFonts w:ascii="TH SarabunIT๙" w:hAnsi="TH SarabunIT๙" w:cs="TH SarabunIT๙"/>
          <w:sz w:val="32"/>
          <w:szCs w:val="32"/>
        </w:rPr>
      </w:pP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สนง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.เกษตรพื้นที่กรุงเทพมหานคร</w:t>
      </w:r>
    </w:p>
    <w:p w:rsidR="0077550E" w:rsidRDefault="0077550E" w:rsidP="00D9088D">
      <w:pPr>
        <w:pStyle w:val="a4"/>
        <w:numPr>
          <w:ilvl w:val="0"/>
          <w:numId w:val="14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ธนาคารกรุงไทย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สนง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.ใหญ่</w:t>
      </w:r>
    </w:p>
    <w:p w:rsidR="0077550E" w:rsidRDefault="0077550E" w:rsidP="00D9088D">
      <w:pPr>
        <w:pStyle w:val="a4"/>
        <w:numPr>
          <w:ilvl w:val="0"/>
          <w:numId w:val="14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กระทรวงพาณิชย์</w:t>
      </w:r>
    </w:p>
    <w:p w:rsidR="0077550E" w:rsidRDefault="0077550E" w:rsidP="00D9088D">
      <w:pPr>
        <w:pStyle w:val="a4"/>
        <w:numPr>
          <w:ilvl w:val="0"/>
          <w:numId w:val="14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กรมวิทยาศาสตร์การแพทย์</w:t>
      </w:r>
    </w:p>
    <w:p w:rsidR="0077550E" w:rsidRDefault="0077550E" w:rsidP="00D9088D">
      <w:pPr>
        <w:pStyle w:val="a4"/>
        <w:numPr>
          <w:ilvl w:val="0"/>
          <w:numId w:val="14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กรมส่งเสริมการเกษตร</w:t>
      </w:r>
    </w:p>
    <w:p w:rsidR="0077550E" w:rsidRDefault="0077550E" w:rsidP="00D9088D">
      <w:pPr>
        <w:pStyle w:val="a4"/>
        <w:numPr>
          <w:ilvl w:val="0"/>
          <w:numId w:val="14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ม.เกษตรศาสตร์</w:t>
      </w:r>
    </w:p>
    <w:p w:rsidR="00294B6A" w:rsidRPr="00294B6A" w:rsidRDefault="00294B6A" w:rsidP="00294B6A">
      <w:pPr>
        <w:pStyle w:val="a4"/>
        <w:spacing w:after="0"/>
        <w:ind w:left="1069"/>
        <w:rPr>
          <w:rFonts w:ascii="TH SarabunIT๙" w:hAnsi="TH SarabunIT๙" w:cs="TH SarabunIT๙"/>
          <w:sz w:val="16"/>
          <w:szCs w:val="16"/>
        </w:rPr>
      </w:pPr>
    </w:p>
    <w:p w:rsidR="0077550E" w:rsidRPr="0077550E" w:rsidRDefault="00C477D1" w:rsidP="0077550E">
      <w:pPr>
        <w:pStyle w:val="a4"/>
        <w:numPr>
          <w:ilvl w:val="0"/>
          <w:numId w:val="2"/>
        </w:numPr>
        <w:spacing w:after="0"/>
        <w:ind w:left="709" w:hanging="425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ส่งเสริมการจำหน่ายผลผลิตลิ้นจี่ใน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เว็ฟ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hyperlink r:id="rId17" w:history="1">
        <w:r w:rsidR="00652BEA" w:rsidRPr="0038012B">
          <w:rPr>
            <w:rStyle w:val="ab"/>
            <w:rFonts w:ascii="TH SarabunIT๙" w:hAnsi="TH SarabunIT๙" w:cs="TH SarabunIT๙"/>
            <w:sz w:val="32"/>
            <w:szCs w:val="32"/>
          </w:rPr>
          <w:t xml:space="preserve">WWW.facebook.com/Lychee.maesuk </w:t>
        </w:r>
        <w:r w:rsidR="00652BEA" w:rsidRPr="0038012B">
          <w:rPr>
            <w:rStyle w:val="ab"/>
            <w:rFonts w:ascii="TH SarabunIT๙" w:hAnsi="TH SarabunIT๙" w:cs="TH SarabunIT๙" w:hint="cs"/>
            <w:sz w:val="32"/>
            <w:szCs w:val="32"/>
            <w:cs/>
          </w:rPr>
          <w:t xml:space="preserve"> สิ้น</w:t>
        </w:r>
      </w:hyperlink>
      <w:r w:rsidR="00652BEA">
        <w:rPr>
          <w:rFonts w:ascii="TH SarabunIT๙" w:hAnsi="TH SarabunIT๙" w:cs="TH SarabunIT๙" w:hint="cs"/>
          <w:sz w:val="32"/>
          <w:szCs w:val="32"/>
          <w:cs/>
        </w:rPr>
        <w:t>จี่คุณภาพ  ส่งตรงจากชาวสวนในตำบลแม่สุก อำเภอแม่ใจ จังหวัดพะเยา</w:t>
      </w:r>
    </w:p>
    <w:p w:rsidR="00FE5102" w:rsidRPr="00FE5102" w:rsidRDefault="00FE5102" w:rsidP="00FE5102">
      <w:pPr>
        <w:spacing w:after="0"/>
        <w:rPr>
          <w:rFonts w:ascii="TH SarabunIT๙" w:hAnsi="TH SarabunIT๙" w:cs="TH SarabunIT๙"/>
          <w:sz w:val="32"/>
          <w:szCs w:val="32"/>
          <w:cs/>
        </w:rPr>
      </w:pPr>
    </w:p>
    <w:p w:rsidR="00530770" w:rsidRPr="00530770" w:rsidRDefault="00652BEA" w:rsidP="00530770">
      <w:pPr>
        <w:pStyle w:val="a4"/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b/>
          <w:bCs/>
          <w:noProof/>
        </w:rPr>
        <w:drawing>
          <wp:anchor distT="0" distB="0" distL="114300" distR="114300" simplePos="0" relativeHeight="251674624" behindDoc="1" locked="0" layoutInCell="1" allowOverlap="1" wp14:anchorId="4B3A5C18" wp14:editId="18EBD6FE">
            <wp:simplePos x="0" y="0"/>
            <wp:positionH relativeFrom="column">
              <wp:posOffset>409575</wp:posOffset>
            </wp:positionH>
            <wp:positionV relativeFrom="paragraph">
              <wp:posOffset>154940</wp:posOffset>
            </wp:positionV>
            <wp:extent cx="4196715" cy="3105150"/>
            <wp:effectExtent l="0" t="0" r="0" b="0"/>
            <wp:wrapTight wrapText="bothSides">
              <wp:wrapPolygon edited="0">
                <wp:start x="0" y="0"/>
                <wp:lineTo x="0" y="21467"/>
                <wp:lineTo x="21473" y="21467"/>
                <wp:lineTo x="21473" y="0"/>
                <wp:lineTo x="0" y="0"/>
              </wp:wrapPolygon>
            </wp:wrapTight>
            <wp:docPr id="10" name="รูปภาพ 10" descr="C:\Users\WIN8.1\Desktop\S__89213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WIN8.1\Desktop\S__892130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6715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F4AA9" w:rsidRPr="00D77E13" w:rsidRDefault="00DF4AA9" w:rsidP="0035264C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DF4AA9" w:rsidRPr="00D77E13" w:rsidRDefault="00DF4AA9" w:rsidP="0035264C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DF4AA9" w:rsidRPr="00D77E13" w:rsidRDefault="00DF4AA9" w:rsidP="0035264C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DF4AA9" w:rsidRPr="00D77E13" w:rsidRDefault="00DF4AA9" w:rsidP="0035264C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DF4AA9" w:rsidRPr="00D77E13" w:rsidRDefault="00DF4AA9" w:rsidP="0035264C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DF4AA9" w:rsidRPr="00D77E13" w:rsidRDefault="00DF4AA9" w:rsidP="0035264C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DF4AA9" w:rsidRDefault="00DF4AA9" w:rsidP="0035264C">
      <w:pPr>
        <w:spacing w:after="0"/>
        <w:rPr>
          <w:rFonts w:ascii="TH SarabunIT๙" w:hAnsi="TH SarabunIT๙" w:cs="TH SarabunIT๙"/>
          <w:sz w:val="24"/>
          <w:szCs w:val="24"/>
        </w:rPr>
      </w:pPr>
    </w:p>
    <w:p w:rsidR="00DF4AA9" w:rsidRDefault="00DF4AA9" w:rsidP="0035264C">
      <w:pPr>
        <w:spacing w:after="0"/>
        <w:rPr>
          <w:rFonts w:ascii="TH SarabunIT๙" w:hAnsi="TH SarabunIT๙" w:cs="TH SarabunIT๙"/>
          <w:sz w:val="24"/>
          <w:szCs w:val="24"/>
        </w:rPr>
      </w:pPr>
    </w:p>
    <w:p w:rsidR="00DF4AA9" w:rsidRDefault="00DF4AA9" w:rsidP="0035264C">
      <w:pPr>
        <w:spacing w:after="0"/>
        <w:rPr>
          <w:rFonts w:ascii="TH SarabunIT๙" w:hAnsi="TH SarabunIT๙" w:cs="TH SarabunIT๙"/>
          <w:sz w:val="24"/>
          <w:szCs w:val="24"/>
        </w:rPr>
      </w:pPr>
    </w:p>
    <w:p w:rsidR="00DF4AA9" w:rsidRDefault="00DF4AA9" w:rsidP="0035264C">
      <w:pPr>
        <w:spacing w:after="0"/>
        <w:rPr>
          <w:rFonts w:ascii="TH SarabunIT๙" w:hAnsi="TH SarabunIT๙" w:cs="TH SarabunIT๙"/>
          <w:sz w:val="24"/>
          <w:szCs w:val="24"/>
        </w:rPr>
      </w:pPr>
    </w:p>
    <w:p w:rsidR="00DF4AA9" w:rsidRDefault="00DF4AA9" w:rsidP="0035264C">
      <w:pPr>
        <w:spacing w:after="0"/>
        <w:rPr>
          <w:rFonts w:ascii="TH SarabunIT๙" w:hAnsi="TH SarabunIT๙" w:cs="TH SarabunIT๙"/>
          <w:sz w:val="24"/>
          <w:szCs w:val="24"/>
        </w:rPr>
      </w:pPr>
    </w:p>
    <w:p w:rsidR="00DF4AA9" w:rsidRDefault="00DF4AA9" w:rsidP="0035264C">
      <w:pPr>
        <w:spacing w:after="0"/>
        <w:rPr>
          <w:rFonts w:ascii="TH SarabunIT๙" w:hAnsi="TH SarabunIT๙" w:cs="TH SarabunIT๙"/>
          <w:sz w:val="24"/>
          <w:szCs w:val="24"/>
        </w:rPr>
      </w:pPr>
    </w:p>
    <w:p w:rsidR="009860B1" w:rsidRDefault="009860B1" w:rsidP="0035264C">
      <w:pPr>
        <w:spacing w:after="0"/>
        <w:rPr>
          <w:rFonts w:ascii="TH SarabunIT๙" w:hAnsi="TH SarabunIT๙" w:cs="TH SarabunIT๙"/>
          <w:sz w:val="24"/>
          <w:szCs w:val="24"/>
        </w:rPr>
      </w:pPr>
    </w:p>
    <w:p w:rsidR="00652BEA" w:rsidRDefault="00652BEA" w:rsidP="0035264C">
      <w:pPr>
        <w:spacing w:after="0"/>
        <w:rPr>
          <w:rFonts w:ascii="TH SarabunIT๙" w:hAnsi="TH SarabunIT๙" w:cs="TH SarabunIT๙"/>
          <w:sz w:val="24"/>
          <w:szCs w:val="24"/>
        </w:rPr>
      </w:pPr>
    </w:p>
    <w:p w:rsidR="00652BEA" w:rsidRDefault="00652BEA" w:rsidP="0035264C">
      <w:pPr>
        <w:spacing w:after="0"/>
        <w:rPr>
          <w:rFonts w:ascii="TH SarabunIT๙" w:hAnsi="TH SarabunIT๙" w:cs="TH SarabunIT๙"/>
          <w:sz w:val="24"/>
          <w:szCs w:val="24"/>
        </w:rPr>
      </w:pPr>
    </w:p>
    <w:p w:rsidR="00652BEA" w:rsidRDefault="00652BEA" w:rsidP="0035264C">
      <w:pPr>
        <w:spacing w:after="0"/>
        <w:rPr>
          <w:rFonts w:ascii="TH SarabunIT๙" w:hAnsi="TH SarabunIT๙" w:cs="TH SarabunIT๙"/>
          <w:sz w:val="24"/>
          <w:szCs w:val="24"/>
        </w:rPr>
      </w:pPr>
    </w:p>
    <w:p w:rsidR="00652BEA" w:rsidRPr="00652BEA" w:rsidRDefault="00652BEA" w:rsidP="00652BEA">
      <w:pPr>
        <w:pStyle w:val="a4"/>
        <w:numPr>
          <w:ilvl w:val="0"/>
          <w:numId w:val="2"/>
        </w:numPr>
        <w:spacing w:after="0"/>
        <w:rPr>
          <w:rFonts w:ascii="TH SarabunIT๙" w:hAnsi="TH SarabunIT๙" w:cs="TH SarabunIT๙"/>
          <w:sz w:val="32"/>
          <w:szCs w:val="32"/>
        </w:rPr>
      </w:pPr>
      <w:r w:rsidRPr="00652BEA">
        <w:rPr>
          <w:rFonts w:ascii="TH SarabunIT๙" w:hAnsi="TH SarabunIT๙" w:cs="TH SarabunIT๙" w:hint="cs"/>
          <w:sz w:val="32"/>
          <w:szCs w:val="32"/>
          <w:cs/>
        </w:rPr>
        <w:t>ส่งเสริมการบริโภคภายในจังหวัด  โดยการ</w:t>
      </w:r>
      <w:r>
        <w:rPr>
          <w:rFonts w:ascii="TH SarabunIT๙" w:hAnsi="TH SarabunIT๙" w:cs="TH SarabunIT๙" w:hint="cs"/>
          <w:sz w:val="32"/>
          <w:szCs w:val="32"/>
          <w:cs/>
        </w:rPr>
        <w:t>จัดงานเกษตร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แฟร์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อาหารปลอดภัยและเทศกาลลิ้นจี่ ของดีจังหวัดพะเยา ประจำปี  2561 ขึ้นระหว่างวันที่  19-28  พฤษภาคม  2561            ณ  บริเวณข่วงวัฒนธรรม  ริมกว๊านพะเยา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มีการจำหน่ายผลผลิตลิ้นจี่จากเกษตรกรตลอดงาน </w:t>
      </w:r>
    </w:p>
    <w:p w:rsidR="009860B1" w:rsidRDefault="009860B1" w:rsidP="0035264C">
      <w:pPr>
        <w:spacing w:after="0"/>
        <w:rPr>
          <w:rFonts w:ascii="TH SarabunIT๙" w:hAnsi="TH SarabunIT๙" w:cs="TH SarabunIT๙"/>
          <w:sz w:val="24"/>
          <w:szCs w:val="24"/>
        </w:rPr>
      </w:pPr>
    </w:p>
    <w:p w:rsidR="009860B1" w:rsidRDefault="00A42815" w:rsidP="0035264C">
      <w:pPr>
        <w:spacing w:after="0"/>
        <w:rPr>
          <w:rFonts w:ascii="TH SarabunIT๙" w:hAnsi="TH SarabunIT๙" w:cs="TH SarabunIT๙"/>
          <w:sz w:val="24"/>
          <w:szCs w:val="24"/>
        </w:rPr>
      </w:pPr>
      <w:r>
        <w:rPr>
          <w:rFonts w:cs="Cordia New"/>
          <w:noProof/>
        </w:rPr>
        <w:drawing>
          <wp:anchor distT="0" distB="0" distL="114300" distR="114300" simplePos="0" relativeHeight="251676672" behindDoc="1" locked="0" layoutInCell="1" allowOverlap="1" wp14:anchorId="45ADC948" wp14:editId="370FA300">
            <wp:simplePos x="0" y="0"/>
            <wp:positionH relativeFrom="column">
              <wp:posOffset>666750</wp:posOffset>
            </wp:positionH>
            <wp:positionV relativeFrom="paragraph">
              <wp:posOffset>67310</wp:posOffset>
            </wp:positionV>
            <wp:extent cx="4981575" cy="3486150"/>
            <wp:effectExtent l="0" t="0" r="9525" b="0"/>
            <wp:wrapTight wrapText="bothSides">
              <wp:wrapPolygon edited="0">
                <wp:start x="0" y="0"/>
                <wp:lineTo x="0" y="21482"/>
                <wp:lineTo x="21559" y="21482"/>
                <wp:lineTo x="21559" y="0"/>
                <wp:lineTo x="0" y="0"/>
              </wp:wrapPolygon>
            </wp:wrapTight>
            <wp:docPr id="11" name="รูปภาพ 11" descr="F:\รูปลิ้นจี่ 61\S__89212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รูปลิ้นจี่ 61\S__892127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575" cy="348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860B1" w:rsidRDefault="009860B1" w:rsidP="0035264C">
      <w:pPr>
        <w:spacing w:after="0"/>
        <w:rPr>
          <w:rFonts w:ascii="TH SarabunIT๙" w:hAnsi="TH SarabunIT๙" w:cs="TH SarabunIT๙"/>
          <w:sz w:val="24"/>
          <w:szCs w:val="24"/>
        </w:rPr>
      </w:pPr>
    </w:p>
    <w:p w:rsidR="009860B1" w:rsidRDefault="009860B1" w:rsidP="0035264C">
      <w:pPr>
        <w:spacing w:after="0"/>
        <w:rPr>
          <w:rFonts w:ascii="TH SarabunIT๙" w:hAnsi="TH SarabunIT๙" w:cs="TH SarabunIT๙"/>
          <w:sz w:val="24"/>
          <w:szCs w:val="24"/>
        </w:rPr>
      </w:pPr>
    </w:p>
    <w:p w:rsidR="009860B1" w:rsidRDefault="009860B1" w:rsidP="0035264C">
      <w:pPr>
        <w:spacing w:after="0"/>
        <w:rPr>
          <w:rFonts w:ascii="TH SarabunIT๙" w:hAnsi="TH SarabunIT๙" w:cs="TH SarabunIT๙"/>
          <w:sz w:val="24"/>
          <w:szCs w:val="24"/>
        </w:rPr>
      </w:pPr>
    </w:p>
    <w:p w:rsidR="009860B1" w:rsidRDefault="009860B1" w:rsidP="0035264C">
      <w:pPr>
        <w:spacing w:after="0"/>
        <w:rPr>
          <w:rFonts w:ascii="TH SarabunIT๙" w:hAnsi="TH SarabunIT๙" w:cs="TH SarabunIT๙"/>
          <w:sz w:val="24"/>
          <w:szCs w:val="24"/>
        </w:rPr>
      </w:pPr>
    </w:p>
    <w:p w:rsidR="009860B1" w:rsidRDefault="009860B1" w:rsidP="0035264C">
      <w:pPr>
        <w:spacing w:after="0"/>
        <w:rPr>
          <w:rFonts w:ascii="TH SarabunIT๙" w:hAnsi="TH SarabunIT๙" w:cs="TH SarabunIT๙"/>
          <w:sz w:val="24"/>
          <w:szCs w:val="24"/>
        </w:rPr>
      </w:pPr>
    </w:p>
    <w:p w:rsidR="009860B1" w:rsidRDefault="009860B1" w:rsidP="0035264C">
      <w:pPr>
        <w:spacing w:after="0"/>
        <w:rPr>
          <w:rFonts w:ascii="TH SarabunIT๙" w:hAnsi="TH SarabunIT๙" w:cs="TH SarabunIT๙"/>
          <w:sz w:val="24"/>
          <w:szCs w:val="24"/>
        </w:rPr>
      </w:pPr>
    </w:p>
    <w:p w:rsidR="009860B1" w:rsidRDefault="009860B1" w:rsidP="0035264C">
      <w:pPr>
        <w:spacing w:after="0"/>
        <w:rPr>
          <w:rFonts w:ascii="TH SarabunIT๙" w:hAnsi="TH SarabunIT๙" w:cs="TH SarabunIT๙"/>
          <w:sz w:val="24"/>
          <w:szCs w:val="24"/>
        </w:rPr>
      </w:pPr>
    </w:p>
    <w:p w:rsidR="009860B1" w:rsidRDefault="009860B1" w:rsidP="0035264C">
      <w:pPr>
        <w:spacing w:after="0"/>
        <w:rPr>
          <w:rFonts w:ascii="TH SarabunIT๙" w:hAnsi="TH SarabunIT๙" w:cs="TH SarabunIT๙"/>
          <w:sz w:val="24"/>
          <w:szCs w:val="24"/>
        </w:rPr>
      </w:pPr>
    </w:p>
    <w:p w:rsidR="009860B1" w:rsidRDefault="009860B1" w:rsidP="0035264C">
      <w:pPr>
        <w:spacing w:after="0"/>
        <w:rPr>
          <w:rFonts w:ascii="TH SarabunIT๙" w:hAnsi="TH SarabunIT๙" w:cs="TH SarabunIT๙"/>
          <w:sz w:val="24"/>
          <w:szCs w:val="24"/>
        </w:rPr>
      </w:pPr>
    </w:p>
    <w:p w:rsidR="009860B1" w:rsidRDefault="009860B1" w:rsidP="0035264C">
      <w:pPr>
        <w:spacing w:after="0"/>
        <w:rPr>
          <w:rFonts w:ascii="TH SarabunIT๙" w:hAnsi="TH SarabunIT๙" w:cs="TH SarabunIT๙"/>
          <w:sz w:val="24"/>
          <w:szCs w:val="24"/>
        </w:rPr>
      </w:pPr>
    </w:p>
    <w:p w:rsidR="009860B1" w:rsidRDefault="009860B1" w:rsidP="0035264C">
      <w:pPr>
        <w:spacing w:after="0"/>
        <w:rPr>
          <w:rFonts w:ascii="TH SarabunIT๙" w:hAnsi="TH SarabunIT๙" w:cs="TH SarabunIT๙"/>
          <w:sz w:val="24"/>
          <w:szCs w:val="24"/>
        </w:rPr>
      </w:pPr>
    </w:p>
    <w:p w:rsidR="009860B1" w:rsidRDefault="009860B1" w:rsidP="0035264C">
      <w:pPr>
        <w:spacing w:after="0"/>
        <w:rPr>
          <w:rFonts w:ascii="TH SarabunIT๙" w:hAnsi="TH SarabunIT๙" w:cs="TH SarabunIT๙"/>
          <w:sz w:val="24"/>
          <w:szCs w:val="24"/>
        </w:rPr>
      </w:pPr>
    </w:p>
    <w:p w:rsidR="009860B1" w:rsidRDefault="009860B1" w:rsidP="0035264C">
      <w:pPr>
        <w:spacing w:after="0"/>
        <w:rPr>
          <w:rFonts w:ascii="TH SarabunIT๙" w:hAnsi="TH SarabunIT๙" w:cs="TH SarabunIT๙"/>
          <w:sz w:val="24"/>
          <w:szCs w:val="24"/>
        </w:rPr>
      </w:pPr>
    </w:p>
    <w:p w:rsidR="009860B1" w:rsidRDefault="009860B1" w:rsidP="0035264C">
      <w:pPr>
        <w:spacing w:after="0"/>
        <w:rPr>
          <w:rFonts w:ascii="TH SarabunIT๙" w:hAnsi="TH SarabunIT๙" w:cs="TH SarabunIT๙"/>
          <w:sz w:val="24"/>
          <w:szCs w:val="24"/>
        </w:rPr>
      </w:pPr>
    </w:p>
    <w:p w:rsidR="009860B1" w:rsidRDefault="009860B1" w:rsidP="0035264C">
      <w:pPr>
        <w:spacing w:after="0"/>
        <w:rPr>
          <w:rFonts w:ascii="TH SarabunIT๙" w:hAnsi="TH SarabunIT๙" w:cs="TH SarabunIT๙"/>
          <w:sz w:val="24"/>
          <w:szCs w:val="24"/>
        </w:rPr>
      </w:pPr>
    </w:p>
    <w:p w:rsidR="00A42815" w:rsidRDefault="00A42815" w:rsidP="009860B1">
      <w:pPr>
        <w:spacing w:after="0"/>
        <w:rPr>
          <w:rFonts w:ascii="TH SarabunIT๙" w:hAnsi="TH SarabunIT๙" w:cs="TH SarabunIT๙"/>
          <w:sz w:val="32"/>
          <w:szCs w:val="32"/>
          <w:cs/>
        </w:rPr>
      </w:pPr>
    </w:p>
    <w:p w:rsidR="00A42815" w:rsidRPr="00A42815" w:rsidRDefault="00A42815" w:rsidP="00A42815">
      <w:pPr>
        <w:rPr>
          <w:rFonts w:ascii="TH SarabunIT๙" w:hAnsi="TH SarabunIT๙" w:cs="TH SarabunIT๙"/>
          <w:sz w:val="32"/>
          <w:szCs w:val="32"/>
          <w:cs/>
        </w:rPr>
      </w:pPr>
      <w:r>
        <w:rPr>
          <w:rFonts w:cs="Cordia New"/>
          <w:b/>
          <w:bCs/>
          <w:noProof/>
        </w:rPr>
        <w:drawing>
          <wp:anchor distT="0" distB="0" distL="114300" distR="114300" simplePos="0" relativeHeight="251678720" behindDoc="1" locked="0" layoutInCell="1" allowOverlap="1" wp14:anchorId="76DF96D4" wp14:editId="7AAA2F49">
            <wp:simplePos x="0" y="0"/>
            <wp:positionH relativeFrom="column">
              <wp:posOffset>666750</wp:posOffset>
            </wp:positionH>
            <wp:positionV relativeFrom="paragraph">
              <wp:posOffset>396875</wp:posOffset>
            </wp:positionV>
            <wp:extent cx="4981575" cy="3028950"/>
            <wp:effectExtent l="0" t="0" r="9525" b="0"/>
            <wp:wrapTight wrapText="bothSides">
              <wp:wrapPolygon edited="0">
                <wp:start x="0" y="0"/>
                <wp:lineTo x="0" y="21464"/>
                <wp:lineTo x="21559" y="21464"/>
                <wp:lineTo x="21559" y="0"/>
                <wp:lineTo x="0" y="0"/>
              </wp:wrapPolygon>
            </wp:wrapTight>
            <wp:docPr id="12" name="รูปภาพ 12" descr="F:\รูปลิ้นจี่ 61\S__89212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รูปลิ้นจี่ 61\S__892127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575" cy="302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2815" w:rsidRPr="00A42815" w:rsidRDefault="00A42815" w:rsidP="00A42815">
      <w:pPr>
        <w:rPr>
          <w:rFonts w:ascii="TH SarabunIT๙" w:hAnsi="TH SarabunIT๙" w:cs="TH SarabunIT๙"/>
          <w:sz w:val="32"/>
          <w:szCs w:val="32"/>
          <w:cs/>
        </w:rPr>
      </w:pPr>
    </w:p>
    <w:p w:rsidR="00A42815" w:rsidRDefault="00A42815" w:rsidP="00A42815">
      <w:pPr>
        <w:rPr>
          <w:rFonts w:ascii="TH SarabunIT๙" w:hAnsi="TH SarabunIT๙" w:cs="TH SarabunIT๙"/>
          <w:sz w:val="32"/>
          <w:szCs w:val="32"/>
          <w:cs/>
        </w:rPr>
      </w:pPr>
    </w:p>
    <w:p w:rsidR="00A42815" w:rsidRDefault="00A42815" w:rsidP="00A42815">
      <w:pPr>
        <w:rPr>
          <w:rFonts w:ascii="TH SarabunIT๙" w:hAnsi="TH SarabunIT๙" w:cs="TH SarabunIT๙"/>
          <w:sz w:val="32"/>
          <w:szCs w:val="32"/>
          <w:cs/>
        </w:rPr>
      </w:pPr>
    </w:p>
    <w:p w:rsidR="00A42815" w:rsidRPr="00A42815" w:rsidRDefault="00A42815" w:rsidP="00A42815">
      <w:pPr>
        <w:rPr>
          <w:rFonts w:ascii="TH SarabunIT๙" w:hAnsi="TH SarabunIT๙" w:cs="TH SarabunIT๙"/>
          <w:sz w:val="32"/>
          <w:szCs w:val="32"/>
          <w:cs/>
        </w:rPr>
      </w:pPr>
    </w:p>
    <w:p w:rsidR="00A42815" w:rsidRPr="00A42815" w:rsidRDefault="00A42815" w:rsidP="00A42815">
      <w:pPr>
        <w:rPr>
          <w:rFonts w:ascii="TH SarabunIT๙" w:hAnsi="TH SarabunIT๙" w:cs="TH SarabunIT๙"/>
          <w:sz w:val="32"/>
          <w:szCs w:val="32"/>
          <w:cs/>
        </w:rPr>
      </w:pPr>
    </w:p>
    <w:p w:rsidR="00A42815" w:rsidRPr="00A42815" w:rsidRDefault="00A42815" w:rsidP="00A42815">
      <w:pPr>
        <w:rPr>
          <w:rFonts w:ascii="TH SarabunIT๙" w:hAnsi="TH SarabunIT๙" w:cs="TH SarabunIT๙"/>
          <w:sz w:val="32"/>
          <w:szCs w:val="32"/>
          <w:cs/>
        </w:rPr>
      </w:pPr>
    </w:p>
    <w:p w:rsidR="00A42815" w:rsidRPr="00A42815" w:rsidRDefault="00A42815" w:rsidP="00A42815">
      <w:pPr>
        <w:rPr>
          <w:rFonts w:ascii="TH SarabunIT๙" w:hAnsi="TH SarabunIT๙" w:cs="TH SarabunIT๙"/>
          <w:sz w:val="32"/>
          <w:szCs w:val="32"/>
          <w:cs/>
        </w:rPr>
      </w:pPr>
    </w:p>
    <w:p w:rsidR="00A42815" w:rsidRPr="00A42815" w:rsidRDefault="00A42815" w:rsidP="00A42815">
      <w:pPr>
        <w:rPr>
          <w:rFonts w:ascii="TH SarabunIT๙" w:hAnsi="TH SarabunIT๙" w:cs="TH SarabunIT๙"/>
          <w:sz w:val="32"/>
          <w:szCs w:val="32"/>
          <w:cs/>
        </w:rPr>
      </w:pPr>
    </w:p>
    <w:p w:rsidR="00A42815" w:rsidRDefault="00A42815" w:rsidP="00A42815">
      <w:pPr>
        <w:rPr>
          <w:rFonts w:ascii="TH SarabunIT๙" w:hAnsi="TH SarabunIT๙" w:cs="TH SarabunIT๙"/>
          <w:sz w:val="32"/>
          <w:szCs w:val="32"/>
          <w:cs/>
        </w:rPr>
      </w:pPr>
    </w:p>
    <w:p w:rsidR="009860B1" w:rsidRPr="00A42815" w:rsidRDefault="00A42815" w:rsidP="00A42815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>*******************************************************</w:t>
      </w:r>
    </w:p>
    <w:sectPr w:rsidR="009860B1" w:rsidRPr="00A42815" w:rsidSect="00F8421C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1906" w:h="16838"/>
      <w:pgMar w:top="1440" w:right="1440" w:bottom="1440" w:left="1440" w:header="708" w:footer="708" w:gutter="0"/>
      <w:pgNumType w:fmt="thaiNumbers" w:start="6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4BAC" w:rsidRDefault="00F74BAC" w:rsidP="00A2779D">
      <w:pPr>
        <w:spacing w:after="0" w:line="240" w:lineRule="auto"/>
      </w:pPr>
      <w:r>
        <w:separator/>
      </w:r>
    </w:p>
  </w:endnote>
  <w:endnote w:type="continuationSeparator" w:id="0">
    <w:p w:rsidR="00F74BAC" w:rsidRDefault="00F74BAC" w:rsidP="00A277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779D" w:rsidRDefault="00A2779D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779D" w:rsidRDefault="00A2779D">
    <w:pPr>
      <w:pStyle w:val="a7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 w:hint="cs"/>
        <w:cs/>
      </w:rPr>
      <w:t>สำนักงานเกษตรและสหกรณ์จังหวัดพะเยา</w:t>
    </w: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="Angsana New" w:eastAsiaTheme="majorEastAsia" w:hAnsi="Angsana New" w:cs="Angsana New"/>
        <w:szCs w:val="22"/>
        <w:cs/>
        <w:lang w:val="th-TH"/>
      </w:rPr>
      <w:t>หน้า</w:t>
    </w:r>
    <w:r>
      <w:rPr>
        <w:rFonts w:asciiTheme="majorHAnsi" w:eastAsiaTheme="majorEastAsia" w:hAnsiTheme="majorHAnsi" w:cs="Cambria"/>
        <w:szCs w:val="22"/>
        <w:cs/>
        <w:lang w:val="th-TH"/>
      </w:rPr>
      <w:t xml:space="preserve"> </w:t>
    </w:r>
    <w:r>
      <w:rPr>
        <w:rFonts w:eastAsiaTheme="minorEastAsia"/>
      </w:rPr>
      <w:fldChar w:fldCharType="begin"/>
    </w:r>
    <w:r>
      <w:instrText>PAGE   \* MERGEFORMAT</w:instrText>
    </w:r>
    <w:r>
      <w:rPr>
        <w:rFonts w:eastAsiaTheme="minorEastAsia"/>
      </w:rPr>
      <w:fldChar w:fldCharType="separate"/>
    </w:r>
    <w:r w:rsidR="0052322E" w:rsidRPr="0052322E">
      <w:rPr>
        <w:rFonts w:asciiTheme="majorHAnsi" w:eastAsiaTheme="majorEastAsia" w:hAnsiTheme="majorHAnsi" w:cstheme="majorBidi"/>
        <w:noProof/>
        <w:cs/>
        <w:lang w:val="th-TH"/>
      </w:rPr>
      <w:t>๖๖</w:t>
    </w:r>
    <w:r>
      <w:rPr>
        <w:rFonts w:asciiTheme="majorHAnsi" w:eastAsiaTheme="majorEastAsia" w:hAnsiTheme="majorHAnsi" w:cstheme="majorBidi"/>
      </w:rPr>
      <w:fldChar w:fldCharType="end"/>
    </w:r>
  </w:p>
  <w:p w:rsidR="00A2779D" w:rsidRDefault="00A2779D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779D" w:rsidRDefault="00A2779D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4BAC" w:rsidRDefault="00F74BAC" w:rsidP="00A2779D">
      <w:pPr>
        <w:spacing w:after="0" w:line="240" w:lineRule="auto"/>
      </w:pPr>
      <w:r>
        <w:separator/>
      </w:r>
    </w:p>
  </w:footnote>
  <w:footnote w:type="continuationSeparator" w:id="0">
    <w:p w:rsidR="00F74BAC" w:rsidRDefault="00F74BAC" w:rsidP="00A277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779D" w:rsidRDefault="00A2779D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779D" w:rsidRDefault="00A2779D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779D" w:rsidRDefault="00A2779D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DB43E6"/>
    <w:multiLevelType w:val="hybridMultilevel"/>
    <w:tmpl w:val="CA8850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13430E"/>
    <w:multiLevelType w:val="hybridMultilevel"/>
    <w:tmpl w:val="86DC2B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DB46D6"/>
    <w:multiLevelType w:val="hybridMultilevel"/>
    <w:tmpl w:val="E47E525A"/>
    <w:lvl w:ilvl="0" w:tplc="26780C5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5D9224A"/>
    <w:multiLevelType w:val="hybridMultilevel"/>
    <w:tmpl w:val="0ADC07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13299C"/>
    <w:multiLevelType w:val="hybridMultilevel"/>
    <w:tmpl w:val="0F1A9F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C41AAF"/>
    <w:multiLevelType w:val="hybridMultilevel"/>
    <w:tmpl w:val="B43C19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C50B03"/>
    <w:multiLevelType w:val="hybridMultilevel"/>
    <w:tmpl w:val="ED4ACCEC"/>
    <w:lvl w:ilvl="0" w:tplc="32FC39F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C973D76"/>
    <w:multiLevelType w:val="multilevel"/>
    <w:tmpl w:val="B1FCAE0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8">
    <w:nsid w:val="5559032F"/>
    <w:multiLevelType w:val="hybridMultilevel"/>
    <w:tmpl w:val="233031AA"/>
    <w:lvl w:ilvl="0" w:tplc="9C2604E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48E6DC9"/>
    <w:multiLevelType w:val="multilevel"/>
    <w:tmpl w:val="FC1C80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0">
    <w:nsid w:val="653A1ED0"/>
    <w:multiLevelType w:val="multilevel"/>
    <w:tmpl w:val="77CC5DC4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0440" w:hanging="1800"/>
      </w:pPr>
      <w:rPr>
        <w:rFonts w:hint="default"/>
      </w:rPr>
    </w:lvl>
  </w:abstractNum>
  <w:abstractNum w:abstractNumId="11">
    <w:nsid w:val="68167330"/>
    <w:multiLevelType w:val="hybridMultilevel"/>
    <w:tmpl w:val="80CE05A4"/>
    <w:lvl w:ilvl="0" w:tplc="C8B2C86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695A63BB"/>
    <w:multiLevelType w:val="hybridMultilevel"/>
    <w:tmpl w:val="F1747A10"/>
    <w:lvl w:ilvl="0" w:tplc="8230EEC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728C2F54"/>
    <w:multiLevelType w:val="hybridMultilevel"/>
    <w:tmpl w:val="244E210E"/>
    <w:lvl w:ilvl="0" w:tplc="61020E34">
      <w:start w:val="1"/>
      <w:numFmt w:val="thaiLett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7"/>
  </w:num>
  <w:num w:numId="3">
    <w:abstractNumId w:val="9"/>
  </w:num>
  <w:num w:numId="4">
    <w:abstractNumId w:val="6"/>
  </w:num>
  <w:num w:numId="5">
    <w:abstractNumId w:val="10"/>
  </w:num>
  <w:num w:numId="6">
    <w:abstractNumId w:val="13"/>
  </w:num>
  <w:num w:numId="7">
    <w:abstractNumId w:val="11"/>
  </w:num>
  <w:num w:numId="8">
    <w:abstractNumId w:val="8"/>
  </w:num>
  <w:num w:numId="9">
    <w:abstractNumId w:val="12"/>
  </w:num>
  <w:num w:numId="10">
    <w:abstractNumId w:val="5"/>
  </w:num>
  <w:num w:numId="11">
    <w:abstractNumId w:val="0"/>
  </w:num>
  <w:num w:numId="12">
    <w:abstractNumId w:val="1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2EFB"/>
    <w:rsid w:val="00050772"/>
    <w:rsid w:val="00062A80"/>
    <w:rsid w:val="000633EC"/>
    <w:rsid w:val="00071B86"/>
    <w:rsid w:val="0009289C"/>
    <w:rsid w:val="000A0496"/>
    <w:rsid w:val="000A22F3"/>
    <w:rsid w:val="000C79FA"/>
    <w:rsid w:val="000D16EE"/>
    <w:rsid w:val="00110291"/>
    <w:rsid w:val="0014411B"/>
    <w:rsid w:val="001A1646"/>
    <w:rsid w:val="001F0F70"/>
    <w:rsid w:val="002629B3"/>
    <w:rsid w:val="00294B6A"/>
    <w:rsid w:val="002A2CAB"/>
    <w:rsid w:val="002A4DBB"/>
    <w:rsid w:val="00335D87"/>
    <w:rsid w:val="00345FDD"/>
    <w:rsid w:val="0035264C"/>
    <w:rsid w:val="00356247"/>
    <w:rsid w:val="003A75FA"/>
    <w:rsid w:val="003C5EC6"/>
    <w:rsid w:val="00452276"/>
    <w:rsid w:val="0045623D"/>
    <w:rsid w:val="0047005C"/>
    <w:rsid w:val="00484529"/>
    <w:rsid w:val="00515E0F"/>
    <w:rsid w:val="00520619"/>
    <w:rsid w:val="0052322E"/>
    <w:rsid w:val="00530770"/>
    <w:rsid w:val="0054748A"/>
    <w:rsid w:val="0059218A"/>
    <w:rsid w:val="005E0AFE"/>
    <w:rsid w:val="005E6AA0"/>
    <w:rsid w:val="00603307"/>
    <w:rsid w:val="00621B78"/>
    <w:rsid w:val="00652BEA"/>
    <w:rsid w:val="0069081E"/>
    <w:rsid w:val="006D71F3"/>
    <w:rsid w:val="00712FB6"/>
    <w:rsid w:val="007743DF"/>
    <w:rsid w:val="0077550E"/>
    <w:rsid w:val="007B4D6B"/>
    <w:rsid w:val="007B74AC"/>
    <w:rsid w:val="008122E2"/>
    <w:rsid w:val="00833F0F"/>
    <w:rsid w:val="008402F9"/>
    <w:rsid w:val="00842014"/>
    <w:rsid w:val="00895B1A"/>
    <w:rsid w:val="008B78AF"/>
    <w:rsid w:val="008C2EFB"/>
    <w:rsid w:val="008C505B"/>
    <w:rsid w:val="008F4034"/>
    <w:rsid w:val="009310F0"/>
    <w:rsid w:val="00951982"/>
    <w:rsid w:val="00960EAD"/>
    <w:rsid w:val="009860B1"/>
    <w:rsid w:val="009E14B7"/>
    <w:rsid w:val="009E363E"/>
    <w:rsid w:val="009E5D2E"/>
    <w:rsid w:val="00A22607"/>
    <w:rsid w:val="00A25C33"/>
    <w:rsid w:val="00A2779D"/>
    <w:rsid w:val="00A427C8"/>
    <w:rsid w:val="00A42815"/>
    <w:rsid w:val="00A6144A"/>
    <w:rsid w:val="00AD7508"/>
    <w:rsid w:val="00AD7E7E"/>
    <w:rsid w:val="00B174C5"/>
    <w:rsid w:val="00B33863"/>
    <w:rsid w:val="00B33EF6"/>
    <w:rsid w:val="00B9237C"/>
    <w:rsid w:val="00BA764D"/>
    <w:rsid w:val="00BF6D71"/>
    <w:rsid w:val="00C477D1"/>
    <w:rsid w:val="00C47B8E"/>
    <w:rsid w:val="00C85E5D"/>
    <w:rsid w:val="00CB18A9"/>
    <w:rsid w:val="00CC5B20"/>
    <w:rsid w:val="00CF15EE"/>
    <w:rsid w:val="00CF4D25"/>
    <w:rsid w:val="00D056BB"/>
    <w:rsid w:val="00D569A1"/>
    <w:rsid w:val="00D7235F"/>
    <w:rsid w:val="00D72B08"/>
    <w:rsid w:val="00D77E13"/>
    <w:rsid w:val="00D9088D"/>
    <w:rsid w:val="00DD763A"/>
    <w:rsid w:val="00DF3465"/>
    <w:rsid w:val="00DF4AA9"/>
    <w:rsid w:val="00DF75BA"/>
    <w:rsid w:val="00E11DD6"/>
    <w:rsid w:val="00E653B8"/>
    <w:rsid w:val="00EF7D81"/>
    <w:rsid w:val="00F201C9"/>
    <w:rsid w:val="00F74BAC"/>
    <w:rsid w:val="00F8421C"/>
    <w:rsid w:val="00F9734D"/>
    <w:rsid w:val="00FB581B"/>
    <w:rsid w:val="00FE5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A1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629B3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A277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A2779D"/>
  </w:style>
  <w:style w:type="paragraph" w:styleId="a7">
    <w:name w:val="footer"/>
    <w:basedOn w:val="a"/>
    <w:link w:val="a8"/>
    <w:uiPriority w:val="99"/>
    <w:unhideWhenUsed/>
    <w:rsid w:val="00A277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A2779D"/>
  </w:style>
  <w:style w:type="paragraph" w:styleId="a9">
    <w:name w:val="Balloon Text"/>
    <w:basedOn w:val="a"/>
    <w:link w:val="aa"/>
    <w:uiPriority w:val="99"/>
    <w:semiHidden/>
    <w:unhideWhenUsed/>
    <w:rsid w:val="00A2779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A2779D"/>
    <w:rPr>
      <w:rFonts w:ascii="Tahoma" w:hAnsi="Tahoma" w:cs="Angsana New"/>
      <w:sz w:val="16"/>
      <w:szCs w:val="20"/>
    </w:rPr>
  </w:style>
  <w:style w:type="character" w:styleId="ab">
    <w:name w:val="Hyperlink"/>
    <w:basedOn w:val="a0"/>
    <w:uiPriority w:val="99"/>
    <w:unhideWhenUsed/>
    <w:rsid w:val="00C477D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A1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629B3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A277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A2779D"/>
  </w:style>
  <w:style w:type="paragraph" w:styleId="a7">
    <w:name w:val="footer"/>
    <w:basedOn w:val="a"/>
    <w:link w:val="a8"/>
    <w:uiPriority w:val="99"/>
    <w:unhideWhenUsed/>
    <w:rsid w:val="00A277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A2779D"/>
  </w:style>
  <w:style w:type="paragraph" w:styleId="a9">
    <w:name w:val="Balloon Text"/>
    <w:basedOn w:val="a"/>
    <w:link w:val="aa"/>
    <w:uiPriority w:val="99"/>
    <w:semiHidden/>
    <w:unhideWhenUsed/>
    <w:rsid w:val="00A2779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A2779D"/>
    <w:rPr>
      <w:rFonts w:ascii="Tahoma" w:hAnsi="Tahoma" w:cs="Angsana New"/>
      <w:sz w:val="16"/>
      <w:szCs w:val="20"/>
    </w:rPr>
  </w:style>
  <w:style w:type="character" w:styleId="ab">
    <w:name w:val="Hyperlink"/>
    <w:basedOn w:val="a0"/>
    <w:uiPriority w:val="99"/>
    <w:unhideWhenUsed/>
    <w:rsid w:val="00C477D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9.jpeg"/><Relationship Id="rId26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yperlink" Target="http://WWW.facebook.com/Lychee.maesuk%20%20&#3626;&#3636;&#3657;&#3609;" TargetMode="External"/><Relationship Id="rId25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C0C721-CBB1-4636-A29A-6642E0D1F9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1498</TotalTime>
  <Pages>12</Pages>
  <Words>2571</Words>
  <Characters>14657</Characters>
  <Application>Microsoft Office Word</Application>
  <DocSecurity>0</DocSecurity>
  <Lines>122</Lines>
  <Paragraphs>34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WIN8.1</dc:creator>
  <cp:keywords/>
  <dc:description/>
  <cp:lastModifiedBy>WIN8.1</cp:lastModifiedBy>
  <cp:revision>45</cp:revision>
  <cp:lastPrinted>2018-06-15T02:02:00Z</cp:lastPrinted>
  <dcterms:created xsi:type="dcterms:W3CDTF">2018-05-10T01:40:00Z</dcterms:created>
  <dcterms:modified xsi:type="dcterms:W3CDTF">2018-06-15T02:04:00Z</dcterms:modified>
</cp:coreProperties>
</file>