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32A" w:rsidRPr="006D032A" w:rsidRDefault="00814A23" w:rsidP="006D032A">
      <w:pPr>
        <w:tabs>
          <w:tab w:val="left" w:pos="1560"/>
        </w:tabs>
        <w:spacing w:after="0" w:line="240" w:lineRule="auto"/>
        <w:ind w:right="-6"/>
        <w:jc w:val="center"/>
        <w:rPr>
          <w:rFonts w:ascii="TH SarabunIT๙" w:eastAsia="Calibri" w:hAnsi="TH SarabunIT๙" w:cs="TH SarabunIT๙"/>
          <w:b/>
          <w:bCs/>
          <w:color w:val="000000"/>
          <w:spacing w:val="2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color w:val="000000"/>
          <w:spacing w:val="2"/>
          <w:sz w:val="32"/>
          <w:szCs w:val="32"/>
          <w:cs/>
        </w:rPr>
        <w:t>สรุป</w:t>
      </w:r>
      <w:r w:rsidR="006D032A" w:rsidRPr="006D032A">
        <w:rPr>
          <w:rFonts w:ascii="TH SarabunIT๙" w:eastAsia="Calibri" w:hAnsi="TH SarabunIT๙" w:cs="TH SarabunIT๙" w:hint="cs"/>
          <w:b/>
          <w:bCs/>
          <w:color w:val="000000"/>
          <w:spacing w:val="2"/>
          <w:sz w:val="32"/>
          <w:szCs w:val="32"/>
          <w:cs/>
        </w:rPr>
        <w:t>มาตรฐานกระบวนงานสนับสนุน</w:t>
      </w:r>
    </w:p>
    <w:p w:rsidR="00451F0C" w:rsidRPr="006D032A" w:rsidRDefault="006D032A" w:rsidP="006D032A">
      <w:pPr>
        <w:tabs>
          <w:tab w:val="left" w:pos="1560"/>
        </w:tabs>
        <w:spacing w:after="120" w:line="240" w:lineRule="auto"/>
        <w:ind w:right="-6"/>
        <w:jc w:val="center"/>
        <w:rPr>
          <w:b/>
          <w:bCs/>
        </w:rPr>
      </w:pPr>
      <w:r w:rsidRPr="006D032A">
        <w:rPr>
          <w:rFonts w:ascii="TH SarabunIT๙" w:eastAsia="Calibri" w:hAnsi="TH SarabunIT๙" w:cs="TH SarabunIT๙" w:hint="cs"/>
          <w:b/>
          <w:bCs/>
          <w:color w:val="000000"/>
          <w:spacing w:val="2"/>
          <w:sz w:val="32"/>
          <w:szCs w:val="32"/>
          <w:cs/>
        </w:rPr>
        <w:t>ของสำนักงานปลัดกระทรวงเกษตรและสหกรณ์ ประจำปีงบประมาณ พ.ศ. 256</w:t>
      </w:r>
      <w:r w:rsidR="00814A23">
        <w:rPr>
          <w:rFonts w:ascii="TH SarabunIT๙" w:eastAsia="Calibri" w:hAnsi="TH SarabunIT๙" w:cs="TH SarabunIT๙" w:hint="cs"/>
          <w:b/>
          <w:bCs/>
          <w:color w:val="000000"/>
          <w:spacing w:val="2"/>
          <w:sz w:val="32"/>
          <w:szCs w:val="32"/>
          <w:cs/>
        </w:rPr>
        <w:t>6</w:t>
      </w:r>
    </w:p>
    <w:tbl>
      <w:tblPr>
        <w:tblW w:w="8535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40"/>
        <w:gridCol w:w="2095"/>
      </w:tblGrid>
      <w:tr w:rsidR="00AA22EA" w:rsidRPr="00AA22EA" w:rsidTr="00830CD1">
        <w:trPr>
          <w:trHeight w:val="283"/>
          <w:tblHeader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A22EA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ชื่อกระบวนงาน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A22EA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หน่วยงาน</w:t>
            </w:r>
          </w:p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A22EA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รับผิดชอบหลัก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8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tabs>
                <w:tab w:val="left" w:pos="563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1. กระบวนงานด้านสารบรรณ</w:t>
            </w:r>
          </w:p>
        </w:tc>
      </w:tr>
      <w:tr w:rsidR="00AA22EA" w:rsidRPr="00AA22EA" w:rsidTr="00830CD1">
        <w:trPr>
          <w:trHeight w:val="35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กระบวนงานสารบรรณอิเล็กทรอนิกส์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กก</w:t>
            </w:r>
            <w:r w:rsidRPr="00AA22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กระบวนงานเก็บรักษาหนังสือราชการ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กก</w:t>
            </w:r>
            <w:r w:rsidRPr="00AA22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กระบวนงานทำลายหนังสือราชการ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กก</w:t>
            </w:r>
            <w:r w:rsidRPr="00AA22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8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2. กระบวนงานด้านพัสดุ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</w:t>
            </w:r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การบริหารครุภัณฑ์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กค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กระบวนงานการเบิกจ่ายวัสดุ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กค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กระบวนงานการจัดซื้อจัดจ้าง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กค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8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3. กระบวนงานด้านการเงิน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กระบวนงานเบิกจ่ายเงิน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กค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กระบวนงานเงินยืมราชการ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กค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8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4. กระบวนงานด้านแผนงานและงบประมาณ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กระบวนงานการจัดทำคำของบประมาณ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สผง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83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กระบวนงานการจัดทำแผนและรายงานผลการปฏิบัติงาน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สผง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83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กระบวนงานการจัดทำแผนและรายงานผลการใช้จ่ายเงิน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สผง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., </w:t>
            </w: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กค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8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tabs>
                <w:tab w:val="left" w:pos="563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5. กระบวนงานด้านบริหารจัดการทรัพยากรบุคคล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83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กระบวนงานการจัดทำบัญชีงบเดือนวันลา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AA22EA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pStyle w:val="a3"/>
              <w:numPr>
                <w:ilvl w:val="0"/>
                <w:numId w:val="2"/>
              </w:numPr>
              <w:tabs>
                <w:tab w:val="left" w:pos="83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กระบวนงานการประเมินผลการปฏิบัติราชการ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A22EA" w:rsidRPr="00AA22EA" w:rsidRDefault="00AA22EA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 w:rsidRPr="00AA22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</w:tr>
      <w:tr w:rsidR="00814A23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AA22EA">
            <w:pPr>
              <w:pStyle w:val="a3"/>
              <w:numPr>
                <w:ilvl w:val="0"/>
                <w:numId w:val="2"/>
              </w:numPr>
              <w:tabs>
                <w:tab w:val="left" w:pos="83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</w:t>
            </w:r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การจัดประชุมเชิงปฏิบัติการ/สัมมนา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3C040C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สกธ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., </w:t>
            </w: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กค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814A23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AA22EA">
            <w:pPr>
              <w:pStyle w:val="a3"/>
              <w:numPr>
                <w:ilvl w:val="0"/>
                <w:numId w:val="2"/>
              </w:numPr>
              <w:tabs>
                <w:tab w:val="left" w:pos="83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กระบวนงานการจัดการความรู้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3C040C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สกธ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814A23" w:rsidRPr="00AA22EA" w:rsidTr="00830CD1">
        <w:trPr>
          <w:trHeight w:val="283"/>
          <w:jc w:val="center"/>
        </w:trPr>
        <w:tc>
          <w:tcPr>
            <w:tcW w:w="8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AA22EA">
            <w:pPr>
              <w:tabs>
                <w:tab w:val="left" w:pos="563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6. กระบวนงานด้านการประเมินผลการปฏิบัติงาน</w:t>
            </w:r>
          </w:p>
        </w:tc>
      </w:tr>
      <w:tr w:rsidR="00814A23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AA22EA">
            <w:pPr>
              <w:pStyle w:val="a3"/>
              <w:numPr>
                <w:ilvl w:val="0"/>
                <w:numId w:val="2"/>
              </w:numPr>
              <w:tabs>
                <w:tab w:val="left" w:pos="83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กระบวนงานการจัดทำคำรับรองและรายงานผลการปฏิบัติราชการ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สพบ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814A23" w:rsidRPr="00AA22EA" w:rsidTr="00830CD1">
        <w:trPr>
          <w:trHeight w:val="283"/>
          <w:jc w:val="center"/>
        </w:trPr>
        <w:tc>
          <w:tcPr>
            <w:tcW w:w="8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AA22EA">
            <w:pPr>
              <w:tabs>
                <w:tab w:val="left" w:pos="563"/>
              </w:tabs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7. กระบวนงานด้านบริหารงานทั่วไป</w:t>
            </w:r>
          </w:p>
        </w:tc>
      </w:tr>
      <w:tr w:rsidR="00814A23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AA22EA">
            <w:pPr>
              <w:pStyle w:val="a3"/>
              <w:numPr>
                <w:ilvl w:val="0"/>
                <w:numId w:val="2"/>
              </w:numPr>
              <w:tabs>
                <w:tab w:val="left" w:pos="83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</w:t>
            </w:r>
            <w:r w:rsidRPr="00AA22EA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การบริหารยานพาหนะ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กค</w:t>
            </w:r>
            <w:proofErr w:type="spellEnd"/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</w:p>
        </w:tc>
      </w:tr>
      <w:tr w:rsidR="00814A23" w:rsidRPr="00AA22EA" w:rsidTr="00830CD1">
        <w:trPr>
          <w:trHeight w:val="283"/>
          <w:jc w:val="center"/>
        </w:trPr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AA22EA">
            <w:pPr>
              <w:pStyle w:val="a3"/>
              <w:numPr>
                <w:ilvl w:val="0"/>
                <w:numId w:val="2"/>
              </w:numPr>
              <w:tabs>
                <w:tab w:val="left" w:pos="836"/>
              </w:tabs>
              <w:autoSpaceDE w:val="0"/>
              <w:autoSpaceDN w:val="0"/>
              <w:adjustRightInd w:val="0"/>
              <w:ind w:left="142" w:firstLine="269"/>
              <w:contextualSpacing w:val="0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กระบวนงานการขอใช้ห้องประชุม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14A23" w:rsidRPr="00AA22EA" w:rsidRDefault="00814A23" w:rsidP="00AA22EA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A22E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กก.</w:t>
            </w:r>
          </w:p>
        </w:tc>
      </w:tr>
    </w:tbl>
    <w:p w:rsidR="008032E3" w:rsidRDefault="008032E3" w:rsidP="00AA22EA">
      <w:pPr>
        <w:autoSpaceDE w:val="0"/>
        <w:autoSpaceDN w:val="0"/>
        <w:adjustRightInd w:val="0"/>
        <w:spacing w:after="12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sectPr w:rsidR="008032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05751"/>
    <w:multiLevelType w:val="hybridMultilevel"/>
    <w:tmpl w:val="2BEC7C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57B4E"/>
    <w:multiLevelType w:val="hybridMultilevel"/>
    <w:tmpl w:val="CAD619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CF3"/>
    <w:rsid w:val="000B5C1A"/>
    <w:rsid w:val="000B66B8"/>
    <w:rsid w:val="00117ACB"/>
    <w:rsid w:val="00156DB9"/>
    <w:rsid w:val="00195730"/>
    <w:rsid w:val="002765C2"/>
    <w:rsid w:val="002A77CA"/>
    <w:rsid w:val="002D16C8"/>
    <w:rsid w:val="002F587E"/>
    <w:rsid w:val="00317515"/>
    <w:rsid w:val="00317948"/>
    <w:rsid w:val="00322F6F"/>
    <w:rsid w:val="003448E9"/>
    <w:rsid w:val="00377E81"/>
    <w:rsid w:val="003D3329"/>
    <w:rsid w:val="004314F6"/>
    <w:rsid w:val="00451F0C"/>
    <w:rsid w:val="00556600"/>
    <w:rsid w:val="00567E3E"/>
    <w:rsid w:val="005B7286"/>
    <w:rsid w:val="00631F28"/>
    <w:rsid w:val="006B5769"/>
    <w:rsid w:val="006D032A"/>
    <w:rsid w:val="007003F0"/>
    <w:rsid w:val="008032E3"/>
    <w:rsid w:val="00814A23"/>
    <w:rsid w:val="008B6E9F"/>
    <w:rsid w:val="008E2B30"/>
    <w:rsid w:val="00931637"/>
    <w:rsid w:val="009C212B"/>
    <w:rsid w:val="009F4E80"/>
    <w:rsid w:val="00A353D8"/>
    <w:rsid w:val="00A66B72"/>
    <w:rsid w:val="00A919DC"/>
    <w:rsid w:val="00AA22EA"/>
    <w:rsid w:val="00C81CF3"/>
    <w:rsid w:val="00DC5EE1"/>
    <w:rsid w:val="00E36151"/>
    <w:rsid w:val="00EE5D27"/>
    <w:rsid w:val="00F30A83"/>
    <w:rsid w:val="00F4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text,List Paragraph1"/>
    <w:basedOn w:val="a"/>
    <w:link w:val="a4"/>
    <w:uiPriority w:val="34"/>
    <w:qFormat/>
    <w:rsid w:val="00A919DC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character" w:customStyle="1" w:styleId="a4">
    <w:name w:val="รายการย่อหน้า อักขระ"/>
    <w:aliases w:val="Table Heading อักขระ,text อักขระ,List Paragraph1 อักขระ"/>
    <w:link w:val="a3"/>
    <w:uiPriority w:val="34"/>
    <w:rsid w:val="00AA22EA"/>
    <w:rPr>
      <w:rFonts w:ascii="Cordia New" w:eastAsia="Cordia New" w:hAnsi="Times New Roman" w:cs="Cordia New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text,List Paragraph1"/>
    <w:basedOn w:val="a"/>
    <w:link w:val="a4"/>
    <w:uiPriority w:val="34"/>
    <w:qFormat/>
    <w:rsid w:val="00A919DC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character" w:customStyle="1" w:styleId="a4">
    <w:name w:val="รายการย่อหน้า อักขระ"/>
    <w:aliases w:val="Table Heading อักขระ,text อักขระ,List Paragraph1 อักขระ"/>
    <w:link w:val="a3"/>
    <w:uiPriority w:val="34"/>
    <w:rsid w:val="00AA22EA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2022-05-02T08:02:00Z</cp:lastPrinted>
  <dcterms:created xsi:type="dcterms:W3CDTF">2019-06-26T01:59:00Z</dcterms:created>
  <dcterms:modified xsi:type="dcterms:W3CDTF">2022-05-19T03:37:00Z</dcterms:modified>
</cp:coreProperties>
</file>