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B71FF" w14:textId="24D3477E" w:rsidR="00927AD1" w:rsidRPr="00CC5F84" w:rsidRDefault="00163140" w:rsidP="00686033">
      <w:pPr>
        <w:pStyle w:val="3"/>
        <w:rPr>
          <w:rFonts w:ascii="TH SarabunIT๙" w:hAnsi="TH SarabunIT๙" w:cs="TH SarabunIT๙"/>
          <w:color w:val="000000" w:themeColor="text1"/>
          <w:sz w:val="32"/>
          <w:szCs w:val="32"/>
          <w:u w:val="single"/>
          <w:lang w:bidi="th-TH"/>
        </w:rPr>
      </w:pPr>
      <w:r w:rsidRPr="00CC5F84">
        <w:rPr>
          <w:rFonts w:ascii="TH SarabunIT๙" w:hAnsi="TH SarabunIT๙" w:cs="TH SarabunIT๙"/>
          <w:noProof/>
          <w:color w:val="000000" w:themeColor="text1"/>
          <w:lang w:bidi="th-TH"/>
        </w:rPr>
        <w:drawing>
          <wp:anchor distT="0" distB="0" distL="114300" distR="114300" simplePos="0" relativeHeight="251656192" behindDoc="0" locked="0" layoutInCell="1" allowOverlap="1" wp14:anchorId="0D58ABEA" wp14:editId="0434C657">
            <wp:simplePos x="0" y="0"/>
            <wp:positionH relativeFrom="column">
              <wp:posOffset>4432672</wp:posOffset>
            </wp:positionH>
            <wp:positionV relativeFrom="paragraph">
              <wp:posOffset>107674</wp:posOffset>
            </wp:positionV>
            <wp:extent cx="828040" cy="828040"/>
            <wp:effectExtent l="0" t="0" r="0" b="0"/>
            <wp:wrapNone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3CF54E" w14:textId="586A61BF" w:rsidR="00484AE2" w:rsidRPr="00CC5F84" w:rsidRDefault="00121A52" w:rsidP="00686033">
      <w:pPr>
        <w:pStyle w:val="3"/>
        <w:rPr>
          <w:rFonts w:ascii="TH SarabunIT๙" w:hAnsi="TH SarabunIT๙" w:cs="TH SarabunIT๙"/>
          <w:color w:val="000000" w:themeColor="text1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87C3EA" wp14:editId="767BF15B">
                <wp:simplePos x="0" y="0"/>
                <wp:positionH relativeFrom="column">
                  <wp:posOffset>7110934</wp:posOffset>
                </wp:positionH>
                <wp:positionV relativeFrom="paragraph">
                  <wp:posOffset>32207</wp:posOffset>
                </wp:positionV>
                <wp:extent cx="2764968" cy="468173"/>
                <wp:effectExtent l="0" t="0" r="16510" b="2730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4968" cy="468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64535" w14:textId="280C46A4" w:rsidR="00121A52" w:rsidRPr="00BD72BA" w:rsidRDefault="009F756D" w:rsidP="00121A52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8"/>
                            </w:r>
                            <w:r w:rsidR="00121A52"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รอบ 6 เดือน (ตัดยอด</w:t>
                            </w:r>
                            <w:r w:rsidR="007060CD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ข้อมูล ณ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31 มี.ค. </w:t>
                            </w:r>
                            <w:r w:rsidR="00915345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25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9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  <w:p w14:paraId="212A0634" w14:textId="6F2FC9DC" w:rsidR="00121A52" w:rsidRPr="007A78AB" w:rsidRDefault="009F756D" w:rsidP="00121A52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E"/>
                            </w:r>
                            <w:r w:rsidR="00121A5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รอบ 12 เดือน (</w:t>
                            </w:r>
                            <w:r w:rsidR="007060CD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ตัดยอด</w:t>
                            </w:r>
                            <w:r w:rsidR="007060CD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ข้อมูล ณ</w:t>
                            </w:r>
                            <w:r w:rsidR="007060CD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30 ก.ย.</w:t>
                            </w:r>
                            <w:r w:rsidR="00915345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25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9</w:t>
                            </w:r>
                            <w:r w:rsidR="00121A52" w:rsidRPr="00BD72BA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7C3EA" id="สี่เหลี่ยมผืนผ้า 2" o:spid="_x0000_s1026" style="position:absolute;margin-left:559.9pt;margin-top:2.55pt;width:217.7pt;height:3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">
                <v:textbox>
                  <w:txbxContent>
                    <w:p w14:paraId="72D64535" w14:textId="280C46A4" w:rsidR="00121A52" w:rsidRPr="00BD72BA" w:rsidRDefault="009F756D" w:rsidP="00121A52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8"/>
                      </w:r>
                      <w:r w:rsidR="00121A52"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รอบ 6 เดือน (ตัดยอด</w:t>
                      </w:r>
                      <w:r w:rsidR="007060CD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ข้อมูล ณ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31 มี.ค. </w:t>
                      </w:r>
                      <w:r w:rsidR="00915345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25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6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>9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)</w:t>
                      </w:r>
                    </w:p>
                    <w:p w14:paraId="212A0634" w14:textId="6F2FC9DC" w:rsidR="00121A52" w:rsidRPr="007A78AB" w:rsidRDefault="009F756D" w:rsidP="00121A52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E"/>
                      </w:r>
                      <w:r w:rsidR="00121A5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รอบ 12 เดือน (</w:t>
                      </w:r>
                      <w:r w:rsidR="007060CD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ตัดยอด</w:t>
                      </w:r>
                      <w:r w:rsidR="007060CD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ข้อมูล ณ</w:t>
                      </w:r>
                      <w:r w:rsidR="007060CD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30 ก.ย.</w:t>
                      </w:r>
                      <w:r w:rsidR="00915345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25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6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>9</w:t>
                      </w:r>
                      <w:r w:rsidR="00121A52" w:rsidRPr="00BD72BA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8F9DE75" w14:textId="77777777" w:rsidR="008A7DAC" w:rsidRPr="00CC5F84" w:rsidRDefault="008A7DAC" w:rsidP="00A87A8A">
      <w:pPr>
        <w:pStyle w:val="aa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1D4068F3" w14:textId="77777777" w:rsidR="001D25B0" w:rsidRPr="00CC5F84" w:rsidRDefault="001D25B0" w:rsidP="00E427A4">
      <w:pPr>
        <w:pStyle w:val="aa"/>
        <w:ind w:left="-284"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4BC7EB1B" w14:textId="52C2C9FB" w:rsidR="00FE6110" w:rsidRDefault="004C617A" w:rsidP="00E427A4">
      <w:pPr>
        <w:pStyle w:val="aa"/>
        <w:ind w:left="-284"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แบบฟอร์มรายงานผล</w:t>
      </w:r>
      <w:r w:rsidR="0003188F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ตัวชี้วัดผลลัพธ์การดำเนินการ</w:t>
      </w:r>
      <w:r w:rsidR="00A87A8A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 xml:space="preserve">ของสำนักงานปลัดกระทรวงเกษตรและสหกรณ์ </w:t>
      </w:r>
      <w:r w:rsidR="00B00728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ปีงบประมาณ พ.ศ. 256</w:t>
      </w:r>
      <w:r w:rsidR="00804B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9</w:t>
      </w:r>
      <w:r w:rsidR="009F756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 xml:space="preserve"> (รอบ 12 เดือน)</w:t>
      </w:r>
    </w:p>
    <w:p w14:paraId="1E1A1254" w14:textId="77777777" w:rsidR="004C617A" w:rsidRDefault="004C617A" w:rsidP="00E427A4">
      <w:pPr>
        <w:pStyle w:val="aa"/>
        <w:ind w:left="-284"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507013D2" w14:textId="14CA43A6" w:rsidR="003359D8" w:rsidRDefault="004C617A" w:rsidP="00E427A4">
      <w:pPr>
        <w:pStyle w:val="aa"/>
        <w:spacing w:after="120"/>
        <w:ind w:left="-284" w:right="-229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  <w:t>: …………………………………</w:t>
      </w:r>
      <w:r w:rsidR="006141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  <w:t>…………………</w:t>
      </w:r>
    </w:p>
    <w:tbl>
      <w:tblPr>
        <w:tblStyle w:val="af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1"/>
        <w:gridCol w:w="1844"/>
        <w:gridCol w:w="3968"/>
        <w:gridCol w:w="1988"/>
        <w:gridCol w:w="3684"/>
        <w:gridCol w:w="1418"/>
        <w:gridCol w:w="1134"/>
      </w:tblGrid>
      <w:tr w:rsidR="00C31280" w:rsidRPr="00311E1C" w14:paraId="74C7C70E" w14:textId="77777777" w:rsidTr="008C2279">
        <w:trPr>
          <w:trHeight w:val="85"/>
          <w:tblHeader/>
        </w:trPr>
        <w:tc>
          <w:tcPr>
            <w:tcW w:w="1841" w:type="dxa"/>
            <w:vMerge w:val="restart"/>
            <w:shd w:val="clear" w:color="auto" w:fill="D9D9D9" w:themeFill="background1" w:themeFillShade="D9"/>
            <w:vAlign w:val="center"/>
          </w:tcPr>
          <w:p w14:paraId="692FA507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ตัววัด</w:t>
            </w:r>
          </w:p>
        </w:tc>
        <w:tc>
          <w:tcPr>
            <w:tcW w:w="1844" w:type="dxa"/>
            <w:vMerge w:val="restart"/>
            <w:shd w:val="clear" w:color="auto" w:fill="D9D9D9" w:themeFill="background1" w:themeFillShade="D9"/>
            <w:vAlign w:val="center"/>
          </w:tcPr>
          <w:p w14:paraId="63DAE22B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คำอธิบาย</w:t>
            </w:r>
          </w:p>
        </w:tc>
        <w:tc>
          <w:tcPr>
            <w:tcW w:w="3968" w:type="dxa"/>
            <w:vMerge w:val="restart"/>
            <w:shd w:val="clear" w:color="auto" w:fill="D9D9D9" w:themeFill="background1" w:themeFillShade="D9"/>
            <w:vAlign w:val="center"/>
          </w:tcPr>
          <w:p w14:paraId="5F2389A6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ชื่อตัววัดผลลัพธ์การดำเนินการ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  <w:vAlign w:val="center"/>
          </w:tcPr>
          <w:p w14:paraId="71649312" w14:textId="218D6219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เป้าหมายตัวชี้วัด</w:t>
            </w:r>
          </w:p>
          <w:p w14:paraId="3A6B1DB7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ปี 2569</w:t>
            </w:r>
          </w:p>
        </w:tc>
        <w:tc>
          <w:tcPr>
            <w:tcW w:w="5102" w:type="dxa"/>
            <w:gridSpan w:val="2"/>
            <w:shd w:val="clear" w:color="auto" w:fill="B4C6E7" w:themeFill="accent1" w:themeFillTint="66"/>
          </w:tcPr>
          <w:p w14:paraId="508E5558" w14:textId="480A66C5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ผลการดำเนินการ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0542F543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</w:tr>
      <w:tr w:rsidR="00C31280" w:rsidRPr="00311E1C" w14:paraId="0E2534C4" w14:textId="77777777" w:rsidTr="008C2279">
        <w:trPr>
          <w:trHeight w:val="191"/>
          <w:tblHeader/>
        </w:trPr>
        <w:tc>
          <w:tcPr>
            <w:tcW w:w="1841" w:type="dxa"/>
            <w:vMerge/>
            <w:shd w:val="clear" w:color="auto" w:fill="D9D9D9" w:themeFill="background1" w:themeFillShade="D9"/>
            <w:vAlign w:val="center"/>
          </w:tcPr>
          <w:p w14:paraId="2F2C5B60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844" w:type="dxa"/>
            <w:vMerge/>
            <w:shd w:val="clear" w:color="auto" w:fill="D9D9D9" w:themeFill="background1" w:themeFillShade="D9"/>
            <w:vAlign w:val="center"/>
          </w:tcPr>
          <w:p w14:paraId="53BA2BF2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vMerge/>
            <w:shd w:val="clear" w:color="auto" w:fill="D9D9D9" w:themeFill="background1" w:themeFillShade="D9"/>
            <w:vAlign w:val="center"/>
          </w:tcPr>
          <w:p w14:paraId="2834B3FD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  <w:vAlign w:val="center"/>
          </w:tcPr>
          <w:p w14:paraId="08E9B8EC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shd w:val="clear" w:color="auto" w:fill="B4C6E7" w:themeFill="accent1" w:themeFillTint="66"/>
            <w:vAlign w:val="center"/>
          </w:tcPr>
          <w:p w14:paraId="0967D834" w14:textId="7DE5632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รายละเอียดผลการดำเนินงานตัวชี้วัด</w:t>
            </w:r>
          </w:p>
        </w:tc>
        <w:tc>
          <w:tcPr>
            <w:tcW w:w="1418" w:type="dxa"/>
            <w:shd w:val="clear" w:color="auto" w:fill="B4C6E7" w:themeFill="accent1" w:themeFillTint="66"/>
            <w:vAlign w:val="center"/>
          </w:tcPr>
          <w:p w14:paraId="6FDE0BA5" w14:textId="4EBE97F4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ผลตัวชี้วัด</w:t>
            </w: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063DDBC8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F56DB3" w:rsidRPr="00311E1C" w14:paraId="18B4EBDE" w14:textId="77777777" w:rsidTr="00C31280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4660404" w14:textId="4A274674" w:rsidR="00F56DB3" w:rsidRPr="00311E1C" w:rsidRDefault="00F56DB3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หมวด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7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ผลลัพธ์การดำเนินการ</w:t>
            </w:r>
          </w:p>
        </w:tc>
      </w:tr>
      <w:tr w:rsidR="008D5BC7" w:rsidRPr="00311E1C" w14:paraId="195CC118" w14:textId="77777777" w:rsidTr="00311E1C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FC95207" w14:textId="35BC345A" w:rsidR="008D5BC7" w:rsidRPr="00311E1C" w:rsidRDefault="008D5BC7" w:rsidP="00311E1C">
            <w:pPr>
              <w:pStyle w:val="aa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มิติ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7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.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1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68A0D0AD" w14:textId="77777777" w:rsidTr="00311E1C">
        <w:trPr>
          <w:trHeight w:val="4955"/>
        </w:trPr>
        <w:tc>
          <w:tcPr>
            <w:tcW w:w="1841" w:type="dxa"/>
            <w:tcBorders>
              <w:bottom w:val="single" w:sz="4" w:space="0" w:color="auto"/>
            </w:tcBorders>
          </w:tcPr>
          <w:p w14:paraId="16687496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ตัววัดตามภารกิจหลัก/คำรับรองการปฏิบัติราชการ* </w:t>
            </w:r>
          </w:p>
          <w:p w14:paraId="404D612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180" w:hanging="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(ไม่น้อยกว่า 2 ตัว ไม่เกิน 3 ตัว)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7395EE82" w14:textId="1D88D54F" w:rsidR="001C2068" w:rsidRPr="00311E1C" w:rsidRDefault="001C2068" w:rsidP="00311E1C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ตัวชี้วัดของการบรรลุผลลัพธ์ตามภารกิจหลัก/คำรับรองของหน่วยงานตามที่ระบุไว้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Function Base, Area Base)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9EBF865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C2279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เกษตรกรที่เข้าร่วมโครงการพัฒนาอาชีพจังหวัดชายแดนภาคใต้ มีรายได้เพิ่มขึ้นไม่น้อยกว่าร้อยละ 5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  <w:p w14:paraId="4CA52E9B" w14:textId="77777777" w:rsidR="001C2068" w:rsidRPr="00311E1C" w:rsidRDefault="001C2068" w:rsidP="00311E1C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ดำเนินการต่อเนื่อง</w:t>
            </w:r>
          </w:p>
          <w:p w14:paraId="77F9CA12" w14:textId="7CE1F523" w:rsidR="001C2068" w:rsidRPr="00311E1C" w:rsidRDefault="001C2068" w:rsidP="00311E1C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โดย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ดำเนินการสำรวจ ติดตาม และจัดเก็บข้อมูลรายได้ครัวเรือนของเกษตรกรที่เข้าร่วมโครงการฯของหน่วยงานในสังกัดกระทรวงเกษตรและสหกรณ์ และนำมาประเมิน/เปรียบเทียบรายได้ก่อนและหลังเข้าร่วมโครงการฯ เพื่อคำนวณหาจำนวนเกษตรกรฯ ที่มีรายได้เพิ่มขึ้น และนำมาคำนวณสัดส่วนจำนวนเกษตรกรกรที่ได้รับการส่งเสริมและพัฒนาทักษะ/อาชีพด้านการเกษตรที่มีรายได้เพิ่มขึ้นเทียบกับจำนวนเกษตรกรที่เข้าร่วมโครงการฯ ทั้งหมด (ดำเนินการตามหลักทางสถิติ/จัดทำรายงานผล ณ สิ้นไตรมาส 4)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ซึ่งภายหลังการพัฒนา/ส่งเสริมอาชีพแล้ว เกษตรกรที่เข้าร่วมโครงการจะมีรายได้ (เฉลี่ย) เพิ่มขึ้น (เมื่อเทียบกับรายได้ (เฉลี่ย) ก่อนเข้าร่วมโครงการ) ไม่น้อยกว่าร้อยละ 5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545E8E6" w14:textId="566E1E0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7D1F70E" w14:textId="77777777" w:rsidR="00910DB8" w:rsidRPr="003E5C0E" w:rsidRDefault="00313EDF" w:rsidP="00910DB8">
            <w:pPr>
              <w:jc w:val="center"/>
              <w:rPr>
                <w:rFonts w:ascii="TH SarabunIT๙" w:hAnsi="TH SarabunIT๙" w:cs="TH SarabunIT๙"/>
                <w:color w:val="EE0000"/>
                <w:sz w:val="28"/>
                <w:highlight w:val="yellow"/>
              </w:rPr>
            </w:pPr>
            <w:r w:rsidRPr="003E5C0E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- อธิบายผลการดำเนินงานตามตัวชี้วัด</w:t>
            </w:r>
          </w:p>
          <w:p w14:paraId="62FD343E" w14:textId="1561E66F" w:rsidR="001C2068" w:rsidRPr="003E5C0E" w:rsidRDefault="00910DB8" w:rsidP="00910DB8">
            <w:pPr>
              <w:jc w:val="center"/>
              <w:rPr>
                <w:rFonts w:ascii="TH SarabunIT๙" w:hAnsi="TH SarabunIT๙" w:cs="TH SarabunIT๙"/>
                <w:color w:val="EE0000"/>
                <w:sz w:val="28"/>
                <w:cs/>
              </w:rPr>
            </w:pPr>
            <w:r w:rsidRPr="003E5C0E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และตาม</w:t>
            </w:r>
            <w:r w:rsidR="00313EDF" w:rsidRPr="003E5C0E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เกณฑ์การวัดผล</w:t>
            </w:r>
            <w:r w:rsidRPr="003E5C0E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ตัวชี้วัด 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A0F7C" w14:textId="003D59CE" w:rsidR="001C2068" w:rsidRPr="003E5C0E" w:rsidRDefault="00313EDF" w:rsidP="00311E1C">
            <w:pPr>
              <w:jc w:val="center"/>
              <w:rPr>
                <w:rFonts w:ascii="TH SarabunIT๙" w:hAnsi="TH SarabunIT๙" w:cs="TH SarabunIT๙"/>
                <w:color w:val="EE0000"/>
                <w:sz w:val="28"/>
                <w:cs/>
              </w:rPr>
            </w:pPr>
            <w:r w:rsidRPr="003E5C0E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- ระบุ</w:t>
            </w:r>
            <w:r w:rsidR="00202A78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เฉพาะ</w:t>
            </w:r>
            <w:r w:rsidR="00BD72BA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ผล</w:t>
            </w:r>
            <w:r w:rsidRPr="003E5C0E">
              <w:rPr>
                <w:rFonts w:ascii="TH SarabunIT๙" w:hAnsi="TH SarabunIT๙" w:cs="TH SarabunIT๙" w:hint="cs"/>
                <w:color w:val="EE0000"/>
                <w:sz w:val="28"/>
                <w:highlight w:val="yellow"/>
                <w:cs/>
              </w:rPr>
              <w:t>ตัวเลข 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6128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66EC50F3" w14:textId="77777777" w:rsidTr="00C86991">
        <w:trPr>
          <w:trHeight w:val="380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C7279C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4EB5B316" w14:textId="77777777" w:rsidR="001C2068" w:rsidRPr="00311E1C" w:rsidRDefault="001C2068" w:rsidP="00311E1C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BA4220B" w14:textId="4D5DCE00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จำนวนท้องถิ่นสินค้าเกษตรและบริการมูลค่าสูงด้านพืช แมลงเศรษฐกิจ และบริการเชิงสร้างสรรค์/ด้านปศุสัตว์/ด้านประมงเพิ่มขึ้น (ท้องถิ่น)</w:t>
            </w:r>
          </w:p>
          <w:p w14:paraId="52BACBAC" w14:textId="3A35F014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มีการส่งเสริมพัฒนาการผลิตสินค้าเกษตรและบริการมูลค่าสูง ด้านพืช แมลงเศรษฐกิจ และบริการเชิงสร้างสรรค์/ด้านปศุสัตว์/ด้านประมง จำนวนไม่น้อยกว่า 200 ท้องถิ่น ภายใต้โครงการสินค้าเกษตรและบริการมูลค่าสูง 1 ท้องถิ่น 1 สินค้าเกษตรมูลค่าสูง ประจำปีงบประมาณ พ.ศ. 2568 โดยมีขอบเขตการประเมินจากจำนวนท้องถิ่นสินค้าเกษตรและบริการมูลค่าสูงที่เข้าร่วมโครงการสินค้าเกษตรและบริการมูลค่าสูง 1 ท้องถิ่น 1 สินค้าเกษตรมูลค่าสูง ประจำปีงบประมาณ พ.ศ. 2568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32470D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150 ท้องถิ่น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80A6691" w14:textId="4885351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D7676" w14:textId="69E31AB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562C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1C2068" w:rsidRPr="00311E1C" w14:paraId="3A67AB82" w14:textId="77777777" w:rsidTr="009F756D">
        <w:trPr>
          <w:trHeight w:val="2034"/>
        </w:trPr>
        <w:tc>
          <w:tcPr>
            <w:tcW w:w="1841" w:type="dxa"/>
            <w:tcBorders>
              <w:top w:val="nil"/>
              <w:bottom w:val="nil"/>
            </w:tcBorders>
          </w:tcPr>
          <w:p w14:paraId="12EA6B7F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462AAC3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6E1DCC50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เกษตรกรเป้าหมายที่น้อมนำแนวพระราชดำริไป</w:t>
            </w:r>
            <w:r w:rsidRPr="00C86991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ปฏิบัติและได้ผลจริง ไม่น้อยกว่าร้อยละ 70 (ร้อยละ)</w:t>
            </w:r>
          </w:p>
          <w:p w14:paraId="08340F74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และยุทธศาสตร์ของกระทรวงให้เกิดผลสัมฤทธิ์ เป้าหมายที่ 2 เกษตรกรสามารถพึ่งพาตนเองได้</w:t>
            </w:r>
          </w:p>
          <w:p w14:paraId="50418851" w14:textId="6F5BAFA0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เกษตรกรที่เข้าร่วมโครงการฯ ไปปฏิบัติ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และได้ผลจริง หมายถึง เกษตรกรเป้าหมายที่เข้าร่วมโครงการอันเนื่องมาจากพระราชดำริของสำนักงานปลัดกระทรวงเกษตรและสหกรณ์ และหน่วยงานในสังกัดกระทรวงเกษตรและสหกรณ์ในปี 2566 - 2567 (กลุ่มเป้าหมายเดิม) และปี 2568 (กลุ่มเป้าหมายใหม่) มีการน้อมนำแนวพระราชดำริไปปฏิบัติในการดำเนินชีวิตประจำวัน รวมทั้งการนำความรู้และเทคโนโลยีที่ได้รับการถ่ายทอดไปปรับใช้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ในการประกอบอาชีพการเกษตรของตนเอง/ครอบครัวที่เหมาะสม และเกิดการพัฒนาตามศักยภาพ (แบบค่อยเป็นค่อยไป) สามารถลดต้นทุนการผลิตและลดรายจ่ายในครัวเรือน และมีความเป็นอยู่ที่ดีขึ้น ตลอดจนทรัพยากร (ดินและน้ำ) ในพื้นที่การเกษตรได้รับการฟื้นฟู/พัฒนาให้มีความอุดมสมบูรณ์มากขึ้น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7D17679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60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05EDCF5F" w14:textId="1942833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0F3915F4" w14:textId="3951FC2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FDB480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5A066384" w14:textId="77777777" w:rsidTr="00C86991">
        <w:trPr>
          <w:trHeight w:val="7354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6814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968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500CB6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เกษตรกรที่เข้าร่วมโครงการอันเนื่องมาจากพระราชดำริของกระทรวงเกษตรและสหกรณ์มีรายได้เพิ่มขึ้น ร้อยละ 60 (ร้อยละ)</w:t>
            </w:r>
          </w:p>
          <w:p w14:paraId="3E04A77D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และยุทธศาสตร์ของกระทรวงให้เกิดผลสัมฤทธิ์ แนวทางที่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บูรณาการหน่วยงานทุกระดับเพื่อสนับสนุนโครงการอันเนื่องมาจากพระราชดำริ</w:t>
            </w:r>
          </w:p>
          <w:p w14:paraId="539A4C89" w14:textId="2B6D7F78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เกษตรกรที่เข้าร่วมโครงการอันเนื่องมาจากพระราชดำริของ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สป.กษ. และหน่วยงานในสังกัด กษ. ในปี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2566 - 2567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กลุ่มเป้าหมายเดิม) และปี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2568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กลุ่มเป้าหมายใหม่) ที่ได้รับการถ่ายทอดองค์ความรู้และเทคโนโลยีต่าง ๆ สามารถสร้างรายได้เพิ่มจากการประกอบอาชีพการเกษตร และการต่อยอด/ขยายผล อาทิ การรวมกลุ่ม และการแปรรูปผลผลิต เป็นต้น ทำให้มีคุณภาพชีวิตและความเป็นอยู่ที่ดีขึ้น ทั้งนี้ การติดตามเกษตรกรจะดำเนินการต่อเนื่องเป็นระยะเวลา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นับแต่เข้าร่วมโครงการปีแรก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17713B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60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03C1532" w14:textId="3A30850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5DE1B" w14:textId="27B086C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5FA0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5AE34FFF" w14:textId="77777777" w:rsidTr="00C31280">
        <w:trPr>
          <w:trHeight w:val="6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0A90B9CD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D34A5F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7CFF34A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37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มูลค่าของสินค้าเก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ษต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ลักษณ์พื้นถิ่นที่เพิ่มขึ้น (ล้านบาท)</w:t>
            </w:r>
          </w:p>
          <w:p w14:paraId="1FB5096B" w14:textId="77777777" w:rsidR="001C2068" w:rsidRPr="00311E1C" w:rsidRDefault="001C2068" w:rsidP="00311E1C">
            <w:pPr>
              <w:pStyle w:val="a5"/>
              <w:tabs>
                <w:tab w:val="left" w:pos="179"/>
                <w:tab w:val="left" w:pos="224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7F3715C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 414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370.18</w:t>
            </w:r>
          </w:p>
          <w:p w14:paraId="7F4C41B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180D31A4" w14:textId="331B696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263A3F4" w14:textId="726BF82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42C74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1C3058C6" w14:textId="77777777" w:rsidTr="00C31280">
        <w:trPr>
          <w:trHeight w:val="6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D80D0BD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ตัววัดตามแผนยุทธศาสตร์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31D4BA1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ตัวชี้วัดของการบรรลุผลตามแผนยุทธศาสตร์ของหน่วยงาน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48F4504F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มูลค่าสินค้าเกษตรอินทรีย์ที่เพิ่มขึ้น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(ล้านบาท)</w:t>
            </w:r>
          </w:p>
          <w:p w14:paraId="5FB9D0DF" w14:textId="77777777" w:rsidR="001C2068" w:rsidRPr="00311E1C" w:rsidRDefault="001C2068" w:rsidP="00311E1C">
            <w:pPr>
              <w:pStyle w:val="a5"/>
              <w:tabs>
                <w:tab w:val="left" w:pos="179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68EE39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9,210.39</w:t>
            </w:r>
          </w:p>
          <w:p w14:paraId="62BEC76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DFF04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813A7E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FFECE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0AB0F6E1" w14:textId="77777777" w:rsidTr="00480878">
        <w:trPr>
          <w:trHeight w:val="64"/>
        </w:trPr>
        <w:tc>
          <w:tcPr>
            <w:tcW w:w="1841" w:type="dxa"/>
            <w:tcBorders>
              <w:top w:val="nil"/>
              <w:bottom w:val="nil"/>
            </w:tcBorders>
          </w:tcPr>
          <w:p w14:paraId="05CA6B44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4181C02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9B6928F" w14:textId="77777777" w:rsidR="001C2068" w:rsidRPr="00480878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มูลค่าของสินค้าเก</w:t>
            </w:r>
            <w:proofErr w:type="spellStart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ษต</w:t>
            </w:r>
            <w:proofErr w:type="spellEnd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รอ</w:t>
            </w:r>
            <w:proofErr w:type="spellStart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ัต</w:t>
            </w:r>
            <w:proofErr w:type="spellEnd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ลักษณ์พื้นถิ่น (ล้านบาท)</w:t>
            </w:r>
          </w:p>
          <w:p w14:paraId="5C21365D" w14:textId="77777777" w:rsidR="001C2068" w:rsidRPr="00311E1C" w:rsidRDefault="001C2068" w:rsidP="00311E1C">
            <w:pPr>
              <w:tabs>
                <w:tab w:val="left" w:pos="224"/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2F736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369,581.22</w:t>
            </w:r>
          </w:p>
          <w:p w14:paraId="146A827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BC7D0F" w14:textId="7BC2351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095A97" w14:textId="3DA8474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3C345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EF95506" w14:textId="77777777" w:rsidTr="00480878">
        <w:trPr>
          <w:trHeight w:val="1792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1FBC03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20A242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A1A812E" w14:textId="77777777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เกษตรกรผู้เข้าร่วมโครงการส่งเสริมและพัฒนาสินค้าเกษตรชีวภาพ มีความพร้อมในการพัฒนาคุณภาพผลผลิตเข้าสู่มาตรฐาน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GAP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หรือเกษตรอินทรีย์ได้ไม่น้อยกว่าร้อยละ 8 (ร้อยละ)</w:t>
            </w:r>
          </w:p>
          <w:p w14:paraId="35DA896B" w14:textId="77777777" w:rsidR="001C2068" w:rsidRPr="00311E1C" w:rsidRDefault="001C2068" w:rsidP="00311E1C">
            <w:pPr>
              <w:tabs>
                <w:tab w:val="left" w:pos="179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สป.กษ.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BD6A13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</w:t>
            </w:r>
          </w:p>
          <w:p w14:paraId="13F2AE0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(เกษตรกร 108 ราย </w:t>
            </w:r>
          </w:p>
          <w:p w14:paraId="600B9C4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จากจำนวนทั้งหมด 1,350 ราย)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8777084" w14:textId="20473E2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4432E" w14:textId="647CBC0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DFB9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1C2068" w:rsidRPr="00311E1C" w14:paraId="264DFF91" w14:textId="77777777" w:rsidTr="00480878">
        <w:trPr>
          <w:trHeight w:val="186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1E3FB57A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0D21CB3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7C96F3" w14:textId="34FEC1CC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รายได้เฉลี่ยด้านการเกษตรของเกษตรกรที่เข้าร่วมโครงการสินค้าเกษตรและบริการมูลค่าสูง 1 ท้องถิ่น</w:t>
            </w:r>
            <w:r w:rsidR="009957D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สินค้าเกษตรมูลค่าสูง เพิ่มขึ้น ไม่น้อยกว่าร้อยละ 10 (ร้อยละ)</w:t>
            </w:r>
          </w:p>
          <w:p w14:paraId="1AB7D00E" w14:textId="77777777" w:rsidR="001C2068" w:rsidRPr="00311E1C" w:rsidRDefault="001C2068" w:rsidP="00311E1C">
            <w:pPr>
              <w:pStyle w:val="a5"/>
              <w:tabs>
                <w:tab w:val="left" w:pos="32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สป.กษ.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8B5728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10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3F70C19" w14:textId="0C4CCB0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055D3" w14:textId="68291D1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6F9E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1C2068" w:rsidRPr="00311E1C" w14:paraId="427321A1" w14:textId="77777777" w:rsidTr="00C31280">
        <w:trPr>
          <w:trHeight w:val="4763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19521FB1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ผลการปรับปรุง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การดำเนินการ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ตามกฎหมาย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7E967DBF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ตัวชี้วัดของการบรรลุผลการดำเนินปรับปรุงการดำเนินการตามกฎหมาย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E630E48" w14:textId="197E796C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321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ร้อยละความสำเร็จของการดำเนินการทบทวน ติดตาม ผลักดันและเร่งรัดการแก้ไขปรับปรุงกฎหมายที่เป็นอุปสรรคในการสร้างความสามารถการแข่งขันของภาคการเกษต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6927D0C5" w14:textId="77777777" w:rsidR="001C2068" w:rsidRPr="00311E1C" w:rsidRDefault="001C2068" w:rsidP="00311E1C">
            <w:pPr>
              <w:pStyle w:val="a5"/>
              <w:tabs>
                <w:tab w:val="left" w:pos="0"/>
                <w:tab w:val="left" w:pos="181"/>
                <w:tab w:val="left" w:pos="224"/>
                <w:tab w:val="left" w:pos="315"/>
              </w:tabs>
              <w:autoSpaceDE w:val="0"/>
              <w:autoSpaceDN w:val="0"/>
              <w:adjustRightInd w:val="0"/>
              <w:ind w:left="0" w:right="3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37811612" w14:textId="77777777" w:rsidR="001C2068" w:rsidRPr="00311E1C" w:rsidRDefault="001C2068" w:rsidP="00311E1C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ตัวชี้วัดตามคำรับรองการปฏิบัติราชการ ประจำปีงบประมาณ พ.ศ. 2568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 สกม.</w:t>
            </w:r>
          </w:p>
          <w:p w14:paraId="6E3877B8" w14:textId="67CBBEAF" w:rsidR="001C2068" w:rsidRPr="00311E1C" w:rsidRDefault="001C2068" w:rsidP="00311E1C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ตัวชี้วัดนี้เป็นการดำเนินการเพื่อสร้างขีดความสามารถในการแข่งขันให้กับเกษตรกร โดยการศึกษา ทบทวน ติดตาม ผลักดันและเร่งรัดแก้ไขปรับปรุงกฎหมายที่เป็นอุปสรรคในการสร้างความสามารถการแข่งขันของภาคการเกษตร เพื่อให้สามารถแก้ไขปัญหาและอุปสรรคในการพัฒนาภาคการเกษตรได้อย่างเป็นรูปธรรมและส่งเสริมความสามารถในการแข่งขันของภาคการเกษตรให้มีประสิทธิภาพเพิ่ม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755BD1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F44D155" w14:textId="6EA79F7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F94E1" w14:textId="79167C3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CE8F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</w:tr>
      <w:tr w:rsidR="001C2068" w:rsidRPr="00311E1C" w14:paraId="632EFFF0" w14:textId="77777777" w:rsidTr="00480878">
        <w:trPr>
          <w:trHeight w:val="1431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5DDF0A8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การบรรลุนโยบาย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และแผนรัฐบาล/แผนบูรณาการกลุ่มจังหวัด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3E664EB3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ตัวชี้วัดของการบรรลุผลตามนโยบายและแผนรัฐบาล/แผนบูรณาการกลุ่มจังหวัด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5E5F18E" w14:textId="0E5F3AD6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อัตราการขยายตัวของผลิตภัณฑ์มวลรวมในประเทศสาขาเกษตร (ร้อยละ)</w:t>
            </w:r>
          </w:p>
          <w:p w14:paraId="1170CE33" w14:textId="77777777" w:rsidR="001C2068" w:rsidRPr="00311E1C" w:rsidRDefault="001C2068" w:rsidP="00311E1C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2FA3268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21093AF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7A280B9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6D519557" w14:textId="743D1BC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DDB239D" w14:textId="2F9EA56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9026D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1CA68F35" w14:textId="77777777" w:rsidTr="00480878">
        <w:trPr>
          <w:trHeight w:val="1225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D1D815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FF8AB33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1CC71E8" w14:textId="7660CF7F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ษต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ลักษณ์พื้นถิ่น (ร้อยละ)</w:t>
            </w:r>
          </w:p>
          <w:p w14:paraId="2B3ABBD5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5"/>
                <w:tab w:val="left" w:pos="46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0744991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6DB208D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6209A86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278F175F" w14:textId="69480F9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7804CB6" w14:textId="6760026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02BA0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B82CADC" w14:textId="77777777" w:rsidTr="00480878">
        <w:trPr>
          <w:trHeight w:val="155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3CD0ABD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2C5C0FF3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2DC9865" w14:textId="77777777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อัตราการขยายตัวของสินค้าเกษตรที่ผ่านการตรวจรับรองมาตรฐานการปฏิบัติทางการเกษตรที่ดี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 xml:space="preserve">GAP)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3CF4098" w14:textId="77777777" w:rsidR="001C2068" w:rsidRPr="00311E1C" w:rsidRDefault="001C2068" w:rsidP="00311E1C">
            <w:pPr>
              <w:tabs>
                <w:tab w:val="left" w:pos="224"/>
                <w:tab w:val="left" w:pos="315"/>
                <w:tab w:val="left" w:pos="46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0EDE24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410DCC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4959F2E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1AC8679B" w14:textId="4954B14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53B5710" w14:textId="0C8AF13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D243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752FA902" w14:textId="77777777" w:rsidTr="00C31280">
        <w:trPr>
          <w:trHeight w:val="979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3AD505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AEEC03C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451C053" w14:textId="77777777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อัตราการขยายตัวของสินค้าเกษตรอินทรีย์ (ร้อยละ)</w:t>
            </w:r>
          </w:p>
          <w:p w14:paraId="3F4BF3D0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5"/>
                <w:tab w:val="left" w:pos="46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FD54D3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15007BA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4E95218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</w:tcPr>
          <w:p w14:paraId="4A34A3D8" w14:textId="7B4FA99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</w:tcPr>
          <w:p w14:paraId="607E60D8" w14:textId="5121087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522700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924E10" w:rsidRPr="00311E1C" w14:paraId="2DC09459" w14:textId="77777777" w:rsidTr="00CF172D">
        <w:trPr>
          <w:trHeight w:val="64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07398FA" w14:textId="3E2F947F" w:rsidR="00924E10" w:rsidRPr="00311E1C" w:rsidRDefault="00924E10" w:rsidP="00311E1C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มิติ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7.2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การบรรลุผลลัพธ์ตามตัวชี้วัดด้านผู้รับบริการ และประชาชน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2E29387B" w14:textId="77777777" w:rsidTr="00C31280">
        <w:trPr>
          <w:trHeight w:val="4785"/>
        </w:trPr>
        <w:tc>
          <w:tcPr>
            <w:tcW w:w="1841" w:type="dxa"/>
            <w:tcBorders>
              <w:bottom w:val="nil"/>
            </w:tcBorders>
          </w:tcPr>
          <w:p w14:paraId="5007F8E4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ความพึงพอใจ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ของกลุ่มลูกค้าหลัก</w:t>
            </w:r>
          </w:p>
        </w:tc>
        <w:tc>
          <w:tcPr>
            <w:tcW w:w="1844" w:type="dxa"/>
            <w:tcBorders>
              <w:bottom w:val="nil"/>
            </w:tcBorders>
          </w:tcPr>
          <w:p w14:paraId="5CE4258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ตัวชี้วัดของการบรรลุผลลัพธ์ของความพึงพอใจของกลุ่มลูกค้าหลัก</w:t>
            </w:r>
          </w:p>
        </w:tc>
        <w:tc>
          <w:tcPr>
            <w:tcW w:w="3968" w:type="dxa"/>
            <w:tcBorders>
              <w:bottom w:val="nil"/>
            </w:tcBorders>
          </w:tcPr>
          <w:p w14:paraId="377FCE89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179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ความพึงพอใจของผู้รับบริการและผู้มีส่วนได้ส่วนเสียต่อการให้ความช่วยเหลือเกษตรกรและผู้ยากจน (ร้อยละ)</w:t>
            </w:r>
          </w:p>
          <w:p w14:paraId="3D231D3C" w14:textId="77777777" w:rsidR="001C2068" w:rsidRPr="00311E1C" w:rsidRDefault="001C2068" w:rsidP="00311E1C">
            <w:pPr>
              <w:pStyle w:val="a3"/>
              <w:tabs>
                <w:tab w:val="left" w:pos="224"/>
                <w:tab w:val="left" w:pos="321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</w:p>
          <w:p w14:paraId="07255ADF" w14:textId="77777777" w:rsidR="001C2068" w:rsidRPr="00311E1C" w:rsidRDefault="001C2068" w:rsidP="00311E1C">
            <w:pPr>
              <w:pStyle w:val="a3"/>
              <w:tabs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เป็นตัวชี้วัดที่วัดอย่างต่อเนื่อง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โดยกำหนดค่าเป้าหมาย ร้อยละ 85 </w:t>
            </w:r>
          </w:p>
          <w:p w14:paraId="3F1BC8D8" w14:textId="183E9A81" w:rsidR="001C2068" w:rsidRPr="00311E1C" w:rsidRDefault="001C2068" w:rsidP="00311E1C">
            <w:pPr>
              <w:pStyle w:val="aa"/>
              <w:tabs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แหล่งที่มาของข้อมูลผู้รับบริการ คือ เกษตรกรและผู้ยากจนที่มารับบริการและผู้มีส่วนได้ส่วนเสีย เจ้าหน้าที่ผู้ปฏิบัติการฝ่ายเลขานุการคณะอนุกรรมการบริหารกองทุนหมุนเวียนเพื่อการกู้ยืมแก่เกษตรกรและผู้ยากจน (อบก.) ส่วนภูมิภาค ได้แก่ อบก.ส่วนอำเภอ (เกษตรอำเภอ) อบก.ส่วนจังหวัด (เกษตรและสหกรณ์จังหวัด) เจ้าหน้าที่กองทุนหมุนเวียนฯ</w:t>
            </w:r>
          </w:p>
        </w:tc>
        <w:tc>
          <w:tcPr>
            <w:tcW w:w="1988" w:type="dxa"/>
            <w:tcBorders>
              <w:bottom w:val="nil"/>
            </w:tcBorders>
          </w:tcPr>
          <w:p w14:paraId="27F4EA4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๘๕</w:t>
            </w:r>
          </w:p>
        </w:tc>
        <w:tc>
          <w:tcPr>
            <w:tcW w:w="3684" w:type="dxa"/>
            <w:tcBorders>
              <w:bottom w:val="nil"/>
            </w:tcBorders>
          </w:tcPr>
          <w:p w14:paraId="79CC572B" w14:textId="0C4B038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2F39015C" w14:textId="3A2A855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5074DC0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4C8DAB27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E6894E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D257A6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1D5671B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(ร้อยละ)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2E15EA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AF949F1" w14:textId="401D2E2D" w:rsidR="001C2068" w:rsidRPr="00311E1C" w:rsidRDefault="001C2068" w:rsidP="00311E1C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968682" w14:textId="34D3E5A1" w:rsidR="001C2068" w:rsidRPr="00311E1C" w:rsidRDefault="001C2068" w:rsidP="00311E1C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FE2A2" w14:textId="77777777" w:rsidR="001C2068" w:rsidRPr="00311E1C" w:rsidRDefault="001C2068" w:rsidP="00311E1C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  <w:p w14:paraId="05F614E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2068" w:rsidRPr="00311E1C" w14:paraId="74F5913E" w14:textId="77777777" w:rsidTr="00C31280">
        <w:trPr>
          <w:trHeight w:val="7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1EBD5F3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7F7BC2D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49EF6E3A" w14:textId="34B9F851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การให้บริการแก่เกษตรกรและผู้ยากจนของกองทุนหมุนเวียนเพื่อการกู้ยืมแก่เกษตรกรและผู้ยากจน (ร้อยละ)</w:t>
            </w:r>
          </w:p>
          <w:p w14:paraId="01648E1A" w14:textId="3A0BA1D3" w:rsidR="001C2068" w:rsidRPr="00311E1C" w:rsidRDefault="001C2068" w:rsidP="00311E1C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และวัดตามกรอบหลักเกณฑ์การประเมินผลการดำเนินงานทุนหมุนเวียน ประจำปีบัญชี 256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09AC258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2C299593" w14:textId="0BD84DA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525BF757" w14:textId="3A81424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2F6E68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0B60646E" w14:textId="77777777" w:rsidTr="003931B1">
        <w:trPr>
          <w:trHeight w:val="1375"/>
        </w:trPr>
        <w:tc>
          <w:tcPr>
            <w:tcW w:w="1841" w:type="dxa"/>
            <w:tcBorders>
              <w:top w:val="nil"/>
              <w:bottom w:val="nil"/>
            </w:tcBorders>
          </w:tcPr>
          <w:p w14:paraId="0BD1E213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DDAB1C5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9E29541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ประกอบธุรกิ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จทางการเกษตรในระบบเกษตรพันธสัญญา (ร้อยละ)</w:t>
            </w:r>
          </w:p>
          <w:p w14:paraId="2484AB6B" w14:textId="77777777" w:rsidR="001C2068" w:rsidRPr="00311E1C" w:rsidRDefault="001C2068" w:rsidP="00311E1C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0B0E25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6CE70AF9" w14:textId="24F3724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CF295" w14:textId="04289BF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C2E7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สลพ.</w:t>
            </w:r>
          </w:p>
        </w:tc>
      </w:tr>
      <w:tr w:rsidR="001C2068" w:rsidRPr="00311E1C" w14:paraId="4FF4BA26" w14:textId="77777777" w:rsidTr="003931B1">
        <w:trPr>
          <w:trHeight w:val="1975"/>
        </w:trPr>
        <w:tc>
          <w:tcPr>
            <w:tcW w:w="1841" w:type="dxa"/>
            <w:tcBorders>
              <w:top w:val="nil"/>
              <w:bottom w:val="nil"/>
            </w:tcBorders>
          </w:tcPr>
          <w:p w14:paraId="0BF97C7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D28DD6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3C1F7FB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ร้อยละความพึงพอใจของผู้มีส่วนได้ส่วนเสียกองทุนสงเคราะห์เกษตรกร (ร้อยละ)</w:t>
            </w:r>
          </w:p>
          <w:p w14:paraId="635329EE" w14:textId="77777777" w:rsidR="001C2068" w:rsidRPr="00311E1C" w:rsidRDefault="001C2068" w:rsidP="00311E1C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ตัวชี้วัดตามแผนการปฏิบัติงาน ประจำปีงบประมาณ พ.ศ.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2568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สำนักงานปลัดกระทรวงเกษตรและสหกรณ์ และมีการวัดผลอย่างต่อเนื่องทุกปี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87C6FD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8DA9565" w14:textId="5999095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A20FD1" w14:textId="2A74B03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D72A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1C2068" w:rsidRPr="00311E1C" w14:paraId="6D25FB4A" w14:textId="77777777" w:rsidTr="003931B1">
        <w:trPr>
          <w:trHeight w:val="1479"/>
        </w:trPr>
        <w:tc>
          <w:tcPr>
            <w:tcW w:w="1841" w:type="dxa"/>
            <w:tcBorders>
              <w:top w:val="nil"/>
              <w:bottom w:val="nil"/>
            </w:tcBorders>
          </w:tcPr>
          <w:p w14:paraId="7A962E33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E77580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3790E55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176"/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ร้อยละความพึงพอใจของผู้รับบริการและผู้มีส่วนได้ส่วนเสียของสำนักงานปลัดกระทรวงเกษตรและสหกรณ์ (ร้อยละ)</w:t>
            </w:r>
          </w:p>
          <w:p w14:paraId="0627D495" w14:textId="77777777" w:rsidR="001C2068" w:rsidRPr="00311E1C" w:rsidRDefault="001C2068" w:rsidP="00311E1C">
            <w:pPr>
              <w:pStyle w:val="a3"/>
              <w:tabs>
                <w:tab w:val="left" w:pos="176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มีการวัดผลอย่างต่อเนื่องทุกปี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1131BCA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51DEF0D" w14:textId="36F0009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870F5" w14:textId="5F07525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1DCF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08BE499D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65263BB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6CEDD9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9179D1B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170"/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 xml:space="preserve"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(ร้อยละ) </w:t>
            </w:r>
          </w:p>
          <w:p w14:paraId="29F2F7F1" w14:textId="77777777" w:rsidR="001C2068" w:rsidRPr="00311E1C" w:rsidRDefault="001C2068" w:rsidP="00311E1C">
            <w:pPr>
              <w:pStyle w:val="a3"/>
              <w:tabs>
                <w:tab w:val="left" w:pos="170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ตัวชี้วัดตามแผนการปฏิบัติงาน ประจำปีงบประมาณ พ.ศ. 2568 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91E97F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5B7C5A7" w14:textId="703A028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66DFD" w14:textId="3052B6C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1351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1C2068" w:rsidRPr="00311E1C" w14:paraId="33E77EFD" w14:textId="77777777" w:rsidTr="00C31280">
        <w:trPr>
          <w:trHeight w:val="56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071ABD7E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นวัตกรรมการปรับปรุงการบริการ*(หน่วยบริการ)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7E439C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การพัฒนานวัตกรรมเพื่อปรับปรุงการบริการที่เกิดประโยชน์ต่อผู้รับบริการที่สามารถวัดผลได้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98876AE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ร้อยละของการให้บริการที่ปรับสู่ดิจิทัลเต็มรูปแบบ** (ร้อยละ)</w:t>
            </w:r>
          </w:p>
          <w:p w14:paraId="033DDBB0" w14:textId="77777777" w:rsidR="001C2068" w:rsidRPr="00311E1C" w:rsidRDefault="001C2068" w:rsidP="00311E1C">
            <w:pPr>
              <w:pStyle w:val="a5"/>
              <w:tabs>
                <w:tab w:val="left" w:pos="0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 โดยเป็นการพัฒนาบริการและแพลตฟอร์มดิจิทัลเพื่อสนับสนุนการปรับระบบการบริหารจัดการภาครัฐให้เป็นรัฐบาลดิจิทัลเต็มรูปแบบ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721A6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10746AE" w14:textId="47D86EF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F2F68D6" w14:textId="7C7FA48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07D28FE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4ECF61A3" w14:textId="77777777" w:rsidTr="00F1574B">
        <w:trPr>
          <w:trHeight w:val="278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2FF833B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การแก้ไขเรื่องร้องเรียน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2F5A47A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ตัวชี้วัดของผลการดำเนินการแก้ไขเรื่องร้องเรียน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57C7823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1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การประสานการแก้ไขปัญหาและรายงานผลตามข้อร้องเรียนของเกษตรกรจนได้ข้อยุติ (ร้อยละ)</w:t>
            </w:r>
          </w:p>
          <w:p w14:paraId="0319AAB7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การจัดการเรื่องร้องเรียนจนได้ข้อยุติแบ่งออกเป็น ๒ ระดับ คือ ๑)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เรื่องยุติขั้นต้น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ที่แจ้งหน่วยงานที่เกี่ยวข้องพิจารณาดำเนินการตามอำนาจหน้าที่ที่เกี่ยวข้องแล้ว และ ๒)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เรื่องยุติขั้นสุด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ที่หน่วยงานแจ้งผู้บริหารทราบแล้ว</w:t>
            </w:r>
          </w:p>
          <w:p w14:paraId="0AB6D359" w14:textId="77777777" w:rsidR="001C2068" w:rsidRPr="00BF2150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BF215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  <w:t>หมายเหตุ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: 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เรื่องที่ดำเนินการแจ้งหน่วยงานภายนอกสังกัด กษ. ไม่สามารถนำมานับเรื่องยุติขั้นสุดได้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2D6BEE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8๕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366458E" w14:textId="4FB5871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87122C" w14:textId="5526E1E9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5984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78402CC1" w14:textId="77777777" w:rsidTr="00C31280">
        <w:trPr>
          <w:trHeight w:val="981"/>
        </w:trPr>
        <w:tc>
          <w:tcPr>
            <w:tcW w:w="1841" w:type="dxa"/>
            <w:tcBorders>
              <w:top w:val="nil"/>
              <w:bottom w:val="nil"/>
            </w:tcBorders>
          </w:tcPr>
          <w:p w14:paraId="04E18A8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5B8B13A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17D2478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การประชุมหารือ การประชุมคณะกรรมการ คณะอนุกรรมการ คณะทำงาน เพื่อรับฟังและแก้ไขปัญหาความเดือดร้อนของเกษตรกร (ครั้ง)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8ECB15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๑๘ ครั้ง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B5B19DC" w14:textId="4214C90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FC0363" w14:textId="020CDA0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C951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7ECBC714" w14:textId="77777777" w:rsidTr="00C31280">
        <w:trPr>
          <w:trHeight w:val="698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5101D80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4ECA795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9CBEF0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ความสำเร็จของการจัดทำรายงานติดตามการแก้ไขข้อร้องเรียนเสนอต่อผู้บริหาร (ฉบับ)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055E4F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๑๒ ฉบับ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A3DA129" w14:textId="393B189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C7C08" w14:textId="3271223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927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6D6077B9" w14:textId="77777777" w:rsidTr="00A149A1">
        <w:trPr>
          <w:trHeight w:val="90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6AA154A8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เครือข่ายความร่วมมือ* (หน่วยนโยบาย)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4A399DC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ตัวชี้วัดของผลสำเร็จการดำเนินการร่วมกับเครือข่ายความร่วมมือ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F65BE19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ร้อยละความสำเร็จของโครงการ/กิจกรรม ที่เกิดขึ้นจากความร่วมมือของเครือข่าย** 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 (ร้อยละ)</w:t>
            </w:r>
          </w:p>
          <w:p w14:paraId="1D3A756A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บังคับวัดทุกหน่วยงาน และในหมวด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สป.กษ. ยังไม่ได้วางรูปแบบในการขับเคลื่อนงานในประเด็นนี้ให้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ชัดเจน ฐานข้อมูลที่ผ่านมาใช้แบบสอบถามให้ทุกหน่วยงานส่วนกลางและส่วนภูมิภาคเป็นผู้ให้ข้อมูลแผนงาน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โครงการที่มีส่วนร่วมกับการดำเนินงานร่วมกับเครือข่าย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6B71D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9E268BF" w14:textId="50B2B55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DD925E1" w14:textId="2B2BF71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C719B5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3786578A" w14:textId="77777777" w:rsidTr="00C31280">
        <w:trPr>
          <w:trHeight w:val="227"/>
        </w:trPr>
        <w:tc>
          <w:tcPr>
            <w:tcW w:w="1841" w:type="dxa"/>
            <w:tcBorders>
              <w:top w:val="nil"/>
              <w:bottom w:val="nil"/>
            </w:tcBorders>
          </w:tcPr>
          <w:p w14:paraId="28DDD35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1028AF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99B4E46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ร้อยละของการจัดทำข้อเสนอแนะระดับนโยบายตามแผนการตรวจราชการกระทรวงฯ ประจำปีงบประมาณถูกนำไปใช้ประโยชน์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616B40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98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004B61A" w14:textId="52A76C8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AC335" w14:textId="72E4E80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A4C1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1C2068" w:rsidRPr="00311E1C" w14:paraId="33E14F8D" w14:textId="77777777" w:rsidTr="00C31280">
        <w:trPr>
          <w:trHeight w:val="762"/>
        </w:trPr>
        <w:tc>
          <w:tcPr>
            <w:tcW w:w="1841" w:type="dxa"/>
            <w:tcBorders>
              <w:top w:val="nil"/>
              <w:bottom w:val="nil"/>
            </w:tcBorders>
          </w:tcPr>
          <w:p w14:paraId="37D917A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1E6D6FA9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76161E3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ในระดับพื้นที่ (ราย)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DF523D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2,625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06D0243" w14:textId="738E7D7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CBAA7" w14:textId="7BFB523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BE37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1C2068" w:rsidRPr="00311E1C" w14:paraId="38345EC3" w14:textId="77777777" w:rsidTr="00C31280">
        <w:trPr>
          <w:trHeight w:val="70"/>
        </w:trPr>
        <w:tc>
          <w:tcPr>
            <w:tcW w:w="1841" w:type="dxa"/>
            <w:tcBorders>
              <w:top w:val="nil"/>
              <w:left w:val="single" w:sz="4" w:space="0" w:color="auto"/>
              <w:bottom w:val="nil"/>
            </w:tcBorders>
          </w:tcPr>
          <w:p w14:paraId="65B5A47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4737E0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5DB7156E" w14:textId="5CB98D13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เกษตรกรอย่างน้อย 200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ราย สามารถเข้าถึงบริการภาครัฐ โดยได้รับข่าวสารด้านการเกษตรองค์ความรู้ การพัฒนาอาชีพด้านการเกษตร และการแก้ไขปัญหาด้านการเกษตรจากอาสาสมัครเกษตรและสหกรณ์ระดับตำบล (ราย)</w:t>
            </w:r>
          </w:p>
          <w:p w14:paraId="53BE07F5" w14:textId="5565E6A5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จำนวนเกษตรกรที่เข้าถึงบริการของภาครัฐโดยได้รับข่าวสารด้านการเกษตร องค์ความรู้ การพัฒนาอาชีพด้านการเกษตร และการแก้ไขปัญหาด้านการเกษตร โดยมีอาสาสมัครเกษตรและสหกรณ์ระดับตำบล เป็นเครือข่ายในการขับเคลื่อนการดำเนินงานและเชื่อมโยง สนับสนุนการทำงานระหว่างอาสาสมัครเกษตรสาขาต่าง ๆ เกษตรกร และเจ้าหน้าที่หน่วยงานในสังกัดกระทรวงเกษตรและสหกรณ์ในพื้นที่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3C442A8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ไม่น้อยกว่า </w:t>
            </w:r>
          </w:p>
          <w:p w14:paraId="1E2065C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,000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5BEDF409" w14:textId="16EA03B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52B7EE8F" w14:textId="3C6F5A5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FF795A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765825D0" w14:textId="77777777" w:rsidTr="00C31280">
        <w:trPr>
          <w:trHeight w:val="7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C2442CB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6234B6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3115ABB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จำนวนเกษตรกรที่ได้รับการสนับสนุน ช่วยเหลือ บริการ จากการขับเคลื่อนงานของกระทรวงเกษตรและสหกรณ์ ไม่น้อยกว่า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800,000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 (ราย)</w:t>
            </w:r>
          </w:p>
          <w:p w14:paraId="3BD2925F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สป.กษ. ประเด็นการ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พัฒนาที่ 2 เร่งรัดพัฒนาระบบการบริหารจัดการภาครัฐของ กษ.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846299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lastRenderedPageBreak/>
              <w:t>800,000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6B57E76" w14:textId="157EEC7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C14618" w14:textId="2A9E49B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0689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39DA7F64" w14:textId="77777777" w:rsidTr="00C31280">
        <w:trPr>
          <w:trHeight w:val="1193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2EAFA409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ความเชื่อมั่นของกลุ่มผู้มีส่วนได้ส่วนเสียต่อการดำเนินการของส่วนราชการ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334BEB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ตัวชี้วัดของการสำรวจความเชื่อมั่นต่อผลการดำเนินการของส่วนราชการ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9855D54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สำนักงานปลัดกระทรวงเกษตรและสหกรณ์ที่ได้รับแต่งตั้ง/อนุมัติ/มอบหมายให้เข้าร่วมประชุมทั้งระดับประเทศและนานาชาติ (ราย)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C5A3A1A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C73E870" w14:textId="043E8DE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A8E73B" w14:textId="4141614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928A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A149A1" w:rsidRPr="00311E1C" w14:paraId="126D21FF" w14:textId="77777777" w:rsidTr="00047ADE">
        <w:trPr>
          <w:trHeight w:val="7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0E55F38D" w14:textId="7B9E4D6C" w:rsidR="00A149A1" w:rsidRPr="00311E1C" w:rsidRDefault="00A149A1" w:rsidP="00311E1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7.3 การบรรลุผลลัพธ์ตามตัวชี้วัดด้านบุคลากร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0A6E177E" w14:textId="77777777" w:rsidTr="00F1574B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BDE8D5" w14:textId="77777777" w:rsidR="001C2068" w:rsidRPr="00311E1C" w:rsidRDefault="001C2068" w:rsidP="00311E1C">
            <w:pPr>
              <w:pStyle w:val="2"/>
              <w:numPr>
                <w:ilvl w:val="0"/>
                <w:numId w:val="6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นวัตกรรมที่เกิดจากบุคลากร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9A323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ตัวชี้วัดของการพัฒนานวัตกรรมที่เกิดจากบุคลากรของหน่วยงาน</w:t>
            </w:r>
          </w:p>
        </w:tc>
        <w:tc>
          <w:tcPr>
            <w:tcW w:w="3968" w:type="dxa"/>
            <w:tcBorders>
              <w:left w:val="single" w:sz="4" w:space="0" w:color="auto"/>
              <w:bottom w:val="single" w:sz="4" w:space="0" w:color="auto"/>
            </w:tcBorders>
          </w:tcPr>
          <w:p w14:paraId="3D85EF34" w14:textId="6FF3CA7C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จำนวนนวัตกรรมไปปรับใช้กับการทำงาน (ผลงาน)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จำนวนนวัตกรรมทั้งหมดของ สป.กษ.</w:t>
            </w:r>
            <w:r w:rsidR="002B798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ที่พัฒนาและนำมาปรับใช้กับการทำงาน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6367BB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03346BC1" w14:textId="659A23B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D1689E8" w14:textId="6ED7BDD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924F8E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8E4E0C5" w14:textId="77777777" w:rsidTr="00F1574B">
        <w:trPr>
          <w:trHeight w:val="193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3C87FCE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47FCF32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E0821BD" w14:textId="76ABF885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ผลงานนวัตกรรมที่พัฒนาขึ้นจากการปรับปรุงกระบวนการของบุคคลภายในสำนักงานปลัดกระทรวงเกษตรและสหกรณ์จนได้รับรางวัลภายในหน่วยงาน (ผลงาน)</w:t>
            </w:r>
          </w:p>
          <w:p w14:paraId="290326F4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8FA299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30199218" w14:textId="45D8276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0066448" w14:textId="6559ECA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4E79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23F5C3F3" w14:textId="77777777" w:rsidTr="00C31280">
        <w:trPr>
          <w:trHeight w:val="155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F8FD4C2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2.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การเรียนรู้และผลการพัฒนา*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4BE2059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ตัวชี้วัดของการเรียนรู้และผลการพัฒนาบุคลากรของหน่วยงาน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8FD8072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ร้อยละของบุคลากรที่ผ่านเกณฑ์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Smart Officer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7035624A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โดยวัดเฉพาะข้าราชการทั้งหมดของกระทรวงเกษตรและสหกรณ์ จำนวน 35,000 คน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B0898A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4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D554E7" w14:textId="1F88E5D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26DCA9" w14:textId="106C230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DCFB23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58788CFC" w14:textId="77777777" w:rsidTr="00C31280">
        <w:trPr>
          <w:trHeight w:val="694"/>
        </w:trPr>
        <w:tc>
          <w:tcPr>
            <w:tcW w:w="1841" w:type="dxa"/>
            <w:tcBorders>
              <w:top w:val="nil"/>
              <w:bottom w:val="nil"/>
            </w:tcBorders>
          </w:tcPr>
          <w:p w14:paraId="266B096F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355BE1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6A5F3C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จำนวนบุคลากรที่ได้รับการพัฒนาสมรรถนะหลัก เพื่อมุ่งสู่การเป็น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Smart Officer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(ราย)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AD4436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200 ราย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2AD8FA" w14:textId="5661751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D2D3BF" w14:textId="61E62D3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F45166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23E65028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23C5822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B1EED8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1C8A57D0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จำนวนข้าราชการในสังกัดสำนักงานปลัดกระทรวงเกษตรและสหกรณ์ที่ได้รับการพัฒนาตามแผนพัฒนารายบุคคล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มีความก้าวหน้าและก้าวขึ้นสู่ตำแหน่งที่สูงขึ้น)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02579A69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เป็นตัวชี้วัดที่ใช้ในประเมินสถานะ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lastRenderedPageBreak/>
              <w:t xml:space="preserve">PMQA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4.0 ในการประเมินส่วนราชการตามมาตรการปรับปรุงประสิทธิภาพในการปฏิบัติราชการ ประจำปีงบประมาณ พ.ศ. 2567 ของสำนักงานปลัดกระทรวงเกษตรและ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75CB6B6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583FDC64" w14:textId="6CFCBF8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2DC52C48" w14:textId="73D5D296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48E6F9A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600466B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2068" w:rsidRPr="00311E1C" w14:paraId="46E6BA92" w14:textId="77777777" w:rsidTr="00C31280">
        <w:trPr>
          <w:trHeight w:val="1329"/>
        </w:trPr>
        <w:tc>
          <w:tcPr>
            <w:tcW w:w="1841" w:type="dxa"/>
            <w:tcBorders>
              <w:top w:val="nil"/>
              <w:bottom w:val="nil"/>
            </w:tcBorders>
          </w:tcPr>
          <w:p w14:paraId="559DCCCC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21C685C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</w:tcPr>
          <w:p w14:paraId="5806EAB3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สหกรณ์ โดยตัวชี้วัดนี้เป็นการเปรียบเทียบระหว่างจำนวนข้าราชการที่ได้รับการพัฒนาตามแผน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ในแต่ละปีกับจำนวนข้าราชการผู้ได้รับการแต่งตั้งให้มีความก้าวหน้าฯ ในแต่ละปี</w:t>
            </w:r>
          </w:p>
        </w:tc>
        <w:tc>
          <w:tcPr>
            <w:tcW w:w="1988" w:type="dxa"/>
            <w:tcBorders>
              <w:top w:val="nil"/>
              <w:bottom w:val="single" w:sz="4" w:space="0" w:color="auto"/>
            </w:tcBorders>
          </w:tcPr>
          <w:p w14:paraId="1C66B2D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nil"/>
              <w:bottom w:val="single" w:sz="4" w:space="0" w:color="auto"/>
            </w:tcBorders>
          </w:tcPr>
          <w:p w14:paraId="2AE7A57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3C3AB6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A90FA8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2068" w:rsidRPr="00311E1C" w14:paraId="1EECB87B" w14:textId="77777777" w:rsidTr="00F1574B">
        <w:trPr>
          <w:trHeight w:val="1976"/>
        </w:trPr>
        <w:tc>
          <w:tcPr>
            <w:tcW w:w="1841" w:type="dxa"/>
            <w:tcBorders>
              <w:top w:val="nil"/>
              <w:bottom w:val="nil"/>
            </w:tcBorders>
          </w:tcPr>
          <w:p w14:paraId="1C90441D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591D48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693A154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ร้อยละของบุคลากรของ กษ. ที่ได้รับทุนพัฒนาทักษะ/ขีดความสามารถทั้งภายในหน่วยงานและภายนอกหน่วยงาน (ในประเทศและต่างประเทศ) (คน)</w:t>
            </w:r>
          </w:p>
          <w:p w14:paraId="08A0DC46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 กษ. ที่ได้รับทุนศึกษาต่อ/ทุนอบรม/ทุน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AIT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และทุนอื่นที่เกี่ยวข้องกับการพัฒนาทักษะ/ขีดความสามารถรายบุคคล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E2F2B3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 คน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299C941" w14:textId="075B9BF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5E2DC" w14:textId="374C5B69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002EA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6E6DC6EC" w14:textId="77777777" w:rsidTr="008F3594">
        <w:trPr>
          <w:trHeight w:val="193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A6E08B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A506F7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AD17ADB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ค่าคะแนนตัวชี้วัดการพัฒนาศักยภาพเจ้าหน้าที่ภาครัฐด้านดิจิทัล (ร้อยละ)</w:t>
            </w:r>
          </w:p>
          <w:p w14:paraId="4162EDBD" w14:textId="1A28A11D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เป็นค่าคะแนนตัวชี้วัดย่อยของระดับความพร้อมรัฐบาลดิจิทัลหน่วยงานภาครัฐ ตัวชี้วัดย่อยที่ 2 แนวนโยบายศักยภาพเจ้าหน้าที่ภาครัฐด้านดิจิทัล ที่สำรวจโดย สพร.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B473E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73F5CD0" w14:textId="18997FD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86436" w14:textId="607C38B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ED4F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1F706B31" w14:textId="77777777" w:rsidTr="008F3594">
        <w:trPr>
          <w:trHeight w:val="1576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43D9" w14:textId="77777777" w:rsidR="001C2068" w:rsidRPr="00311E1C" w:rsidRDefault="001C2068" w:rsidP="00311E1C">
            <w:pPr>
              <w:pStyle w:val="2"/>
              <w:tabs>
                <w:tab w:val="left" w:pos="889"/>
              </w:tabs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ความก้าวหน้า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และการก้าวขึ้นสู่ตำแหน่ง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95E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ตัวชี้วัดที่แสดงถึงความก้าวหน้าของบุคลากรและความก้าวขึ้นสู่ตำแหน่ง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8FFE" w14:textId="23B99CDF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(ร้อยละ)</w:t>
            </w:r>
          </w:p>
          <w:p w14:paraId="70AFCB47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51F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35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1FAB" w14:textId="23A2702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A4E8" w14:textId="53CABC3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C13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627B0FDB" w14:textId="77777777" w:rsidTr="008F3594">
        <w:trPr>
          <w:trHeight w:val="2235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36CCE9FA" w14:textId="77777777" w:rsidR="001C2068" w:rsidRPr="00311E1C" w:rsidRDefault="001C2068" w:rsidP="00311E1C">
            <w:pPr>
              <w:pStyle w:val="2"/>
              <w:tabs>
                <w:tab w:val="left" w:pos="889"/>
              </w:tabs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4.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ab/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ความผูกพัน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ของบุคลากร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6E38F7F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ตัวชี้วัดที่สะท้อนด้านความผูกพันของบุคลากร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A8E420F" w14:textId="44F04CDA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จำนวนบุคลากรที่เข้าร่วมโครงการ/กิจกรรมการขยายผลโครงการจิตอาสาพระราชทาน (ภาพรวมกระทรวงเกษตรและสหกรณ์และสำนักงานปลัดกระทรวงเกษตรและสหกรณ์) (ราย)</w:t>
            </w:r>
          </w:p>
          <w:p w14:paraId="5E890640" w14:textId="7F3FAF4E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เป้าหมายจำนวนบุคลากรของ</w:t>
            </w:r>
            <w:r w:rsidR="00D06CF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และหน่วยงานในสังกัดกระทรวงเกษตรและสหกรณ์ที่เข้าร่วมกิจกรรมฯ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9C1A60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 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คน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50C5B01" w14:textId="2F04D25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0BE8C3" w14:textId="29B5658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96F9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7F788539" w14:textId="77777777" w:rsidTr="00C31280">
        <w:trPr>
          <w:trHeight w:val="1003"/>
        </w:trPr>
        <w:tc>
          <w:tcPr>
            <w:tcW w:w="1841" w:type="dxa"/>
            <w:tcBorders>
              <w:top w:val="nil"/>
              <w:bottom w:val="nil"/>
            </w:tcBorders>
          </w:tcPr>
          <w:p w14:paraId="261C2525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20C9B51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534F31E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ร้อยละของบุคลากรที่ลาออกในสำนักงานปลัดกระทรวงเกษตรและสหกรณ์ (ร้อยละ)</w:t>
            </w:r>
          </w:p>
          <w:p w14:paraId="0B5FB5D8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เป้าหมายในการวัดผลเป็นข้าราชการ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1CFE15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ไม่เกินร้อยละ 2.90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F0446C1" w14:textId="55F26F2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B4209" w14:textId="67056B4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D3F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</w:tr>
      <w:tr w:rsidR="001C2068" w:rsidRPr="00311E1C" w14:paraId="75527239" w14:textId="77777777" w:rsidTr="00C31280">
        <w:trPr>
          <w:trHeight w:val="974"/>
        </w:trPr>
        <w:tc>
          <w:tcPr>
            <w:tcW w:w="1841" w:type="dxa"/>
            <w:tcBorders>
              <w:top w:val="nil"/>
              <w:bottom w:val="nil"/>
            </w:tcBorders>
          </w:tcPr>
          <w:p w14:paraId="4D9BE20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03C00C9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F706B8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 (ร้อยละ)</w:t>
            </w:r>
          </w:p>
          <w:p w14:paraId="47C9A9AB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E7EE36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84.50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04E5ED6A" w14:textId="1863717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3D1A193" w14:textId="509FAAA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EF24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</w:tr>
      <w:tr w:rsidR="001C2068" w:rsidRPr="00311E1C" w14:paraId="0510C4CB" w14:textId="77777777" w:rsidTr="00C31280">
        <w:trPr>
          <w:trHeight w:val="2101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6F4F762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EC3532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658DB74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จำนวนบุคลากรของ สป.กษ. ที่ได้รับประกาศเกียรติคุณยกย่อง/รางวัลจากหน่วยงานภายนอก (ราย)</w:t>
            </w:r>
          </w:p>
          <w:p w14:paraId="69E7A909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สำรวจข้อมูลจำนวนบุคลากรของ สป.กษ. ที่ได้รับประกาศเกียรติคุณยกย่อง/รางวัลจากหน่วยงานภายนอก จากบุคลากรของ สป.กษ. ทั้งส่วนกลางและส่วนภูมิภาค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74CAB7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5359DA7A" w14:textId="59F094F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91F5EA6" w14:textId="3A0481B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8CE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</w:tr>
      <w:tr w:rsidR="00A149A1" w:rsidRPr="00311E1C" w14:paraId="75F591DC" w14:textId="77777777" w:rsidTr="00AE01BF">
        <w:trPr>
          <w:trHeight w:val="2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6F5A4AD4" w14:textId="2D086A19" w:rsidR="00A149A1" w:rsidRPr="00311E1C" w:rsidRDefault="00A149A1" w:rsidP="00311E1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7.4 การบรรลุผลลัพธ์ตามตัวชี้วัดด้านการเป็นต้นแบบ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794970CD" w14:textId="77777777" w:rsidTr="00C31280">
        <w:trPr>
          <w:trHeight w:val="1512"/>
        </w:trPr>
        <w:tc>
          <w:tcPr>
            <w:tcW w:w="1841" w:type="dxa"/>
            <w:tcBorders>
              <w:bottom w:val="nil"/>
            </w:tcBorders>
          </w:tcPr>
          <w:p w14:paraId="68E9A605" w14:textId="77777777" w:rsidR="001C2068" w:rsidRPr="00311E1C" w:rsidRDefault="001C2068" w:rsidP="00311E1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รางวัลที่ได้รับจากภายนอก</w:t>
            </w:r>
          </w:p>
        </w:tc>
        <w:tc>
          <w:tcPr>
            <w:tcW w:w="1844" w:type="dxa"/>
            <w:vMerge w:val="restart"/>
          </w:tcPr>
          <w:p w14:paraId="66930CD1" w14:textId="77777777" w:rsidR="001C2068" w:rsidRPr="008F3594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pacing w:val="-16"/>
                <w:sz w:val="28"/>
              </w:rPr>
            </w:pPr>
            <w:r w:rsidRPr="008F3594">
              <w:rPr>
                <w:rFonts w:ascii="TH SarabunIT๙" w:hAnsi="TH SarabunIT๙" w:cs="TH SarabunIT๙"/>
                <w:color w:val="000000" w:themeColor="text1"/>
                <w:spacing w:val="-16"/>
                <w:sz w:val="28"/>
                <w:cs/>
              </w:rPr>
              <w:t>ตัวชี้วัดที่แสดงถึงความสำเร็จของการเป็นต้นแบบของหน่วยงานที่ได้รับรางวัลจากหน่วยงานภายนอกที่แสดงถึงความสำเร็จในการปรับปรุงการบริการและการบริหารจัดการองค์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25FA98F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จำนวนรางวัลที่สำนักงานปลัดกระทรวงเกษตรและสหกรณ์ได้รับรางวัลจากหน่วยงานภายนอก (รางวัล)</w:t>
            </w:r>
          </w:p>
          <w:p w14:paraId="1AF8A18D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ดำเนินการสำรวจทั้งหน่วยงานส่วนกลาง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ส่วนภูมิภาค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สปษ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5A667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 รางวัล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194DE0" w14:textId="7CD0E9F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CD6D22" w14:textId="7D8F482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D9100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317B51F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1795D84" w14:textId="77777777" w:rsidR="001C2068" w:rsidRPr="00311E1C" w:rsidRDefault="001C2068" w:rsidP="00311E1C">
            <w:pPr>
              <w:ind w:left="180" w:hanging="180"/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</w:tcPr>
          <w:p w14:paraId="780539F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B8C93BC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จำนวนผลงานของสำนักงานปลัดกระทรวงเกษตรและสหกรณ์ที่ได้รับรางวัลเลิศรัฐ (รางวัล)</w:t>
            </w:r>
          </w:p>
          <w:p w14:paraId="5B0C94B2" w14:textId="77777777" w:rsidR="001C2068" w:rsidRPr="00311E1C" w:rsidRDefault="001C2068" w:rsidP="00311E1C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ดำเนินการทุกปี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CB1652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C835A80" w14:textId="24EC918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338A3D" w14:textId="75ADBB0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7886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1944B351" w14:textId="77777777" w:rsidTr="00C31280">
        <w:trPr>
          <w:trHeight w:val="78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1F8C55D5" w14:textId="77777777" w:rsidR="001C2068" w:rsidRPr="00311E1C" w:rsidRDefault="001C2068" w:rsidP="00311E1C">
            <w:pPr>
              <w:pStyle w:val="a5"/>
              <w:numPr>
                <w:ilvl w:val="0"/>
                <w:numId w:val="3"/>
              </w:numPr>
              <w:ind w:left="180" w:hanging="180"/>
              <w:contextualSpacing w:val="0"/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</w:pP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 xml:space="preserve">การนำ </w:t>
            </w: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</w:rPr>
              <w:t>Best Practices</w:t>
            </w: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ไปขยายผลภายในองค์การ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14:paraId="65C5919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ตัวชี้วัดที่แสดงถึงสำเร็จของการเป็นต้นแบบของหน่วยงานที่เป็น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Best Practice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และไปขยายผลในองค์การ/นอกองค์การ</w:t>
            </w: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67700794" w14:textId="70777364" w:rsidR="001C2068" w:rsidRPr="00311E1C" w:rsidRDefault="001C2068" w:rsidP="00311E1C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จำนวนนวัตกรรมที่ได้รับรางวัลและนำไปขยายผลสู่การปฏิบัติภายในหน่วยงาน (ผลงาน)</w:t>
            </w:r>
          </w:p>
          <w:p w14:paraId="4FDFA6E9" w14:textId="77777777" w:rsidR="001C2068" w:rsidRPr="00311E1C" w:rsidRDefault="001C2068" w:rsidP="00311E1C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521312E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40CA2FF1" w14:textId="063F8FC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279E1794" w14:textId="2296978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39B562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7015EFA5" w14:textId="77777777" w:rsidTr="00C31280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B9FF726" w14:textId="77777777" w:rsidR="001C2068" w:rsidRPr="00311E1C" w:rsidRDefault="001C2068" w:rsidP="00311E1C">
            <w:pPr>
              <w:pStyle w:val="a5"/>
              <w:numPr>
                <w:ilvl w:val="0"/>
                <w:numId w:val="3"/>
              </w:numPr>
              <w:tabs>
                <w:tab w:val="left" w:pos="13585"/>
              </w:tabs>
              <w:ind w:left="180" w:hanging="18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รางวัลที่ได้รับจากส่วนราชการระดับกรม/ระดับกระทรวง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42D96D0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ตัวชี้วัดที่แสดงถึงสำเร็จของการเป็นต้นแบบของหน่วยงาน ได้แก่</w:t>
            </w:r>
          </w:p>
          <w:p w14:paraId="2A37B77A" w14:textId="77777777" w:rsidR="001C2068" w:rsidRPr="00311E1C" w:rsidRDefault="001C2068" w:rsidP="00311E1C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รางวัลระดับกรม เป็นรางวัลที่ส่วนราชการระดับกรมมอบให้ส่วนราชการย่อยในสังกัด </w:t>
            </w:r>
          </w:p>
          <w:p w14:paraId="36867D51" w14:textId="77777777" w:rsidR="001C2068" w:rsidRPr="00311E1C" w:rsidRDefault="001C2068" w:rsidP="00311E1C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รางวัลระดับกระทรวง เป็นรางวัลที่มอบให้กับส่วนราชการระดับกรม/หน่วยงานในสังกัด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0825687" w14:textId="50EADE8E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โครงการ/กิจกรรมที่เกี่ยวข้องกับการพัฒนาและส่งเสริมการมีส่วนร่วมของบุคลากรในสังกัดสำนักงานปลัดกระทรวงเกษตรและสหกรณ์ทั้งส่วนกลางและส่วนภูมิภาค (รางวัล)</w:t>
            </w:r>
          </w:p>
          <w:p w14:paraId="033E6B8A" w14:textId="0194E0E0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ดำเนินการสำรวจจากกิจกรรมการประกวดของ</w:t>
            </w:r>
            <w:r w:rsidR="008F35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8F35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</w:t>
            </w:r>
            <w:proofErr w:type="spellEnd"/>
            <w:r w:rsidR="008F35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CB02F3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22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5E109059" w14:textId="2ADB0D9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C7E93B8" w14:textId="4F7A88B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BBFB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8DCDA08" w14:textId="77777777" w:rsidTr="005665C0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9780EF" w14:textId="77777777" w:rsidR="001C2068" w:rsidRPr="00311E1C" w:rsidRDefault="001C2068" w:rsidP="00311E1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ผลการประเมินจากองค์การภายนอกในด้านต่าง ๆ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3A0B3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เป็นต้นแบบโดยได้รับรองจากหน่วยงานภายนอกในระดับประเทศ/ระดับนานาชาต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43BF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ผลการประเมินคุณธรรมและความโปร่งใสในการดำเนินงานของหน่วยงานภาครัฐ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Integrity and Transparency Assessment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ITA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ของสำนักงานปลัดกระทรวงเกษตรและสหกรณ์ (คะแนน)</w:t>
            </w:r>
          </w:p>
          <w:p w14:paraId="1B4FD446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4B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90 คะแนน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3281" w14:textId="5933B5C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87AF" w14:textId="30A586D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2F6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1C2068" w:rsidRPr="00311E1C" w14:paraId="342C1ECB" w14:textId="77777777" w:rsidTr="005665C0">
        <w:trPr>
          <w:trHeight w:val="1107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BA5426A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DF1D0B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0E1188F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ระดับผลการประเมินองค์กรคุณธรรมของสำนักงานปลัดกระทรวงเกษตรและสหกรณ์ (ระดับองค์กรคุณธรรมต้นแบบ)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677E72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ระดับต้นแบบ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0EB049A" w14:textId="1A640F2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C6E73" w14:textId="2FD1B04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1A03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1C2068" w:rsidRPr="00311E1C" w14:paraId="1A0E3A4A" w14:textId="77777777" w:rsidTr="005665C0">
        <w:trPr>
          <w:trHeight w:val="7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1BA6302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51924346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732BBEFA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ของหน่วยงานในสังกัดกระทรวงเกษตรและสหกรณ์ที่ผ่านเกณฑ์การประเมินคุณธรรมและความโปร่งใสในการดำเนินงานของหน่วยงานภาครัฐ (85 คะแนนขึ้นไป) (ร้อยละ)</w:t>
            </w:r>
          </w:p>
          <w:p w14:paraId="704A61E5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เป็นตัวชี้วัดตามแผนการปฏิบัติงาน ประจำปีงบประมาณ พ.ศ. 2569 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709A8FB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7489481C" w14:textId="78A5A2F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51A03D27" w14:textId="0BA5F49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DD1F0C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1C2068" w:rsidRPr="00311E1C" w14:paraId="68A0DDAA" w14:textId="77777777" w:rsidTr="00C31280">
        <w:trPr>
          <w:trHeight w:val="87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EDEED5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394509B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893624A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  <w:tab w:val="left" w:pos="356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จำนวนรางวัลเลิศรัฐ สาขาการบริหารราชการแบบมีส่วนร่วมที่สำนักงานปลัดกระทรวงเกษตรและสหกรณ์ได้รับรางวัล (รางวัล)</w:t>
            </w:r>
          </w:p>
          <w:p w14:paraId="392E876D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ดำเนินการทุกปี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90E329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0B6D9F0" w14:textId="236921B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3B04B" w14:textId="0568E01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CBE6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27821C0" w14:textId="77777777" w:rsidTr="00C31280">
        <w:trPr>
          <w:trHeight w:val="1926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E64ACB4" w14:textId="77777777" w:rsidR="001C2068" w:rsidRPr="00311E1C" w:rsidRDefault="001C2068" w:rsidP="00311E1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ตัววัดการจัดอันดับ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ในระดับนานาชาติ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ที่ดีขึ้น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77426F7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ตัวชี้วัดที่แสดงถึงผลสำเร็จของการแข่งขัน และได้รับการจัดอันดับในระดับนานาชาติที่ดีขึ้นในด้านที่หน่วยงานรับผิดชอบโดยตรง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BB10E20" w14:textId="7649232C" w:rsidR="001C2068" w:rsidRPr="00A07AA9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0"/>
                <w:tab w:val="left" w:pos="31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ดัชนีคุณภาพและความปลอดภัยภายใต้ดัชนี</w:t>
            </w:r>
            <w:r w:rsidRPr="00A07AA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ความมั่นคงทางอาหาร อยู่ในอันดับของโลก ไม่เกินอันดับที่ 70 ภายในปี 2570 (</w:t>
            </w:r>
            <w:r w:rsidRPr="00A07AA9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Proxy)</w:t>
            </w:r>
          </w:p>
          <w:p w14:paraId="0277E0B5" w14:textId="77777777" w:rsidR="001C2068" w:rsidRPr="00311E1C" w:rsidRDefault="001C2068" w:rsidP="00311E1C">
            <w:pPr>
              <w:pStyle w:val="a5"/>
              <w:tabs>
                <w:tab w:val="left" w:pos="325"/>
              </w:tabs>
              <w:ind w:left="3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โดยมีเป้าหมายปี 2566 – 2570 (แผนแม่บทฯ) ไม่เกินอันดับที่ 70 ภายในปี 2570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BF435A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ไม่เกินอันดับที่ 70 ภายในปี 2570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2BA2BF7" w14:textId="0EEF443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35A8B3" w14:textId="133FBAD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AC73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A149A1" w:rsidRPr="00311E1C" w14:paraId="392BD745" w14:textId="77777777" w:rsidTr="00A92615">
        <w:trPr>
          <w:trHeight w:val="20"/>
        </w:trPr>
        <w:tc>
          <w:tcPr>
            <w:tcW w:w="158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</w:tcPr>
          <w:p w14:paraId="65B3AE1F" w14:textId="1C6C92EA" w:rsidR="00A149A1" w:rsidRPr="00311E1C" w:rsidRDefault="00A149A1" w:rsidP="00311E1C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73BEE6EF" w14:textId="77777777" w:rsidTr="00C31280">
        <w:trPr>
          <w:trHeight w:val="20"/>
        </w:trPr>
        <w:tc>
          <w:tcPr>
            <w:tcW w:w="1841" w:type="dxa"/>
            <w:tcBorders>
              <w:bottom w:val="single" w:sz="4" w:space="0" w:color="auto"/>
            </w:tcBorders>
          </w:tcPr>
          <w:p w14:paraId="61EE3D25" w14:textId="77777777" w:rsidR="001C2068" w:rsidRPr="00311E1C" w:rsidRDefault="001C2068" w:rsidP="00311E1C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การบรรลุผลของ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ตัววัดร่วม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0BAC8E6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ตัวชี้วัดของการบรรลุความสำเร็จในกระบวนการที่ดำเนินการข้ามหลายหน่วยงาน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Joint KPI)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5E0F191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ขับเคลื่อนโครงการอันเนื่องมาจากพระราชดำริที่สำนักงานปลัดกระทรวงเกษตรและสหกรณ์ รับผิดชอบ (มิติการลดรายจ่ายครัวเรือน ค่าเป้าหมาย รายจ่ายครัวเรือนลดลงไม่</w:t>
            </w:r>
            <w:r w:rsidRPr="005665C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น้อยกว่าร้อยละ 3 เทียบกับข้อมูลปี 2568) (ร้อยละ)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1A03F3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3 เทียบกับข้อมูลปี 2568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0BA4E37E" w14:textId="040F4F9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FB7FE16" w14:textId="0C17B1D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C50E3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072D418C" w14:textId="77777777" w:rsidTr="00C31280">
        <w:trPr>
          <w:trHeight w:val="7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DAE5D4D" w14:textId="77777777" w:rsidR="001C2068" w:rsidRPr="00311E1C" w:rsidRDefault="001C2068" w:rsidP="00311E1C">
            <w:pPr>
              <w:pStyle w:val="2"/>
              <w:numPr>
                <w:ilvl w:val="0"/>
                <w:numId w:val="19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ตัววัดผลกระทบจากการดำเนินการที่มีต่อด้านเศรษฐกิจ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53E443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ตัวชี้วัดที่สะท้อนถึงผลกระทบจากการดำเนินการที่มีต่อด้านเศรษฐกิจ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0CAD0F5" w14:textId="77777777" w:rsidR="001C2068" w:rsidRPr="00311E1C" w:rsidRDefault="001C2068" w:rsidP="00311E1C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5FBF39F1" w14:textId="6ED74F09" w:rsidR="001C2068" w:rsidRPr="00311E1C" w:rsidRDefault="001C2068" w:rsidP="00311E1C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รายได้เงินสดสุทธิทางการเกษตรของเกษตรกรเฉลี่ยต่อครัวเรือน หมายถึง รายได้เงินสดทางการเกษตร - รายจ่ายเงินสดทางการเกษตร ซึ่งตัวชี้วัดนี้เป็นตัวชี้วัดที่วัดของกระทรวงเกษตรและสหกรณ์และถ่ายทอดลงสู่ทุกกรม เพื่อวัด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ความสำเร็จ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61EC4D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84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593.09</w:t>
            </w:r>
          </w:p>
          <w:p w14:paraId="25715FD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</w:t>
            </w:r>
          </w:p>
          <w:p w14:paraId="097693C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08C3116" w14:textId="4D3C5BB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DA318E" w14:textId="5A6E1C3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10A8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A7F343B" w14:textId="77777777" w:rsidTr="00C31280">
        <w:trPr>
          <w:trHeight w:val="2823"/>
        </w:trPr>
        <w:tc>
          <w:tcPr>
            <w:tcW w:w="1841" w:type="dxa"/>
            <w:tcBorders>
              <w:top w:val="nil"/>
              <w:bottom w:val="nil"/>
            </w:tcBorders>
          </w:tcPr>
          <w:p w14:paraId="28C3451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63F4E63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5AF188A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รายได้สุทธิต่อครัวเรือนเกษตรกร ไม่ต่ำกว่า 537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บาท/ครัวเรือน เมื่อสิ้นสุดแผนพัฒนาเศรษฐกิจและสังคมแห่งชาติ ฉบับที่ 13 (บาท/ครัวเรือน/ปี)</w:t>
            </w:r>
          </w:p>
          <w:p w14:paraId="494D212D" w14:textId="7A9E35B9" w:rsidR="001C2068" w:rsidRPr="00311E1C" w:rsidRDefault="001C2068" w:rsidP="00311E1C">
            <w:pPr>
              <w:pStyle w:val="a3"/>
              <w:tabs>
                <w:tab w:val="left" w:pos="0"/>
                <w:tab w:val="left" w:pos="312"/>
              </w:tabs>
              <w:ind w:left="2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รายได้สุทธิต่อครัวเรือนเกษตรกร หมายถึง (รายได้เงินสดทางการเกษตร - รายจ่ายเงินสดทางการเกษตร) + รายได้เงินสดนอกการเกษตร ซึ่งตัวชี้วัดนี้เป็นตัวชี้วัดที่วัดของกระทรวงเกษตรและสหกรณ์และถ่ายทอดลงสู่ทุกกรม เพื่อวัดความสำเร็จ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  <w:p w14:paraId="2EFE9A48" w14:textId="77777777" w:rsidR="001C2068" w:rsidRPr="00311E1C" w:rsidRDefault="001C2068" w:rsidP="00311E1C">
            <w:pPr>
              <w:pStyle w:val="a3"/>
              <w:tabs>
                <w:tab w:val="left" w:pos="0"/>
                <w:tab w:val="left" w:pos="312"/>
              </w:tabs>
              <w:ind w:left="2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ช่วงเวลารายงานผล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ย้อนหลัง 1 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8719B5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511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400</w:t>
            </w:r>
          </w:p>
          <w:p w14:paraId="3960402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CEE7FD8" w14:textId="6991657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5F4B8" w14:textId="1F96719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50DC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EA56DA9" w14:textId="77777777" w:rsidTr="003D2044">
        <w:trPr>
          <w:trHeight w:val="1183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D03B59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259585E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89FB5B6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76"/>
              </w:tabs>
              <w:ind w:left="28" w:hanging="2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ร้อยละของเงินต้นที่ได้รับชำระจากลูกหนี้ที่ครบกำหนดชำระคืน (ร้อยละ)</w:t>
            </w:r>
          </w:p>
          <w:p w14:paraId="620ADD5C" w14:textId="77777777" w:rsidR="001C2068" w:rsidRPr="00311E1C" w:rsidRDefault="001C2068" w:rsidP="00311E1C">
            <w:pPr>
              <w:pStyle w:val="a3"/>
              <w:tabs>
                <w:tab w:val="left" w:pos="210"/>
                <w:tab w:val="left" w:pos="46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</w:p>
          <w:p w14:paraId="55DB05E3" w14:textId="77777777" w:rsidR="001C2068" w:rsidRPr="00311E1C" w:rsidRDefault="001C2068" w:rsidP="00311E1C">
            <w:pPr>
              <w:pStyle w:val="a3"/>
              <w:tabs>
                <w:tab w:val="left" w:pos="210"/>
                <w:tab w:val="left" w:pos="463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1) ตัวชี้วัดนี้ดำเนินการตามหลักเกณฑ์ของกรมบัญชีกลาง (บริษัท ทริส คอปอร์เรชั่น จำกัด) ยังประเมินอย่างต่อเนื่อง 3 ปี ทั้งนี้ ค่าเกณฑ์การประเมินขึ้นอยู่กับกรมบัญชีกลางและที่ปรึกษา (บริษัท ทริส คอปอร์เรชั่น จำกัด) เป็นผู้พิจารณา</w:t>
            </w:r>
          </w:p>
          <w:p w14:paraId="4E7DABC8" w14:textId="77777777" w:rsidR="001C2068" w:rsidRPr="00311E1C" w:rsidRDefault="001C2068" w:rsidP="00311E1C">
            <w:pPr>
              <w:pStyle w:val="a3"/>
              <w:tabs>
                <w:tab w:val="left" w:pos="312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2) สกร. โดยกลุ่มติดตามและพัฒนาฟื้นฟูอาชีพเกษตรกรและผู้ยากจน ได้มีแผนปฏิบัติการบริหารความเสี่ยงของกองทุนหมุนเวียนฯ โดยมีกิจกรรมบริหารความเสี่ยง ดังนี้</w:t>
            </w:r>
          </w:p>
          <w:p w14:paraId="2149503E" w14:textId="3D9C3DE0" w:rsidR="001C2068" w:rsidRDefault="001C2068" w:rsidP="00DD491A">
            <w:pPr>
              <w:pStyle w:val="a3"/>
              <w:tabs>
                <w:tab w:val="left" w:pos="210"/>
              </w:tabs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การสัมมนาเชิงปฏิบัติการเพื่อเพิ่มประสิทธิภาพให้เจ้าหน้าที่ส่วนภูมิภาคในการแนะนำมาตรการ</w:t>
            </w:r>
            <w:r w:rsidRPr="005665C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lastRenderedPageBreak/>
              <w:t>หลักเกณฑ์ของกองทุนหมุนเวียนฯ เพื่อเจ้าหน้าที่ในส่วน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ภูมิภาคสามารถให้คำแนะนำการช่วยเหลือลูกหนี้ฯ ได้ถูกต้องเหมาะสม และเจ้าหน้าที่ผู้ปฏิบัติงานมีความรู้ ความเข้าใจเกี่ยวกับสิทธิและมาตรการช่วยเหลือของกองทุนหมุนเวียนฯ</w:t>
            </w:r>
          </w:p>
          <w:p w14:paraId="388E9E8E" w14:textId="77777777" w:rsidR="00A07AA9" w:rsidRPr="00311E1C" w:rsidRDefault="00A07AA9" w:rsidP="00231BC1">
            <w:pPr>
              <w:pStyle w:val="a3"/>
              <w:tabs>
                <w:tab w:val="left" w:pos="314"/>
                <w:tab w:val="left" w:pos="463"/>
              </w:tabs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กำกับให้ ธ.</w:t>
            </w:r>
            <w:proofErr w:type="spellStart"/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ก.ส</w:t>
            </w:r>
            <w:proofErr w:type="spellEnd"/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 ติดตามลูกหนี้อย่างใกล้ชิด พร้อมทั้งนำมาตรการที่มีอยู่มาใช้ในการช่วยเหลือลูกหนี้กำหนดให้มีแนวทางเร่งรัดการชำระหนี้ค้างชำระ</w:t>
            </w:r>
          </w:p>
          <w:p w14:paraId="5265712C" w14:textId="77777777" w:rsidR="00A07AA9" w:rsidRDefault="00A07AA9" w:rsidP="00231BC1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ธ.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ลงพื้นที่ติดตามเร่งรัดการชำระหนี้ลูกหนี้ของกองทุนหมุนเวียนฯ พร้อมทั้งนำมาตรการที่มีอยู่มาใช้ในการช่วยเหลือลูกหนี้กำหนดให้มีแนวทางเร่งรัดการชำระหนี้ค้างชำระ</w:t>
            </w:r>
          </w:p>
          <w:p w14:paraId="2D9FB191" w14:textId="77777777" w:rsidR="003D2044" w:rsidRDefault="003D2044" w:rsidP="003D2044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="00A07AA9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จัดสรรงบประมาณให้สำนักงานเกษตรและสหกรณ์จังหวัดลงพื้นที่ตรวจเยี่ยมลูกหนี้รายบุคคล เพื่อให้คำแนะนำการเข้าร่วมมาตรการต่าง ๆ ของกองทุนฯ โดยมีการตรวจเยี่ยม ๒ ครั้งต่อปี</w:t>
            </w:r>
          </w:p>
          <w:p w14:paraId="70A50F48" w14:textId="77777777" w:rsidR="003D2044" w:rsidRDefault="003D2044" w:rsidP="003D2044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="00A07AA9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เจ้าหน้าที่ของกลุ่มติดตามฯ ลงพื้นที่ตรวจเยี่ยมลูกหนี้ กรณีลูกหนี้เสียชีวิต ลูกหนี้ที่อายุสัญญาสิ้นสุด และลูกหนี้ที่ค้างชำระเป็นระยะเวลา ตั้งแต่ 3 ปีขึ้นไป เพื่อป้องกันลูกหนี้เข้าสู่กระบวนการทางกฎหมาย และสอบถามข้อมูลศักยภาพในการชำระหนี้ ปัญหาและอุปสรรคที่เกิดขึ้น รวมทั้งแนะนำแนวทางและมาตรการให้ความช่วยเหลือ อาทิเช่น การปรับปรุงโครงสร้างหนี้ การประนอมหนี้ หรือมาตรการอื่น ๆ ของกองทุนหมุนเวียนฯ เพื่อช่วยเหลือลูกหนี้ให้สามารถชำระหนี้คืนกองทุนหมุนเวียนฯ</w:t>
            </w:r>
          </w:p>
          <w:p w14:paraId="53345641" w14:textId="774A5C7B" w:rsidR="00A07AA9" w:rsidRPr="003D2044" w:rsidRDefault="003D2044" w:rsidP="003D2044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="00A07AA9" w:rsidRPr="003D2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กลุ่มติดตามดำเนินการจัดส่งหนังสือเร่งรัดการชำระหนี้ของลูกหนี้กองทุนหมุนเวียนฯ ทั้งหมด โดยลูกหนี้ปกติจัดส่ง ๑ ครั้งต่อปี และลูกหนี้ค้างชำระจัดส่ง ๒ ครั้งต่อปี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9DDDE9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31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(ตามที่ สกร. เสนอเป้าหมายตัวชี้วัดกับ</w:t>
            </w:r>
          </w:p>
          <w:p w14:paraId="6FB1450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บริษัท ทริส คอร์ปอเรชั่น จำกัด)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EB23F9C" w14:textId="3273DDFF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3F3FAE" w14:textId="09EF0A89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8EDBE" w14:textId="77777777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12A0C451" w14:textId="77777777" w:rsidTr="00C31280">
        <w:trPr>
          <w:trHeight w:val="2501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0ACDA65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E73624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B8EDFC3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78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ร้อยละการชำระหนี้จากลูกหนี้โครงการต่อยอดหนี้ที่ครบกำหนดชำระคืนในปีบัญชี (ร้อยละ) </w:t>
            </w:r>
          </w:p>
          <w:p w14:paraId="332B3A18" w14:textId="32929D67" w:rsidR="001C2068" w:rsidRPr="00311E1C" w:rsidRDefault="001C2068" w:rsidP="00311E1C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ปี</w:t>
            </w:r>
            <w:r w:rsidR="003D204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โดยมีแนวทางการบริหารความเสี่ยง ดังนี้</w:t>
            </w:r>
          </w:p>
          <w:p w14:paraId="1C60871C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จัดทำแผนการติดตามประจำปี</w:t>
            </w:r>
          </w:p>
          <w:p w14:paraId="3E2BEF39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ประเมินความสามารถการชำระหนี้ จัดทำแผนการแก้ไขปัญหาหนี้สินกองทุนสงเคราะห์เกษตรกร และแนวทางแก้ไขปัญหาหนี้อย่างเร่งด่วน</w:t>
            </w:r>
          </w:p>
          <w:p w14:paraId="3685446F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ทำหนังสือติดตาม ชี้แจง กำกับองค์กรเกษตรกรให้ปฏิบัติตามแผนการดำเนินโครงการ</w:t>
            </w:r>
          </w:p>
          <w:p w14:paraId="319F314A" w14:textId="3DAD33E9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ทำหนังสือแจ้งเตือน ทั้งก่อนและเมื่อครบกำหนดเวลาชำระหนี้</w:t>
            </w:r>
          </w:p>
          <w:p w14:paraId="4332AAFD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จัดประชุมหารือติดตามความก้าวหน้าการดำเนินงานโครงการที่ได้รับอนุมัติ</w:t>
            </w:r>
          </w:p>
          <w:p w14:paraId="09D69437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ลงพื้นที่ติดตามโครงการที่อาจเกิดปัญหาอย่างใกล้ชิดและสรุปเสนอผู้บริหาร </w:t>
            </w:r>
          </w:p>
          <w:p w14:paraId="0800AF77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จัดทำคู่มือการปฏิบัติงานกองทุนสงเคราะห์เกษตรกร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D58258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21.63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9A44F7C" w14:textId="18E5E93F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A1EAB" w14:textId="22184A44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6F5C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1C2068" w:rsidRPr="00311E1C" w14:paraId="3C4E58DE" w14:textId="77777777" w:rsidTr="00C31280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982128" w14:textId="77777777" w:rsidR="001C2068" w:rsidRPr="00311E1C" w:rsidRDefault="001C2068" w:rsidP="00311E1C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ตัววัดผลกระทบจากการดำเนินการที่มีต่อด้านสังคม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3CCB2E" w14:textId="1106439C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ตัวชี้วัดที่สะท้อนถึงผลกระทบจากการดำเนินการที่มีต่อด้านสังคม จากการ</w:t>
            </w:r>
            <w:r w:rsidR="00DD491A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4B80C6" w14:textId="77777777" w:rsidR="001C2068" w:rsidRPr="00311E1C" w:rsidRDefault="001C2068" w:rsidP="00311E1C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ร้อยละของจำนวนเกษตรกรฯ ที่ได้รับอนุมัติเงินกู้ตามวงเงินกู้ของกองทุนหมุนเวียนเพื่อการกู้ยืมแก่เกษตรกรและผู้ยากจน (ร้อยละ) </w:t>
            </w:r>
          </w:p>
          <w:p w14:paraId="62A31261" w14:textId="77777777" w:rsidR="00DD491A" w:rsidRPr="00311E1C" w:rsidRDefault="001C2068" w:rsidP="00DD491A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การให้ความช่วยเหลือเกษตรกรและผู้ยากจน </w:t>
            </w:r>
            <w:r w:rsidR="00DD491A"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เพื่อไถ่ถอนที่ดินคืนจากการขายฝาก หรือจำนอง หรือสัญญากู้เงิน</w:t>
            </w:r>
          </w:p>
          <w:p w14:paraId="7197F655" w14:textId="2504F266" w:rsidR="001C2068" w:rsidRPr="00311E1C" w:rsidRDefault="00DD491A" w:rsidP="00DD491A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แหล่งที่มาของข้อมูล :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ข้อมูลของลูกหนี้ที่ได้รับการอนุมัติจาก ธ.</w:t>
            </w:r>
            <w:proofErr w:type="spellStart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D202E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C55013" w14:textId="6098B1D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9DB6C1" w14:textId="4731E7D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388B8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35357FE2" w14:textId="77777777" w:rsidTr="00C31280">
        <w:trPr>
          <w:trHeight w:val="2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783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A75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0B93" w14:textId="1F7E84C5" w:rsidR="001C2068" w:rsidRPr="00311E1C" w:rsidRDefault="001C2068" w:rsidP="00311E1C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ที่ดินของเกษตรกรและผู้ยากจนที่กองทุนหมุนเวียนเพื่อการกู้ยืมแก่เกษตรกรและผู้ยากจนสามารถรักษาไว้ได้ (ไร่)</w:t>
            </w:r>
          </w:p>
          <w:p w14:paraId="706EE51C" w14:textId="77777777" w:rsidR="001C2068" w:rsidRPr="00311E1C" w:rsidRDefault="001C2068" w:rsidP="00311E1C">
            <w:pPr>
              <w:pStyle w:val="a5"/>
              <w:tabs>
                <w:tab w:val="left" w:pos="178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การกำหนดค่าเป้าหมายเป็นไปตามเกณฑ์ของกรมบัญชีกลางและบริษัท ทริส คอร์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และมีแนวโน้มว่าจะวัดต่อเนื่อง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53C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450 ไร่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4685" w14:textId="317154F2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49DD" w14:textId="5CEAA964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C37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79430FCE" w14:textId="77777777" w:rsidTr="00DD491A">
        <w:trPr>
          <w:trHeight w:val="259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6077C309" w14:textId="77777777" w:rsidR="001C2068" w:rsidRPr="00311E1C" w:rsidRDefault="001C2068" w:rsidP="00311E1C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ตัววัดผลกระทบจากการดำเนินการที่มีต่อด้านสาธารณสุข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6D822A7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ตัวชี้วัดที่สะท้อนถึงผลกระทบจากการดำเนินการที่มีต่อด้านสาธารณสุข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5A46DFA" w14:textId="53B84C36" w:rsidR="001C2068" w:rsidRPr="00311E1C" w:rsidRDefault="001C2068" w:rsidP="00311E1C">
            <w:pPr>
              <w:pStyle w:val="a5"/>
              <w:numPr>
                <w:ilvl w:val="0"/>
                <w:numId w:val="22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อัตราการขยายตัวของมูลค่าสินค้าเกษตรปลอดภัยที่เป็นสินค้าอินทรีย์ (ร้อยละ)</w:t>
            </w:r>
          </w:p>
          <w:p w14:paraId="001BD9C7" w14:textId="77777777" w:rsidR="001C2068" w:rsidRPr="00311E1C" w:rsidRDefault="001C2068" w:rsidP="00311E1C">
            <w:pPr>
              <w:pStyle w:val="a3"/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477E657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12.26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70816BF" w14:textId="6B1E0B05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D774C" w14:textId="63D485CE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0C9656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DC0E1E6" w14:textId="77777777" w:rsidTr="00C31280">
        <w:trPr>
          <w:trHeight w:val="328"/>
        </w:trPr>
        <w:tc>
          <w:tcPr>
            <w:tcW w:w="1841" w:type="dxa"/>
            <w:tcBorders>
              <w:bottom w:val="single" w:sz="4" w:space="0" w:color="auto"/>
            </w:tcBorders>
          </w:tcPr>
          <w:p w14:paraId="1CC23C76" w14:textId="77777777" w:rsidR="001C2068" w:rsidRPr="00311E1C" w:rsidRDefault="001C2068" w:rsidP="00311E1C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ตัววัดผลกระทบจากการดำเนินการที่มีต่อด้านสิ่งแวดล้อม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629640A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ตัวชี้วัดที่สะท้อนถึงผลกระทบจากการดำเนินการที่มีต่อด้านสิ่งแวดล้อม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93A1816" w14:textId="77777777" w:rsidR="001C2068" w:rsidRPr="00311E1C" w:rsidRDefault="001C2068" w:rsidP="00311E1C">
            <w:pPr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9. จำนวนจุดความร้อน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Hotspot)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ในพื้นที่เกษตรกรรมจากการเผาลดลง โดยการสำรวจจากดาวเทียมของ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GISTDA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VIIRS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(จุด)</w:t>
            </w:r>
          </w:p>
          <w:p w14:paraId="04BAD54B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0E9554CC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เป็นตัวชี้วัด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Joint KPIs : Agenda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 การลดปริมาณฝุ่นละออง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PM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2.5 ของสำนักงานปลัดกระทรวงเกษตรและสหกรณ์ ซึ่งสะท้อนถึงการดำเนินมาตรการป้องกันและแก้ไขปัญหาการเผาในพื้นที่เกษตรกรรม ปี 2568/69 เพื่อลดการเผาในพื้นที่ และเขต ส.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ป.ก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  <w:p w14:paraId="11E2D294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การกำหนดค่าเป้าหมายตามมาตรการป้องกันและแก้ไขปัญหาการเผาในพื้นที่เกษตรกรรมปี 2568/69 จำนวนจุดความร้อนในพื้นที่เกษตรและเขต ส.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ป.ก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ลดลงจากปีก่อน (ปี 2568) ซึ่งเป็นค่าเป้าหมายมาตรฐานตามตัวชี้วัดของกระทรวงเกษตรแลสหกรณ์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45B541A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ลดลงร้อยละ 5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22BB307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E190F7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0F2CD75" w14:textId="7A99C130" w:rsidR="001C2068" w:rsidRPr="00311E1C" w:rsidRDefault="001C2068" w:rsidP="005C72D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3D2044" w:rsidRPr="00311E1C" w14:paraId="63EB5E56" w14:textId="77777777" w:rsidTr="00EA0FA8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BA7155D" w14:textId="59B020D1" w:rsidR="003D2044" w:rsidRPr="00311E1C" w:rsidRDefault="003D2044" w:rsidP="00311E1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มิติ 7.6 การบรรลุผลลัพธ์ตามตัวชี้วัดด้านประสิทธิผลการจัดการกระบวนการ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3352B711" w14:textId="77777777" w:rsidTr="00C31280">
        <w:trPr>
          <w:trHeight w:val="963"/>
        </w:trPr>
        <w:tc>
          <w:tcPr>
            <w:tcW w:w="1841" w:type="dxa"/>
            <w:vMerge w:val="restart"/>
            <w:tcBorders>
              <w:bottom w:val="single" w:sz="4" w:space="0" w:color="000000" w:themeColor="text1"/>
            </w:tcBorders>
          </w:tcPr>
          <w:p w14:paraId="578EE301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ต้นทุนที่ลดลง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ในภาพรวม</w:t>
            </w:r>
          </w:p>
        </w:tc>
        <w:tc>
          <w:tcPr>
            <w:tcW w:w="1844" w:type="dxa"/>
            <w:vMerge w:val="restart"/>
          </w:tcPr>
          <w:p w14:paraId="1FA78E6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ตัวชี้วัดของการลดต้นทุนทั้งในระดับกระบวนการอันเกิดจากการปรับปรุงงาน และการนำเทคโนโลยีดิจิทัลมาใช้ เพื่อลดต้นทุนในการทำงาน เช่น ต้นทุนที่ลดลงจากการใช้เทคโนโลยีดิจิทัล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A0FEF78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Paperless Office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(ร้อยละ)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062C2C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77D84E8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7A62EF2E" w14:textId="3A910E6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69F1222" w14:textId="523AF33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FC263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312B5945" w14:textId="77777777" w:rsidTr="00C31280">
        <w:trPr>
          <w:trHeight w:val="904"/>
        </w:trPr>
        <w:tc>
          <w:tcPr>
            <w:tcW w:w="1841" w:type="dxa"/>
            <w:vMerge/>
            <w:tcBorders>
              <w:top w:val="single" w:sz="4" w:space="0" w:color="auto"/>
              <w:bottom w:val="nil"/>
            </w:tcBorders>
          </w:tcPr>
          <w:p w14:paraId="0745CBAA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</w:tcPr>
          <w:p w14:paraId="1BA2ECF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46A4A2D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  <w:p w14:paraId="0CAC76E5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F59DAC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452BB95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973559E" w14:textId="3D8616F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0D390" w14:textId="02C0E7B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49D8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194803FA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670C8C1F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bottom w:val="nil"/>
            </w:tcBorders>
          </w:tcPr>
          <w:p w14:paraId="67687C3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E724CF5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  <w:p w14:paraId="71FF19F5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293CCB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5B21FE2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045DCF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3D051" w14:textId="5C2B15F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8B94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557A5907" w14:textId="77777777" w:rsidTr="00DD491A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7ACD4FFB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318238E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BCF0043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จำนวนงบประมาณที่ใช้ในการจัดซื้อวัสดุของสำนักงานปลัดกระทรวงเกษตรและสหกรณ์ที่ลดลง เมื่อมีการนำ</w:t>
            </w:r>
            <w:r w:rsidRPr="00311E1C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  <w:t>เทคโนโลยีดิจิทัลมาใช้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ในการปฏิบัติงาน (บาท)</w:t>
            </w:r>
          </w:p>
          <w:p w14:paraId="7F4A0991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ตัวชี้วัดนี้เป็นตัวชี้วัดที่สำคัญที่ควรวางแผนและเก็บฐานข้อมูลให้ชัดเจน เพื่อสะท้อนผลลัพธ์ในการดำเนินงานในหมวด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6.3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565DE9F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ลดลงร้อยละ 5</w:t>
            </w:r>
          </w:p>
          <w:p w14:paraId="6BE6D23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จากเงินงบประมาณ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398F1D5" w14:textId="596E732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C26EC7" w14:textId="7BF74DB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4089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0970F327" w14:textId="77777777" w:rsidTr="00DD491A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51B64905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591C18B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5EDCEEC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สำนักงานปลัดกระทรวงเกษตรและสหกรณ์ (ระบบ)</w:t>
            </w:r>
          </w:p>
          <w:p w14:paraId="2F27F96B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นิยาม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การปรับเปลี่ยนการทำงานจากระบบ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Analog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มาเป็นแบบดิจิทัล หรือการปรับกระบวนการทำงานให้เป็นแบบออนไลน์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B9854D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ระบบ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DFC77B5" w14:textId="1E76E4F9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8910EE" w14:textId="7D436B4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4E20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5FEF4EE" w14:textId="77777777" w:rsidTr="00DD491A">
        <w:trPr>
          <w:trHeight w:val="1051"/>
        </w:trPr>
        <w:tc>
          <w:tcPr>
            <w:tcW w:w="1841" w:type="dxa"/>
            <w:vMerge w:val="restart"/>
            <w:tcBorders>
              <w:top w:val="single" w:sz="4" w:space="0" w:color="auto"/>
            </w:tcBorders>
          </w:tcPr>
          <w:p w14:paraId="4D2CDE42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การเตรียมพร้อม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และการบรรเทาผลกระทบด้านภัยพิบัติต่าง ๆ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14:paraId="4D57619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ตัวชี้วัดของผลสำเร็จการดำเนินการเตรียมพร้อมและการบรรเทาผลกระทบด้านภัยพิบัติต่าง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ๆ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C46DE7B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จำนวนครั้งของการถูกบุกรุกโจมตีระบบสารสนเทศ ผ่านระบบเครือข่าย และสามารถป้องกันได้สำเร็จ (ครั้ง)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5D1D04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D2F1099" w14:textId="4D45290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9CA642" w14:textId="123D1B1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298D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803AC18" w14:textId="77777777" w:rsidTr="00DD491A">
        <w:trPr>
          <w:trHeight w:val="981"/>
        </w:trPr>
        <w:tc>
          <w:tcPr>
            <w:tcW w:w="184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073377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4E306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EA2AC09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ร้อยละของหน่วยคอมพิวเตอร์แม่ข่ายมีแผนและมีการสำรองข้อมูลสารสนเทศ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Back up)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1AEDB5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C208A9D" w14:textId="7B5B56E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2A139" w14:textId="7144E6E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2347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A4FE2EB" w14:textId="77777777" w:rsidTr="00C31280">
        <w:trPr>
          <w:trHeight w:val="77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3FEE0004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นวัตกรรมการปรับปรุงกระบวนการ*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14:paraId="2883777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ผลการปรับปรุงกระบวนการจากการใช้เทคโนโลยีดิจิทัล* ตัวชี้วัดผลลัพธ์ของการปรับปรุงกระบวนการ และการบริการจากการใช้เทคโนโลยีดิจิทัล ทั้งทางตรงและทางอ้อม เช่น ตัวชี้วัดด้านการเปิดข้อมูล การเชื่อมโยงข้อมูล การปรับปรุงบริการ การให้บริการ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68BCEAD" w14:textId="2AF9C822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ระดับความพร้อมรัฐบาลดิจิทัลหน่วยงานภาครัฐ**</w:t>
            </w:r>
            <w:r w:rsidR="005C72D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C849BA3" w14:textId="4B7F9B50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(คะแนนระดับความพร้อมรัฐบาลดิจิทัลของหน่วยงานที่เป็นคะแนนในภาพรวม ดำเนินการสำรวจโดยสำนักงานพัฒนารัฐบาลดิจิทัล (องค์การมหาชน) (สพร.))</w:t>
            </w:r>
          </w:p>
          <w:p w14:paraId="16539F6C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117B89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6116833" w14:textId="7D32039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04D74339" w14:textId="7A21C93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062D34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93962E5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65C13DF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bottom w:val="nil"/>
            </w:tcBorders>
          </w:tcPr>
          <w:p w14:paraId="4172280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376A0CF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เทคโนโลยีนำมาใช้ในปรับเปลี่ยนกระบวนการของสำนักงานปลัดกระทรวงเกษตรและสหกรณ์เป็นรูปแบบดิจิทัล (นวัตกรรม)</w:t>
            </w:r>
          </w:p>
          <w:p w14:paraId="0904003E" w14:textId="77777777" w:rsidR="001C2068" w:rsidRPr="00311E1C" w:rsidRDefault="001C2068" w:rsidP="00311E1C">
            <w:pPr>
              <w:pStyle w:val="a5"/>
              <w:tabs>
                <w:tab w:val="left" w:pos="321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จำนวนนวัตกรรมเทคโนโลยีที่ สป.กษ. พัฒนาขึ้น เพื่อใช้ในการทำงาน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989F23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นวัตกรรม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C1ECBFA" w14:textId="63D22D5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40A1E" w14:textId="5D5D6AA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101A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204C0B13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993D584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772F934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ด้วยรูปแบบอิเล็กทรอนิกส์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0CF07FA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จำนวนนวัตกรรมที่นำมาปรับใช้กับกระบวนงานและการปฏิบัติงานของสำนักงานปลัดกระทรวงเกษตรและสหกรณ์ (ผลงาน)</w:t>
            </w:r>
          </w:p>
          <w:p w14:paraId="2171AB42" w14:textId="79763988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จากการนำเทคโนโลยีและนวัตกรรมมาปรับใช้กับกระบวนงานของสำนัก/กองจากรายงานผลการจัดทำกระบวนงานระดับสำนัก/กอง และผลงานที่ส่งเข้าประกวดนวัตกรรมการทำงาน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0C3C79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26 ผลงาน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1CD9FB4" w14:textId="668494F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46711" w14:textId="112228D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27AE0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0F36F0F3" w14:textId="77777777" w:rsidTr="000C79A4">
        <w:trPr>
          <w:trHeight w:val="1411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2051AB26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ประสิทธิผลของกระบวนการ*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781FA313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ตัวชี้วัดที่แสดงถึงประสิทธิผลของการจัดการกระบวนการ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0BFFAAC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ร้อยละของชุดข้อมูลดิจิทัลที่เปิดเผยต่อสาธารณะ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Open Data)**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ร้อยละ)</w:t>
            </w:r>
          </w:p>
          <w:p w14:paraId="1000928C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0102B44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FCB53E5" w14:textId="34ED64B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65E704E" w14:textId="0753CD0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D41C53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38D7FC30" w14:textId="77777777" w:rsidTr="000C79A4">
        <w:trPr>
          <w:trHeight w:val="7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9C64F67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57E0F3F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BFB3000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ร้อยละของฐานข้อมูลที่ได้รับการพัฒนาในรูปแบบ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Digitized**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  <w:p w14:paraId="1E6D6CD5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6F4F28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E092C5D" w14:textId="13FD399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0F7C746" w14:textId="4789FEB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1B2F11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6C56C2D8" w14:textId="77777777" w:rsidTr="000C79A4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0F2887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03692A13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47FD844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7989FD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538CDC0" w14:textId="74059BF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A2600" w14:textId="7497863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E60D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4815F21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577DBA06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D566534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6753A61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ร้อยละของงานบริการของสำนักงานปลัดกระทรวงเกษตรและสหกรณ์ ที่สามารถให้บริการโดยไม่เรียกสำเนาเอกสารที่ทางราชการออกให้จากประชาชนแต่ปรับเปลี่ยนเป็นใช้ข้อมูลจาก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Linkage Center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แทน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A4D87D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B5FF19C" w14:textId="436AF43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4A63F" w14:textId="163D296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E424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5C6BD761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22B5DD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4BAD2E5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E398F55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ร้อยละการรับรู้ของประชาชนที่มีต่อเรื่องสื่อสารสำคัญของกระทรวงเกษตรและสหกรณ์ (ร้อยละ)</w:t>
            </w:r>
          </w:p>
          <w:p w14:paraId="413C7856" w14:textId="77777777" w:rsidR="001C2068" w:rsidRPr="00311E1C" w:rsidRDefault="001C2068" w:rsidP="00311E1C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เป้าหมายที่กำหนดเป็นการอ้างอิงค่าเป้าหมายการดำเนินงานให้สอดคล้องกับตัวชี้วัดระดับเป้าหมายที่ระบุในแผนปฏิบัติการด้านการประชาสัมพันธ์แห่งชาติ (พ.ศ.2566-2570) ชื่อตัวชี้วัดที่ 1 ร้อยละของประชาชนไทยที่เกิดการรับรู้ต่อเรื่องสื่อสารที่สำคัญของประเทศ ร้อยละ 80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7E1478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8818FB6" w14:textId="08486BD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2FD28" w14:textId="7927D5F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DF2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กกส.</w:t>
            </w:r>
          </w:p>
        </w:tc>
      </w:tr>
    </w:tbl>
    <w:p w14:paraId="518B53BD" w14:textId="76D23DE6" w:rsidR="00A87A8A" w:rsidRPr="00CC5F84" w:rsidRDefault="00A87A8A" w:rsidP="00631A9E">
      <w:pPr>
        <w:spacing w:before="120" w:after="0" w:line="233" w:lineRule="auto"/>
        <w:ind w:right="-369"/>
        <w:jc w:val="thaiDistribute"/>
        <w:rPr>
          <w:rFonts w:ascii="TH SarabunIT๙" w:hAnsi="TH SarabunIT๙" w:cs="TH SarabunIT๙"/>
          <w:color w:val="000000" w:themeColor="text1"/>
          <w:sz w:val="28"/>
          <w:szCs w:val="28"/>
          <w:rtl/>
          <w:cs/>
          <w:lang w:bidi="th-TH"/>
        </w:rPr>
      </w:pPr>
    </w:p>
    <w:sectPr w:rsidR="00A87A8A" w:rsidRPr="00CC5F84" w:rsidSect="00D50DBE">
      <w:footerReference w:type="even" r:id="rId9"/>
      <w:footerReference w:type="default" r:id="rId10"/>
      <w:footerReference w:type="first" r:id="rId11"/>
      <w:pgSz w:w="16838" w:h="11906" w:orient="landscape"/>
      <w:pgMar w:top="510" w:right="680" w:bottom="851" w:left="794" w:header="851" w:footer="2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BE635" w14:textId="77777777" w:rsidR="00C6607C" w:rsidRDefault="00C6607C">
      <w:pPr>
        <w:spacing w:after="0" w:line="240" w:lineRule="auto"/>
      </w:pPr>
      <w:r>
        <w:separator/>
      </w:r>
    </w:p>
  </w:endnote>
  <w:endnote w:type="continuationSeparator" w:id="0">
    <w:p w14:paraId="18BF36CE" w14:textId="77777777" w:rsidR="00C6607C" w:rsidRDefault="00C66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2EFE0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26"/>
        <w:szCs w:val="26"/>
      </w:rPr>
      <w:id w:val="-39827662"/>
      <w:docPartObj>
        <w:docPartGallery w:val="Page Numbers (Bottom of Page)"/>
        <w:docPartUnique/>
      </w:docPartObj>
    </w:sdtPr>
    <w:sdtEndPr/>
    <w:sdtContent>
      <w:p w14:paraId="6E2ABB11" w14:textId="031351AD" w:rsidR="00EC42EB" w:rsidRPr="002A5319" w:rsidRDefault="00EC42EB" w:rsidP="00D50DBE">
        <w:pPr>
          <w:ind w:right="-229"/>
          <w:jc w:val="right"/>
          <w:rPr>
            <w:rFonts w:ascii="TH SarabunIT๙" w:hAnsi="TH SarabunIT๙" w:cs="TH SarabunIT๙"/>
            <w:sz w:val="26"/>
            <w:szCs w:val="26"/>
            <w:lang w:bidi="th-TH"/>
          </w:rPr>
        </w:pP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แบบฟอร์มรายงานผลตัวชี้วัดผลลัพธ์การดำเนินการของ</w:t>
        </w:r>
        <w:r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สป.กษ.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ปีงบประมาณ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พ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ศ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 2568</w:t>
        </w:r>
        <w:r w:rsidR="00C2487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(รอบ 12 เดือน)</w:t>
        </w:r>
        <w:r w:rsidRPr="002A531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</w:t>
        </w:r>
        <w:r w:rsidRPr="002A5319">
          <w:rPr>
            <w:rFonts w:ascii="TH SarabunIT๙" w:hAnsi="TH SarabunIT๙" w:cs="TH SarabunIT๙"/>
            <w:sz w:val="26"/>
            <w:szCs w:val="26"/>
            <w:lang w:bidi="th-TH"/>
          </w:rPr>
          <w:t xml:space="preserve">I </w:t>
        </w:r>
        <w:r w:rsidRPr="002A5319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หน้า 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2A5319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Pr="003D2123">
          <w:rPr>
            <w:rFonts w:ascii="TH SarabunIT๙" w:hAnsi="TH SarabunIT๙" w:cs="TH SarabunIT๙"/>
            <w:noProof/>
            <w:sz w:val="26"/>
            <w:szCs w:val="26"/>
            <w:lang w:val="th-TH" w:bidi="th-TH"/>
          </w:rPr>
          <w:t>23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56D9B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93E4A" w14:textId="77777777" w:rsidR="00C6607C" w:rsidRDefault="00C6607C">
      <w:pPr>
        <w:spacing w:after="0" w:line="240" w:lineRule="auto"/>
      </w:pPr>
      <w:r>
        <w:separator/>
      </w:r>
    </w:p>
  </w:footnote>
  <w:footnote w:type="continuationSeparator" w:id="0">
    <w:p w14:paraId="74115B50" w14:textId="77777777" w:rsidR="00C6607C" w:rsidRDefault="00C66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AEC"/>
    <w:multiLevelType w:val="hybridMultilevel"/>
    <w:tmpl w:val="66A2C6EA"/>
    <w:lvl w:ilvl="0" w:tplc="87A2FB66">
      <w:start w:val="1"/>
      <w:numFmt w:val="bullet"/>
      <w:lvlText w:val="-"/>
      <w:lvlJc w:val="left"/>
      <w:pPr>
        <w:ind w:left="578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40909A2"/>
    <w:multiLevelType w:val="hybridMultilevel"/>
    <w:tmpl w:val="911ED0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70FD"/>
    <w:multiLevelType w:val="hybridMultilevel"/>
    <w:tmpl w:val="F0FA5AAA"/>
    <w:lvl w:ilvl="0" w:tplc="B992C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975AA"/>
    <w:multiLevelType w:val="hybridMultilevel"/>
    <w:tmpl w:val="B3CE8C88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645BF"/>
    <w:multiLevelType w:val="hybridMultilevel"/>
    <w:tmpl w:val="B3CE8C88"/>
    <w:lvl w:ilvl="0" w:tplc="356E185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E6714"/>
    <w:multiLevelType w:val="hybridMultilevel"/>
    <w:tmpl w:val="52D29BE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27EBA"/>
    <w:multiLevelType w:val="hybridMultilevel"/>
    <w:tmpl w:val="EAE4BF22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71BDA"/>
    <w:multiLevelType w:val="hybridMultilevel"/>
    <w:tmpl w:val="562AF962"/>
    <w:lvl w:ilvl="0" w:tplc="343A1E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00705"/>
    <w:multiLevelType w:val="hybridMultilevel"/>
    <w:tmpl w:val="09A08E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33BD7"/>
    <w:multiLevelType w:val="hybridMultilevel"/>
    <w:tmpl w:val="48D2F54A"/>
    <w:lvl w:ilvl="0" w:tplc="7E76E4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03DC8"/>
    <w:multiLevelType w:val="hybridMultilevel"/>
    <w:tmpl w:val="BE682AC4"/>
    <w:lvl w:ilvl="0" w:tplc="F60025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56BD8"/>
    <w:multiLevelType w:val="hybridMultilevel"/>
    <w:tmpl w:val="09A08E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540D3"/>
    <w:multiLevelType w:val="hybridMultilevel"/>
    <w:tmpl w:val="3F90E028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F72E5"/>
    <w:multiLevelType w:val="hybridMultilevel"/>
    <w:tmpl w:val="D8D032C4"/>
    <w:lvl w:ilvl="0" w:tplc="CC7062B4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B72B5"/>
    <w:multiLevelType w:val="hybridMultilevel"/>
    <w:tmpl w:val="F902835E"/>
    <w:lvl w:ilvl="0" w:tplc="19F8A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A5858"/>
    <w:multiLevelType w:val="hybridMultilevel"/>
    <w:tmpl w:val="2CB20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74F90"/>
    <w:multiLevelType w:val="hybridMultilevel"/>
    <w:tmpl w:val="1F3E11E2"/>
    <w:lvl w:ilvl="0" w:tplc="A6AA35B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354F58"/>
    <w:multiLevelType w:val="hybridMultilevel"/>
    <w:tmpl w:val="6C1E13AC"/>
    <w:lvl w:ilvl="0" w:tplc="2CEE28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6E1C80"/>
    <w:multiLevelType w:val="hybridMultilevel"/>
    <w:tmpl w:val="9424C65E"/>
    <w:lvl w:ilvl="0" w:tplc="AEC68E9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B28D1"/>
    <w:multiLevelType w:val="hybridMultilevel"/>
    <w:tmpl w:val="E8CC6EDE"/>
    <w:lvl w:ilvl="0" w:tplc="8A7633DA">
      <w:numFmt w:val="bullet"/>
      <w:lvlText w:val="•"/>
      <w:lvlJc w:val="left"/>
      <w:pPr>
        <w:ind w:left="578" w:hanging="360"/>
      </w:pPr>
      <w:rPr>
        <w:rFonts w:ascii="TH SarabunIT๙" w:eastAsia="Calibri" w:hAnsi="TH SarabunIT๙" w:cs="TH SarabunIT๙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 w15:restartNumberingAfterBreak="0">
    <w:nsid w:val="5EF65295"/>
    <w:multiLevelType w:val="hybridMultilevel"/>
    <w:tmpl w:val="996094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27418"/>
    <w:multiLevelType w:val="hybridMultilevel"/>
    <w:tmpl w:val="5DF84A5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5E757A"/>
    <w:multiLevelType w:val="hybridMultilevel"/>
    <w:tmpl w:val="E21254E2"/>
    <w:lvl w:ilvl="0" w:tplc="F2CE4D5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55CCE"/>
    <w:multiLevelType w:val="hybridMultilevel"/>
    <w:tmpl w:val="EA44DF9A"/>
    <w:lvl w:ilvl="0" w:tplc="A9DE55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92815"/>
    <w:multiLevelType w:val="hybridMultilevel"/>
    <w:tmpl w:val="B268C3FC"/>
    <w:lvl w:ilvl="0" w:tplc="F266E5B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AD64D0"/>
    <w:multiLevelType w:val="hybridMultilevel"/>
    <w:tmpl w:val="99480510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FB6F6D"/>
    <w:multiLevelType w:val="hybridMultilevel"/>
    <w:tmpl w:val="BA445AB2"/>
    <w:lvl w:ilvl="0" w:tplc="C3401B8C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90590"/>
    <w:multiLevelType w:val="hybridMultilevel"/>
    <w:tmpl w:val="1424F7C0"/>
    <w:lvl w:ilvl="0" w:tplc="B992C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9A6C8D"/>
    <w:multiLevelType w:val="hybridMultilevel"/>
    <w:tmpl w:val="1654F0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1F0AC1"/>
    <w:multiLevelType w:val="hybridMultilevel"/>
    <w:tmpl w:val="F3385D7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b w:val="0"/>
        <w:bCs w:val="0"/>
        <w:color w:val="auto"/>
        <w:sz w:val="26"/>
        <w:szCs w:val="2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8647CD"/>
    <w:multiLevelType w:val="hybridMultilevel"/>
    <w:tmpl w:val="54A25DFE"/>
    <w:lvl w:ilvl="0" w:tplc="5EEAAC0A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2834"/>
    <w:multiLevelType w:val="hybridMultilevel"/>
    <w:tmpl w:val="157CAFCA"/>
    <w:lvl w:ilvl="0" w:tplc="3092C11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213E56"/>
    <w:multiLevelType w:val="hybridMultilevel"/>
    <w:tmpl w:val="DF36BC48"/>
    <w:lvl w:ilvl="0" w:tplc="5DA27D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8A7633DA">
      <w:numFmt w:val="bullet"/>
      <w:lvlText w:val="•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E1C2E"/>
    <w:multiLevelType w:val="hybridMultilevel"/>
    <w:tmpl w:val="1654F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13389">
    <w:abstractNumId w:val="20"/>
  </w:num>
  <w:num w:numId="2" w16cid:durableId="407508713">
    <w:abstractNumId w:val="25"/>
  </w:num>
  <w:num w:numId="3" w16cid:durableId="947201254">
    <w:abstractNumId w:val="17"/>
  </w:num>
  <w:num w:numId="4" w16cid:durableId="961375954">
    <w:abstractNumId w:val="35"/>
  </w:num>
  <w:num w:numId="5" w16cid:durableId="53937161">
    <w:abstractNumId w:val="29"/>
  </w:num>
  <w:num w:numId="6" w16cid:durableId="1551727825">
    <w:abstractNumId w:val="26"/>
  </w:num>
  <w:num w:numId="7" w16cid:durableId="1275675026">
    <w:abstractNumId w:val="7"/>
  </w:num>
  <w:num w:numId="8" w16cid:durableId="1887987583">
    <w:abstractNumId w:val="9"/>
  </w:num>
  <w:num w:numId="9" w16cid:durableId="186524180">
    <w:abstractNumId w:val="8"/>
  </w:num>
  <w:num w:numId="10" w16cid:durableId="1400982361">
    <w:abstractNumId w:val="11"/>
  </w:num>
  <w:num w:numId="11" w16cid:durableId="13532228">
    <w:abstractNumId w:val="15"/>
  </w:num>
  <w:num w:numId="12" w16cid:durableId="459962958">
    <w:abstractNumId w:val="19"/>
  </w:num>
  <w:num w:numId="13" w16cid:durableId="973489816">
    <w:abstractNumId w:val="13"/>
  </w:num>
  <w:num w:numId="14" w16cid:durableId="2023704499">
    <w:abstractNumId w:val="6"/>
  </w:num>
  <w:num w:numId="15" w16cid:durableId="137918288">
    <w:abstractNumId w:val="0"/>
  </w:num>
  <w:num w:numId="16" w16cid:durableId="572590783">
    <w:abstractNumId w:val="22"/>
  </w:num>
  <w:num w:numId="17" w16cid:durableId="976565779">
    <w:abstractNumId w:val="23"/>
  </w:num>
  <w:num w:numId="18" w16cid:durableId="572201423">
    <w:abstractNumId w:val="4"/>
  </w:num>
  <w:num w:numId="19" w16cid:durableId="1769158642">
    <w:abstractNumId w:val="21"/>
  </w:num>
  <w:num w:numId="20" w16cid:durableId="2073195052">
    <w:abstractNumId w:val="27"/>
  </w:num>
  <w:num w:numId="21" w16cid:durableId="618070615">
    <w:abstractNumId w:val="16"/>
  </w:num>
  <w:num w:numId="22" w16cid:durableId="1278296156">
    <w:abstractNumId w:val="33"/>
  </w:num>
  <w:num w:numId="23" w16cid:durableId="1469590342">
    <w:abstractNumId w:val="34"/>
  </w:num>
  <w:num w:numId="24" w16cid:durableId="1377467200">
    <w:abstractNumId w:val="24"/>
  </w:num>
  <w:num w:numId="25" w16cid:durableId="132992402">
    <w:abstractNumId w:val="5"/>
  </w:num>
  <w:num w:numId="26" w16cid:durableId="510801357">
    <w:abstractNumId w:val="14"/>
  </w:num>
  <w:num w:numId="27" w16cid:durableId="1099376605">
    <w:abstractNumId w:val="28"/>
  </w:num>
  <w:num w:numId="28" w16cid:durableId="1495217903">
    <w:abstractNumId w:val="3"/>
  </w:num>
  <w:num w:numId="29" w16cid:durableId="123818239">
    <w:abstractNumId w:val="10"/>
  </w:num>
  <w:num w:numId="30" w16cid:durableId="1541893120">
    <w:abstractNumId w:val="2"/>
  </w:num>
  <w:num w:numId="31" w16cid:durableId="983319852">
    <w:abstractNumId w:val="30"/>
  </w:num>
  <w:num w:numId="32" w16cid:durableId="6368793">
    <w:abstractNumId w:val="12"/>
  </w:num>
  <w:num w:numId="33" w16cid:durableId="1754474000">
    <w:abstractNumId w:val="36"/>
  </w:num>
  <w:num w:numId="34" w16cid:durableId="650644935">
    <w:abstractNumId w:val="31"/>
  </w:num>
  <w:num w:numId="35" w16cid:durableId="1703238725">
    <w:abstractNumId w:val="1"/>
  </w:num>
  <w:num w:numId="36" w16cid:durableId="1736589546">
    <w:abstractNumId w:val="18"/>
  </w:num>
  <w:num w:numId="37" w16cid:durableId="977540013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4B0"/>
    <w:rsid w:val="000005C8"/>
    <w:rsid w:val="0000342C"/>
    <w:rsid w:val="00003808"/>
    <w:rsid w:val="00003E2F"/>
    <w:rsid w:val="00004D93"/>
    <w:rsid w:val="00004FC0"/>
    <w:rsid w:val="0000515E"/>
    <w:rsid w:val="00005826"/>
    <w:rsid w:val="000061D5"/>
    <w:rsid w:val="00006457"/>
    <w:rsid w:val="0001161A"/>
    <w:rsid w:val="00012481"/>
    <w:rsid w:val="00012996"/>
    <w:rsid w:val="00012C91"/>
    <w:rsid w:val="00012E20"/>
    <w:rsid w:val="00012EE0"/>
    <w:rsid w:val="00013D9C"/>
    <w:rsid w:val="000145F8"/>
    <w:rsid w:val="00014960"/>
    <w:rsid w:val="000156E8"/>
    <w:rsid w:val="000159C6"/>
    <w:rsid w:val="00015BEA"/>
    <w:rsid w:val="00016AD5"/>
    <w:rsid w:val="00017018"/>
    <w:rsid w:val="00020085"/>
    <w:rsid w:val="00020535"/>
    <w:rsid w:val="000206BC"/>
    <w:rsid w:val="000213D2"/>
    <w:rsid w:val="0002140B"/>
    <w:rsid w:val="000217B9"/>
    <w:rsid w:val="00021DE9"/>
    <w:rsid w:val="00022561"/>
    <w:rsid w:val="00022A2C"/>
    <w:rsid w:val="00022E87"/>
    <w:rsid w:val="0002308F"/>
    <w:rsid w:val="00023B34"/>
    <w:rsid w:val="00024232"/>
    <w:rsid w:val="0002490B"/>
    <w:rsid w:val="0002532F"/>
    <w:rsid w:val="000259F3"/>
    <w:rsid w:val="00025DCC"/>
    <w:rsid w:val="000262C3"/>
    <w:rsid w:val="00027040"/>
    <w:rsid w:val="00027261"/>
    <w:rsid w:val="000272B7"/>
    <w:rsid w:val="000276F6"/>
    <w:rsid w:val="00030686"/>
    <w:rsid w:val="0003188F"/>
    <w:rsid w:val="0003349C"/>
    <w:rsid w:val="00034088"/>
    <w:rsid w:val="00034187"/>
    <w:rsid w:val="000345B9"/>
    <w:rsid w:val="00034A59"/>
    <w:rsid w:val="000367CD"/>
    <w:rsid w:val="000369D3"/>
    <w:rsid w:val="00036A50"/>
    <w:rsid w:val="000372C4"/>
    <w:rsid w:val="000379A7"/>
    <w:rsid w:val="0004074A"/>
    <w:rsid w:val="000415FD"/>
    <w:rsid w:val="000422F1"/>
    <w:rsid w:val="00043418"/>
    <w:rsid w:val="000435C8"/>
    <w:rsid w:val="0004373C"/>
    <w:rsid w:val="00043AA2"/>
    <w:rsid w:val="000440F8"/>
    <w:rsid w:val="00044421"/>
    <w:rsid w:val="00044576"/>
    <w:rsid w:val="0004510A"/>
    <w:rsid w:val="00045A9B"/>
    <w:rsid w:val="000474D7"/>
    <w:rsid w:val="00047ADD"/>
    <w:rsid w:val="00047BA7"/>
    <w:rsid w:val="0005044C"/>
    <w:rsid w:val="00050492"/>
    <w:rsid w:val="00050938"/>
    <w:rsid w:val="00050AE6"/>
    <w:rsid w:val="000527C5"/>
    <w:rsid w:val="00052C3C"/>
    <w:rsid w:val="00052DAE"/>
    <w:rsid w:val="000533A7"/>
    <w:rsid w:val="00053B14"/>
    <w:rsid w:val="00055641"/>
    <w:rsid w:val="00055AC8"/>
    <w:rsid w:val="00055E8F"/>
    <w:rsid w:val="00056BCD"/>
    <w:rsid w:val="000571CD"/>
    <w:rsid w:val="00057AD8"/>
    <w:rsid w:val="00057B27"/>
    <w:rsid w:val="00057C7A"/>
    <w:rsid w:val="00060203"/>
    <w:rsid w:val="00060943"/>
    <w:rsid w:val="00060CD7"/>
    <w:rsid w:val="0006154B"/>
    <w:rsid w:val="00061995"/>
    <w:rsid w:val="000627D0"/>
    <w:rsid w:val="00063276"/>
    <w:rsid w:val="00063EF7"/>
    <w:rsid w:val="000646C0"/>
    <w:rsid w:val="0006480C"/>
    <w:rsid w:val="000653F3"/>
    <w:rsid w:val="000658A9"/>
    <w:rsid w:val="000659B5"/>
    <w:rsid w:val="000669AF"/>
    <w:rsid w:val="00066A89"/>
    <w:rsid w:val="000715AE"/>
    <w:rsid w:val="000718FA"/>
    <w:rsid w:val="000719F2"/>
    <w:rsid w:val="00071D20"/>
    <w:rsid w:val="00071EF6"/>
    <w:rsid w:val="00072401"/>
    <w:rsid w:val="00073AC8"/>
    <w:rsid w:val="00074580"/>
    <w:rsid w:val="00074A07"/>
    <w:rsid w:val="00075161"/>
    <w:rsid w:val="000751CA"/>
    <w:rsid w:val="0007698D"/>
    <w:rsid w:val="00076C54"/>
    <w:rsid w:val="00076D78"/>
    <w:rsid w:val="00077CF2"/>
    <w:rsid w:val="0008018A"/>
    <w:rsid w:val="0008080E"/>
    <w:rsid w:val="00081002"/>
    <w:rsid w:val="000811ED"/>
    <w:rsid w:val="0008162B"/>
    <w:rsid w:val="0008169E"/>
    <w:rsid w:val="00081E7F"/>
    <w:rsid w:val="0008225A"/>
    <w:rsid w:val="00082337"/>
    <w:rsid w:val="000828FA"/>
    <w:rsid w:val="00083FB6"/>
    <w:rsid w:val="00085924"/>
    <w:rsid w:val="00085F0A"/>
    <w:rsid w:val="00086120"/>
    <w:rsid w:val="000862DD"/>
    <w:rsid w:val="00086BEA"/>
    <w:rsid w:val="0008733F"/>
    <w:rsid w:val="000879A1"/>
    <w:rsid w:val="00090411"/>
    <w:rsid w:val="000910F0"/>
    <w:rsid w:val="000931D4"/>
    <w:rsid w:val="000937DC"/>
    <w:rsid w:val="00093E16"/>
    <w:rsid w:val="0009592B"/>
    <w:rsid w:val="000959EB"/>
    <w:rsid w:val="00095D96"/>
    <w:rsid w:val="000968DA"/>
    <w:rsid w:val="00096D7A"/>
    <w:rsid w:val="000977DE"/>
    <w:rsid w:val="00097B3B"/>
    <w:rsid w:val="000A0222"/>
    <w:rsid w:val="000A0AA7"/>
    <w:rsid w:val="000A0B77"/>
    <w:rsid w:val="000A1918"/>
    <w:rsid w:val="000A2237"/>
    <w:rsid w:val="000A2801"/>
    <w:rsid w:val="000A2827"/>
    <w:rsid w:val="000A2D03"/>
    <w:rsid w:val="000A3CBD"/>
    <w:rsid w:val="000A409B"/>
    <w:rsid w:val="000A459C"/>
    <w:rsid w:val="000A4685"/>
    <w:rsid w:val="000A483F"/>
    <w:rsid w:val="000A579B"/>
    <w:rsid w:val="000B0460"/>
    <w:rsid w:val="000B0520"/>
    <w:rsid w:val="000B0C62"/>
    <w:rsid w:val="000B0F6C"/>
    <w:rsid w:val="000B14AF"/>
    <w:rsid w:val="000B15C7"/>
    <w:rsid w:val="000B1F27"/>
    <w:rsid w:val="000B28BD"/>
    <w:rsid w:val="000B35FA"/>
    <w:rsid w:val="000B3B8F"/>
    <w:rsid w:val="000B4067"/>
    <w:rsid w:val="000B40D9"/>
    <w:rsid w:val="000B4161"/>
    <w:rsid w:val="000B4302"/>
    <w:rsid w:val="000B46A2"/>
    <w:rsid w:val="000B5323"/>
    <w:rsid w:val="000B5A12"/>
    <w:rsid w:val="000B5ACE"/>
    <w:rsid w:val="000B650C"/>
    <w:rsid w:val="000B7106"/>
    <w:rsid w:val="000B71E1"/>
    <w:rsid w:val="000B7C22"/>
    <w:rsid w:val="000C001D"/>
    <w:rsid w:val="000C04DB"/>
    <w:rsid w:val="000C114E"/>
    <w:rsid w:val="000C1B36"/>
    <w:rsid w:val="000C1D89"/>
    <w:rsid w:val="000C20D9"/>
    <w:rsid w:val="000C348C"/>
    <w:rsid w:val="000C3B94"/>
    <w:rsid w:val="000C5188"/>
    <w:rsid w:val="000C53ED"/>
    <w:rsid w:val="000C5D5A"/>
    <w:rsid w:val="000C6877"/>
    <w:rsid w:val="000C6EA9"/>
    <w:rsid w:val="000C78E2"/>
    <w:rsid w:val="000C79A4"/>
    <w:rsid w:val="000C7E17"/>
    <w:rsid w:val="000D04D2"/>
    <w:rsid w:val="000D04E1"/>
    <w:rsid w:val="000D07B2"/>
    <w:rsid w:val="000D1C80"/>
    <w:rsid w:val="000D2299"/>
    <w:rsid w:val="000D3140"/>
    <w:rsid w:val="000D35E2"/>
    <w:rsid w:val="000D592C"/>
    <w:rsid w:val="000D7E39"/>
    <w:rsid w:val="000E1854"/>
    <w:rsid w:val="000E198E"/>
    <w:rsid w:val="000E1D08"/>
    <w:rsid w:val="000E28AB"/>
    <w:rsid w:val="000E2B68"/>
    <w:rsid w:val="000E30B6"/>
    <w:rsid w:val="000E310C"/>
    <w:rsid w:val="000E345F"/>
    <w:rsid w:val="000E3500"/>
    <w:rsid w:val="000E3BB9"/>
    <w:rsid w:val="000E411F"/>
    <w:rsid w:val="000E472F"/>
    <w:rsid w:val="000E5378"/>
    <w:rsid w:val="000E54CF"/>
    <w:rsid w:val="000E580E"/>
    <w:rsid w:val="000E5E66"/>
    <w:rsid w:val="000E633C"/>
    <w:rsid w:val="000E65AF"/>
    <w:rsid w:val="000E6828"/>
    <w:rsid w:val="000E71DC"/>
    <w:rsid w:val="000E7515"/>
    <w:rsid w:val="000E7B72"/>
    <w:rsid w:val="000F000E"/>
    <w:rsid w:val="000F059D"/>
    <w:rsid w:val="000F0855"/>
    <w:rsid w:val="000F0998"/>
    <w:rsid w:val="000F1412"/>
    <w:rsid w:val="000F14F1"/>
    <w:rsid w:val="000F1522"/>
    <w:rsid w:val="000F238C"/>
    <w:rsid w:val="000F2C72"/>
    <w:rsid w:val="000F2F2B"/>
    <w:rsid w:val="000F326D"/>
    <w:rsid w:val="000F37E4"/>
    <w:rsid w:val="000F38F9"/>
    <w:rsid w:val="000F39A8"/>
    <w:rsid w:val="000F494E"/>
    <w:rsid w:val="000F4A39"/>
    <w:rsid w:val="000F5BFE"/>
    <w:rsid w:val="000F5DF0"/>
    <w:rsid w:val="000F5F46"/>
    <w:rsid w:val="000F60E8"/>
    <w:rsid w:val="000F613B"/>
    <w:rsid w:val="000F6374"/>
    <w:rsid w:val="000F6AAA"/>
    <w:rsid w:val="000F6E7A"/>
    <w:rsid w:val="000F6EEA"/>
    <w:rsid w:val="000F7099"/>
    <w:rsid w:val="000F7B3F"/>
    <w:rsid w:val="0010122F"/>
    <w:rsid w:val="001017ED"/>
    <w:rsid w:val="001035BF"/>
    <w:rsid w:val="00103846"/>
    <w:rsid w:val="00103992"/>
    <w:rsid w:val="00104A41"/>
    <w:rsid w:val="00105822"/>
    <w:rsid w:val="00105AFD"/>
    <w:rsid w:val="00106439"/>
    <w:rsid w:val="001079F5"/>
    <w:rsid w:val="00107DF2"/>
    <w:rsid w:val="0011002A"/>
    <w:rsid w:val="00110637"/>
    <w:rsid w:val="001113FE"/>
    <w:rsid w:val="00113FE8"/>
    <w:rsid w:val="00114C95"/>
    <w:rsid w:val="00115389"/>
    <w:rsid w:val="001156AF"/>
    <w:rsid w:val="001156E8"/>
    <w:rsid w:val="001159B4"/>
    <w:rsid w:val="00116351"/>
    <w:rsid w:val="001164D8"/>
    <w:rsid w:val="00116CF5"/>
    <w:rsid w:val="00116E0A"/>
    <w:rsid w:val="00116E2B"/>
    <w:rsid w:val="0012034A"/>
    <w:rsid w:val="001203BE"/>
    <w:rsid w:val="00120498"/>
    <w:rsid w:val="00120D00"/>
    <w:rsid w:val="0012111A"/>
    <w:rsid w:val="00121A52"/>
    <w:rsid w:val="00121F5E"/>
    <w:rsid w:val="001221EE"/>
    <w:rsid w:val="00122D71"/>
    <w:rsid w:val="00122E4F"/>
    <w:rsid w:val="00122E5F"/>
    <w:rsid w:val="00122FAF"/>
    <w:rsid w:val="00123691"/>
    <w:rsid w:val="001237DE"/>
    <w:rsid w:val="001242F0"/>
    <w:rsid w:val="001243FC"/>
    <w:rsid w:val="00124518"/>
    <w:rsid w:val="001253C5"/>
    <w:rsid w:val="0012574F"/>
    <w:rsid w:val="001257B7"/>
    <w:rsid w:val="00126DE1"/>
    <w:rsid w:val="00126DE2"/>
    <w:rsid w:val="00126FE4"/>
    <w:rsid w:val="001270E5"/>
    <w:rsid w:val="00127A39"/>
    <w:rsid w:val="00127D00"/>
    <w:rsid w:val="00131035"/>
    <w:rsid w:val="001323EF"/>
    <w:rsid w:val="00132E8B"/>
    <w:rsid w:val="00133AD9"/>
    <w:rsid w:val="001345DB"/>
    <w:rsid w:val="00134632"/>
    <w:rsid w:val="00134C92"/>
    <w:rsid w:val="001356B0"/>
    <w:rsid w:val="00136165"/>
    <w:rsid w:val="001371AF"/>
    <w:rsid w:val="001374B0"/>
    <w:rsid w:val="00140659"/>
    <w:rsid w:val="001408A8"/>
    <w:rsid w:val="001409F7"/>
    <w:rsid w:val="001415FE"/>
    <w:rsid w:val="00141A1E"/>
    <w:rsid w:val="00141B23"/>
    <w:rsid w:val="00141EE1"/>
    <w:rsid w:val="0014222B"/>
    <w:rsid w:val="00143404"/>
    <w:rsid w:val="0014465B"/>
    <w:rsid w:val="00144F41"/>
    <w:rsid w:val="00145079"/>
    <w:rsid w:val="00146136"/>
    <w:rsid w:val="001463BD"/>
    <w:rsid w:val="0014685B"/>
    <w:rsid w:val="00146C69"/>
    <w:rsid w:val="001470D9"/>
    <w:rsid w:val="001505AA"/>
    <w:rsid w:val="0015158F"/>
    <w:rsid w:val="001515C6"/>
    <w:rsid w:val="0015290E"/>
    <w:rsid w:val="00153D68"/>
    <w:rsid w:val="001540C8"/>
    <w:rsid w:val="00154589"/>
    <w:rsid w:val="00154AB8"/>
    <w:rsid w:val="00154D64"/>
    <w:rsid w:val="00154ED7"/>
    <w:rsid w:val="001554E1"/>
    <w:rsid w:val="00155604"/>
    <w:rsid w:val="0015596B"/>
    <w:rsid w:val="00156AFC"/>
    <w:rsid w:val="0015758B"/>
    <w:rsid w:val="001577E0"/>
    <w:rsid w:val="0016003A"/>
    <w:rsid w:val="0016080A"/>
    <w:rsid w:val="001608CF"/>
    <w:rsid w:val="00160E08"/>
    <w:rsid w:val="0016102D"/>
    <w:rsid w:val="00161291"/>
    <w:rsid w:val="00162241"/>
    <w:rsid w:val="001622F4"/>
    <w:rsid w:val="001623F8"/>
    <w:rsid w:val="001628DA"/>
    <w:rsid w:val="00162A9E"/>
    <w:rsid w:val="00163140"/>
    <w:rsid w:val="0016399A"/>
    <w:rsid w:val="00164C0F"/>
    <w:rsid w:val="00164DDC"/>
    <w:rsid w:val="001650CC"/>
    <w:rsid w:val="00166069"/>
    <w:rsid w:val="001667C3"/>
    <w:rsid w:val="00166EBD"/>
    <w:rsid w:val="00167988"/>
    <w:rsid w:val="00167F2E"/>
    <w:rsid w:val="00170A6C"/>
    <w:rsid w:val="00170E33"/>
    <w:rsid w:val="001712C5"/>
    <w:rsid w:val="001712EF"/>
    <w:rsid w:val="00172597"/>
    <w:rsid w:val="00172EB2"/>
    <w:rsid w:val="00173536"/>
    <w:rsid w:val="0017358B"/>
    <w:rsid w:val="0017371A"/>
    <w:rsid w:val="0017422E"/>
    <w:rsid w:val="00174353"/>
    <w:rsid w:val="00174870"/>
    <w:rsid w:val="0017495A"/>
    <w:rsid w:val="00174BC3"/>
    <w:rsid w:val="00175B74"/>
    <w:rsid w:val="00175EC6"/>
    <w:rsid w:val="0017661A"/>
    <w:rsid w:val="001769F9"/>
    <w:rsid w:val="00176E9A"/>
    <w:rsid w:val="00176F85"/>
    <w:rsid w:val="00177541"/>
    <w:rsid w:val="0017780D"/>
    <w:rsid w:val="00177B75"/>
    <w:rsid w:val="00177EE5"/>
    <w:rsid w:val="00180017"/>
    <w:rsid w:val="00180840"/>
    <w:rsid w:val="00180C59"/>
    <w:rsid w:val="001812FC"/>
    <w:rsid w:val="00181BF7"/>
    <w:rsid w:val="0018205E"/>
    <w:rsid w:val="00182236"/>
    <w:rsid w:val="0018250F"/>
    <w:rsid w:val="00182E3C"/>
    <w:rsid w:val="00183DAA"/>
    <w:rsid w:val="0018420E"/>
    <w:rsid w:val="00184A60"/>
    <w:rsid w:val="00184C73"/>
    <w:rsid w:val="00185655"/>
    <w:rsid w:val="0018568B"/>
    <w:rsid w:val="00185DDB"/>
    <w:rsid w:val="00186A2A"/>
    <w:rsid w:val="00187100"/>
    <w:rsid w:val="001873EC"/>
    <w:rsid w:val="001876EF"/>
    <w:rsid w:val="00187CF8"/>
    <w:rsid w:val="00187FF4"/>
    <w:rsid w:val="001905C2"/>
    <w:rsid w:val="00190BB9"/>
    <w:rsid w:val="00190C57"/>
    <w:rsid w:val="0019143B"/>
    <w:rsid w:val="00192157"/>
    <w:rsid w:val="001933BC"/>
    <w:rsid w:val="00193E5A"/>
    <w:rsid w:val="001940B8"/>
    <w:rsid w:val="001948BE"/>
    <w:rsid w:val="001952EE"/>
    <w:rsid w:val="00195F69"/>
    <w:rsid w:val="00196513"/>
    <w:rsid w:val="00196F80"/>
    <w:rsid w:val="001A0349"/>
    <w:rsid w:val="001A053A"/>
    <w:rsid w:val="001A0FAD"/>
    <w:rsid w:val="001A1136"/>
    <w:rsid w:val="001A158E"/>
    <w:rsid w:val="001A192B"/>
    <w:rsid w:val="001A19E8"/>
    <w:rsid w:val="001A1F8D"/>
    <w:rsid w:val="001A22DB"/>
    <w:rsid w:val="001A2425"/>
    <w:rsid w:val="001A2E91"/>
    <w:rsid w:val="001A2F9D"/>
    <w:rsid w:val="001A34C8"/>
    <w:rsid w:val="001A44C7"/>
    <w:rsid w:val="001A493C"/>
    <w:rsid w:val="001A4BF4"/>
    <w:rsid w:val="001A5C7C"/>
    <w:rsid w:val="001A6AB6"/>
    <w:rsid w:val="001A6F48"/>
    <w:rsid w:val="001A7444"/>
    <w:rsid w:val="001A7837"/>
    <w:rsid w:val="001A785B"/>
    <w:rsid w:val="001B0099"/>
    <w:rsid w:val="001B0267"/>
    <w:rsid w:val="001B06A3"/>
    <w:rsid w:val="001B07F9"/>
    <w:rsid w:val="001B0967"/>
    <w:rsid w:val="001B107D"/>
    <w:rsid w:val="001B17CE"/>
    <w:rsid w:val="001B2415"/>
    <w:rsid w:val="001B2814"/>
    <w:rsid w:val="001B51C3"/>
    <w:rsid w:val="001B520A"/>
    <w:rsid w:val="001B5DC4"/>
    <w:rsid w:val="001B7E45"/>
    <w:rsid w:val="001C0C5A"/>
    <w:rsid w:val="001C0E57"/>
    <w:rsid w:val="001C2068"/>
    <w:rsid w:val="001C2627"/>
    <w:rsid w:val="001C3162"/>
    <w:rsid w:val="001C31E0"/>
    <w:rsid w:val="001C3944"/>
    <w:rsid w:val="001C445B"/>
    <w:rsid w:val="001C46E5"/>
    <w:rsid w:val="001C5894"/>
    <w:rsid w:val="001C653A"/>
    <w:rsid w:val="001C6BEE"/>
    <w:rsid w:val="001C751B"/>
    <w:rsid w:val="001C7E42"/>
    <w:rsid w:val="001D0128"/>
    <w:rsid w:val="001D0783"/>
    <w:rsid w:val="001D125C"/>
    <w:rsid w:val="001D15F9"/>
    <w:rsid w:val="001D212D"/>
    <w:rsid w:val="001D22ED"/>
    <w:rsid w:val="001D23EE"/>
    <w:rsid w:val="001D25B0"/>
    <w:rsid w:val="001D28BA"/>
    <w:rsid w:val="001D2D94"/>
    <w:rsid w:val="001D3634"/>
    <w:rsid w:val="001D42E5"/>
    <w:rsid w:val="001D4332"/>
    <w:rsid w:val="001D4A0C"/>
    <w:rsid w:val="001D4A6A"/>
    <w:rsid w:val="001D4D84"/>
    <w:rsid w:val="001D57BF"/>
    <w:rsid w:val="001D62C4"/>
    <w:rsid w:val="001D66E6"/>
    <w:rsid w:val="001D68B2"/>
    <w:rsid w:val="001D6A4A"/>
    <w:rsid w:val="001E03BD"/>
    <w:rsid w:val="001E0DBC"/>
    <w:rsid w:val="001E0F95"/>
    <w:rsid w:val="001E1377"/>
    <w:rsid w:val="001E17B8"/>
    <w:rsid w:val="001E1DA0"/>
    <w:rsid w:val="001E2363"/>
    <w:rsid w:val="001E2671"/>
    <w:rsid w:val="001E2B7E"/>
    <w:rsid w:val="001E2E1C"/>
    <w:rsid w:val="001E3C6C"/>
    <w:rsid w:val="001E44A3"/>
    <w:rsid w:val="001E4EF7"/>
    <w:rsid w:val="001E5221"/>
    <w:rsid w:val="001E5698"/>
    <w:rsid w:val="001E67BF"/>
    <w:rsid w:val="001E761D"/>
    <w:rsid w:val="001E7888"/>
    <w:rsid w:val="001E7E5D"/>
    <w:rsid w:val="001F065F"/>
    <w:rsid w:val="001F08DA"/>
    <w:rsid w:val="001F13EF"/>
    <w:rsid w:val="001F14A8"/>
    <w:rsid w:val="001F2F45"/>
    <w:rsid w:val="001F2F81"/>
    <w:rsid w:val="001F3C28"/>
    <w:rsid w:val="001F4348"/>
    <w:rsid w:val="001F444C"/>
    <w:rsid w:val="001F4612"/>
    <w:rsid w:val="001F50C3"/>
    <w:rsid w:val="001F62BC"/>
    <w:rsid w:val="001F694A"/>
    <w:rsid w:val="001F7742"/>
    <w:rsid w:val="00200224"/>
    <w:rsid w:val="00200808"/>
    <w:rsid w:val="00201518"/>
    <w:rsid w:val="0020167F"/>
    <w:rsid w:val="0020205F"/>
    <w:rsid w:val="00202518"/>
    <w:rsid w:val="00202A78"/>
    <w:rsid w:val="002037BE"/>
    <w:rsid w:val="00204B83"/>
    <w:rsid w:val="00204C99"/>
    <w:rsid w:val="0020565F"/>
    <w:rsid w:val="00205768"/>
    <w:rsid w:val="002058C8"/>
    <w:rsid w:val="0020668C"/>
    <w:rsid w:val="002067E1"/>
    <w:rsid w:val="00206A09"/>
    <w:rsid w:val="00206A6C"/>
    <w:rsid w:val="00207BF7"/>
    <w:rsid w:val="0021049E"/>
    <w:rsid w:val="00210597"/>
    <w:rsid w:val="00210D62"/>
    <w:rsid w:val="00211146"/>
    <w:rsid w:val="002113D3"/>
    <w:rsid w:val="002132E3"/>
    <w:rsid w:val="00213458"/>
    <w:rsid w:val="00213AA0"/>
    <w:rsid w:val="00214812"/>
    <w:rsid w:val="002148B4"/>
    <w:rsid w:val="00214C5E"/>
    <w:rsid w:val="00215E25"/>
    <w:rsid w:val="00216864"/>
    <w:rsid w:val="00216F66"/>
    <w:rsid w:val="00217411"/>
    <w:rsid w:val="00220E88"/>
    <w:rsid w:val="00222FEB"/>
    <w:rsid w:val="00223534"/>
    <w:rsid w:val="0022365B"/>
    <w:rsid w:val="00223A32"/>
    <w:rsid w:val="00224222"/>
    <w:rsid w:val="0022449C"/>
    <w:rsid w:val="00224C94"/>
    <w:rsid w:val="00225188"/>
    <w:rsid w:val="00225492"/>
    <w:rsid w:val="00225BAE"/>
    <w:rsid w:val="00226256"/>
    <w:rsid w:val="002267DF"/>
    <w:rsid w:val="00226C50"/>
    <w:rsid w:val="00226F3B"/>
    <w:rsid w:val="002276D3"/>
    <w:rsid w:val="00227ECB"/>
    <w:rsid w:val="002306BA"/>
    <w:rsid w:val="002315D8"/>
    <w:rsid w:val="00231BC1"/>
    <w:rsid w:val="00231D7C"/>
    <w:rsid w:val="002337A6"/>
    <w:rsid w:val="002337FB"/>
    <w:rsid w:val="002338F1"/>
    <w:rsid w:val="002345DF"/>
    <w:rsid w:val="0023556D"/>
    <w:rsid w:val="002369F2"/>
    <w:rsid w:val="002375E2"/>
    <w:rsid w:val="00237622"/>
    <w:rsid w:val="002401D4"/>
    <w:rsid w:val="00240308"/>
    <w:rsid w:val="0024039E"/>
    <w:rsid w:val="00240894"/>
    <w:rsid w:val="00241343"/>
    <w:rsid w:val="00241516"/>
    <w:rsid w:val="002425F6"/>
    <w:rsid w:val="00242842"/>
    <w:rsid w:val="00242D59"/>
    <w:rsid w:val="00242D67"/>
    <w:rsid w:val="002438CF"/>
    <w:rsid w:val="002439EA"/>
    <w:rsid w:val="00243A2F"/>
    <w:rsid w:val="0024423A"/>
    <w:rsid w:val="00244C19"/>
    <w:rsid w:val="00244DBC"/>
    <w:rsid w:val="00246DF8"/>
    <w:rsid w:val="0024779E"/>
    <w:rsid w:val="00250099"/>
    <w:rsid w:val="0025025E"/>
    <w:rsid w:val="00250297"/>
    <w:rsid w:val="00250298"/>
    <w:rsid w:val="00250691"/>
    <w:rsid w:val="00251D88"/>
    <w:rsid w:val="00252165"/>
    <w:rsid w:val="00252C69"/>
    <w:rsid w:val="00252C85"/>
    <w:rsid w:val="00253434"/>
    <w:rsid w:val="00253627"/>
    <w:rsid w:val="002538D4"/>
    <w:rsid w:val="00254333"/>
    <w:rsid w:val="00254F19"/>
    <w:rsid w:val="00255373"/>
    <w:rsid w:val="00255397"/>
    <w:rsid w:val="00256AC8"/>
    <w:rsid w:val="002577DD"/>
    <w:rsid w:val="00257B00"/>
    <w:rsid w:val="00260248"/>
    <w:rsid w:val="00260C9D"/>
    <w:rsid w:val="0026205E"/>
    <w:rsid w:val="002622D0"/>
    <w:rsid w:val="00263226"/>
    <w:rsid w:val="00264017"/>
    <w:rsid w:val="00265748"/>
    <w:rsid w:val="0026601D"/>
    <w:rsid w:val="0026692C"/>
    <w:rsid w:val="00270EBF"/>
    <w:rsid w:val="00272B37"/>
    <w:rsid w:val="00272B43"/>
    <w:rsid w:val="00273037"/>
    <w:rsid w:val="002732AB"/>
    <w:rsid w:val="0027357F"/>
    <w:rsid w:val="0027408C"/>
    <w:rsid w:val="00274B41"/>
    <w:rsid w:val="00274B95"/>
    <w:rsid w:val="0027546C"/>
    <w:rsid w:val="0027747E"/>
    <w:rsid w:val="002800E9"/>
    <w:rsid w:val="0028157A"/>
    <w:rsid w:val="00281D89"/>
    <w:rsid w:val="00282460"/>
    <w:rsid w:val="0028251B"/>
    <w:rsid w:val="00282A78"/>
    <w:rsid w:val="00283277"/>
    <w:rsid w:val="00285080"/>
    <w:rsid w:val="00285875"/>
    <w:rsid w:val="00286A33"/>
    <w:rsid w:val="00290746"/>
    <w:rsid w:val="002909D6"/>
    <w:rsid w:val="00291736"/>
    <w:rsid w:val="00291FE2"/>
    <w:rsid w:val="00292FF4"/>
    <w:rsid w:val="00294769"/>
    <w:rsid w:val="00295355"/>
    <w:rsid w:val="00295D88"/>
    <w:rsid w:val="00296A04"/>
    <w:rsid w:val="0029738A"/>
    <w:rsid w:val="002974E8"/>
    <w:rsid w:val="0029772A"/>
    <w:rsid w:val="00297B22"/>
    <w:rsid w:val="002A05F2"/>
    <w:rsid w:val="002A0DC8"/>
    <w:rsid w:val="002A1028"/>
    <w:rsid w:val="002A105A"/>
    <w:rsid w:val="002A149D"/>
    <w:rsid w:val="002A1992"/>
    <w:rsid w:val="002A1CE5"/>
    <w:rsid w:val="002A2F7E"/>
    <w:rsid w:val="002A3AA8"/>
    <w:rsid w:val="002A4124"/>
    <w:rsid w:val="002A4983"/>
    <w:rsid w:val="002A5319"/>
    <w:rsid w:val="002A58BC"/>
    <w:rsid w:val="002A5B76"/>
    <w:rsid w:val="002A60D2"/>
    <w:rsid w:val="002A6741"/>
    <w:rsid w:val="002A680B"/>
    <w:rsid w:val="002A6A07"/>
    <w:rsid w:val="002A7851"/>
    <w:rsid w:val="002A7D38"/>
    <w:rsid w:val="002B007A"/>
    <w:rsid w:val="002B0418"/>
    <w:rsid w:val="002B181A"/>
    <w:rsid w:val="002B1961"/>
    <w:rsid w:val="002B2121"/>
    <w:rsid w:val="002B2789"/>
    <w:rsid w:val="002B3DB1"/>
    <w:rsid w:val="002B4A4C"/>
    <w:rsid w:val="002B4C2D"/>
    <w:rsid w:val="002B4D81"/>
    <w:rsid w:val="002B54AA"/>
    <w:rsid w:val="002B58AF"/>
    <w:rsid w:val="002B607A"/>
    <w:rsid w:val="002B6336"/>
    <w:rsid w:val="002B70DD"/>
    <w:rsid w:val="002B798B"/>
    <w:rsid w:val="002C240D"/>
    <w:rsid w:val="002C2505"/>
    <w:rsid w:val="002C33E6"/>
    <w:rsid w:val="002C402D"/>
    <w:rsid w:val="002C441F"/>
    <w:rsid w:val="002C45C1"/>
    <w:rsid w:val="002C51D9"/>
    <w:rsid w:val="002C5FCB"/>
    <w:rsid w:val="002C6D33"/>
    <w:rsid w:val="002C77D8"/>
    <w:rsid w:val="002D0DC0"/>
    <w:rsid w:val="002D146B"/>
    <w:rsid w:val="002D1922"/>
    <w:rsid w:val="002D1E5E"/>
    <w:rsid w:val="002D325A"/>
    <w:rsid w:val="002D3C96"/>
    <w:rsid w:val="002D412C"/>
    <w:rsid w:val="002D45BC"/>
    <w:rsid w:val="002D4EA9"/>
    <w:rsid w:val="002D54BE"/>
    <w:rsid w:val="002D66D2"/>
    <w:rsid w:val="002D6DF4"/>
    <w:rsid w:val="002D7835"/>
    <w:rsid w:val="002D7AFA"/>
    <w:rsid w:val="002E0280"/>
    <w:rsid w:val="002E036B"/>
    <w:rsid w:val="002E09B5"/>
    <w:rsid w:val="002E0A59"/>
    <w:rsid w:val="002E19F6"/>
    <w:rsid w:val="002E1A23"/>
    <w:rsid w:val="002E1E9E"/>
    <w:rsid w:val="002E240F"/>
    <w:rsid w:val="002E25A7"/>
    <w:rsid w:val="002E31C4"/>
    <w:rsid w:val="002E356B"/>
    <w:rsid w:val="002E3B0E"/>
    <w:rsid w:val="002E3BBF"/>
    <w:rsid w:val="002E4FF3"/>
    <w:rsid w:val="002E606F"/>
    <w:rsid w:val="002E6DED"/>
    <w:rsid w:val="002E7C60"/>
    <w:rsid w:val="002E7CFD"/>
    <w:rsid w:val="002F0907"/>
    <w:rsid w:val="002F0E79"/>
    <w:rsid w:val="002F11D1"/>
    <w:rsid w:val="002F11DC"/>
    <w:rsid w:val="002F251A"/>
    <w:rsid w:val="002F2A64"/>
    <w:rsid w:val="002F2DF8"/>
    <w:rsid w:val="002F3218"/>
    <w:rsid w:val="002F3361"/>
    <w:rsid w:val="002F3502"/>
    <w:rsid w:val="002F3695"/>
    <w:rsid w:val="002F37E8"/>
    <w:rsid w:val="002F3C2C"/>
    <w:rsid w:val="002F4F9B"/>
    <w:rsid w:val="002F5B11"/>
    <w:rsid w:val="002F64F9"/>
    <w:rsid w:val="002F740D"/>
    <w:rsid w:val="002F7DCE"/>
    <w:rsid w:val="0030008A"/>
    <w:rsid w:val="00300523"/>
    <w:rsid w:val="003017F3"/>
    <w:rsid w:val="00301945"/>
    <w:rsid w:val="00301CC4"/>
    <w:rsid w:val="00301E42"/>
    <w:rsid w:val="00302CB4"/>
    <w:rsid w:val="003031B4"/>
    <w:rsid w:val="00303633"/>
    <w:rsid w:val="00303B98"/>
    <w:rsid w:val="00303D0A"/>
    <w:rsid w:val="0030526D"/>
    <w:rsid w:val="003053FB"/>
    <w:rsid w:val="0030548B"/>
    <w:rsid w:val="00305578"/>
    <w:rsid w:val="00305E02"/>
    <w:rsid w:val="00306CE6"/>
    <w:rsid w:val="00306DD5"/>
    <w:rsid w:val="00307F08"/>
    <w:rsid w:val="00310ECA"/>
    <w:rsid w:val="003117D0"/>
    <w:rsid w:val="00311AD8"/>
    <w:rsid w:val="00311E1C"/>
    <w:rsid w:val="00312913"/>
    <w:rsid w:val="00312EBE"/>
    <w:rsid w:val="00313EDF"/>
    <w:rsid w:val="00314082"/>
    <w:rsid w:val="00315549"/>
    <w:rsid w:val="00315864"/>
    <w:rsid w:val="00315F08"/>
    <w:rsid w:val="003173FF"/>
    <w:rsid w:val="0031765F"/>
    <w:rsid w:val="00317AB0"/>
    <w:rsid w:val="0032004E"/>
    <w:rsid w:val="00321FE5"/>
    <w:rsid w:val="003228A2"/>
    <w:rsid w:val="00323363"/>
    <w:rsid w:val="00323525"/>
    <w:rsid w:val="00323AAF"/>
    <w:rsid w:val="0032430D"/>
    <w:rsid w:val="00324C11"/>
    <w:rsid w:val="0032574E"/>
    <w:rsid w:val="00325AA1"/>
    <w:rsid w:val="003265A7"/>
    <w:rsid w:val="00326F57"/>
    <w:rsid w:val="00327CE2"/>
    <w:rsid w:val="00327DA0"/>
    <w:rsid w:val="00331039"/>
    <w:rsid w:val="0033110F"/>
    <w:rsid w:val="003317A7"/>
    <w:rsid w:val="00333D74"/>
    <w:rsid w:val="003359D8"/>
    <w:rsid w:val="00337871"/>
    <w:rsid w:val="00340495"/>
    <w:rsid w:val="0034092B"/>
    <w:rsid w:val="0034095A"/>
    <w:rsid w:val="00340A6A"/>
    <w:rsid w:val="00340D89"/>
    <w:rsid w:val="003415E8"/>
    <w:rsid w:val="00341E23"/>
    <w:rsid w:val="00341E81"/>
    <w:rsid w:val="0034253F"/>
    <w:rsid w:val="00342878"/>
    <w:rsid w:val="003431C5"/>
    <w:rsid w:val="003440A5"/>
    <w:rsid w:val="00344662"/>
    <w:rsid w:val="00345083"/>
    <w:rsid w:val="00345772"/>
    <w:rsid w:val="0034690F"/>
    <w:rsid w:val="00347094"/>
    <w:rsid w:val="00347A06"/>
    <w:rsid w:val="00347D47"/>
    <w:rsid w:val="00350503"/>
    <w:rsid w:val="00350775"/>
    <w:rsid w:val="0035111C"/>
    <w:rsid w:val="003526C0"/>
    <w:rsid w:val="00352961"/>
    <w:rsid w:val="00352D44"/>
    <w:rsid w:val="003530E1"/>
    <w:rsid w:val="00353565"/>
    <w:rsid w:val="0035374E"/>
    <w:rsid w:val="003539B0"/>
    <w:rsid w:val="00353F92"/>
    <w:rsid w:val="00355085"/>
    <w:rsid w:val="00355AF8"/>
    <w:rsid w:val="00356105"/>
    <w:rsid w:val="00356DD2"/>
    <w:rsid w:val="00357BC7"/>
    <w:rsid w:val="00357CD2"/>
    <w:rsid w:val="0036103E"/>
    <w:rsid w:val="0036149E"/>
    <w:rsid w:val="00362980"/>
    <w:rsid w:val="00362F57"/>
    <w:rsid w:val="00363EFC"/>
    <w:rsid w:val="00364581"/>
    <w:rsid w:val="00364AAB"/>
    <w:rsid w:val="00364AC6"/>
    <w:rsid w:val="00364F65"/>
    <w:rsid w:val="003653A1"/>
    <w:rsid w:val="003655EC"/>
    <w:rsid w:val="00365BEA"/>
    <w:rsid w:val="003660C8"/>
    <w:rsid w:val="00366618"/>
    <w:rsid w:val="00366BF0"/>
    <w:rsid w:val="003707F3"/>
    <w:rsid w:val="003709A8"/>
    <w:rsid w:val="00370C31"/>
    <w:rsid w:val="0037182C"/>
    <w:rsid w:val="003724FF"/>
    <w:rsid w:val="003728D1"/>
    <w:rsid w:val="00372A0C"/>
    <w:rsid w:val="00373689"/>
    <w:rsid w:val="00373977"/>
    <w:rsid w:val="00374755"/>
    <w:rsid w:val="0037477A"/>
    <w:rsid w:val="00376944"/>
    <w:rsid w:val="003769FC"/>
    <w:rsid w:val="00376AD8"/>
    <w:rsid w:val="00377360"/>
    <w:rsid w:val="003775B5"/>
    <w:rsid w:val="00377B0C"/>
    <w:rsid w:val="003803C5"/>
    <w:rsid w:val="003806A1"/>
    <w:rsid w:val="00380825"/>
    <w:rsid w:val="00380975"/>
    <w:rsid w:val="00381374"/>
    <w:rsid w:val="00383CF7"/>
    <w:rsid w:val="0038465C"/>
    <w:rsid w:val="0038517C"/>
    <w:rsid w:val="0038588A"/>
    <w:rsid w:val="003864B0"/>
    <w:rsid w:val="00386B6F"/>
    <w:rsid w:val="0038793D"/>
    <w:rsid w:val="00387C14"/>
    <w:rsid w:val="00387CBE"/>
    <w:rsid w:val="00387E75"/>
    <w:rsid w:val="00387F02"/>
    <w:rsid w:val="00390142"/>
    <w:rsid w:val="0039032D"/>
    <w:rsid w:val="00391858"/>
    <w:rsid w:val="00392021"/>
    <w:rsid w:val="0039257A"/>
    <w:rsid w:val="00392946"/>
    <w:rsid w:val="00392CD9"/>
    <w:rsid w:val="003931B1"/>
    <w:rsid w:val="00393E07"/>
    <w:rsid w:val="00393F67"/>
    <w:rsid w:val="00394429"/>
    <w:rsid w:val="00394BA2"/>
    <w:rsid w:val="00395129"/>
    <w:rsid w:val="003957E8"/>
    <w:rsid w:val="00397787"/>
    <w:rsid w:val="003A0D31"/>
    <w:rsid w:val="003A1220"/>
    <w:rsid w:val="003A179C"/>
    <w:rsid w:val="003A1F63"/>
    <w:rsid w:val="003A3818"/>
    <w:rsid w:val="003A38F9"/>
    <w:rsid w:val="003A3DB5"/>
    <w:rsid w:val="003A49EC"/>
    <w:rsid w:val="003A6552"/>
    <w:rsid w:val="003A68CC"/>
    <w:rsid w:val="003A7043"/>
    <w:rsid w:val="003A75FF"/>
    <w:rsid w:val="003B0118"/>
    <w:rsid w:val="003B03C1"/>
    <w:rsid w:val="003B06A6"/>
    <w:rsid w:val="003B0DFB"/>
    <w:rsid w:val="003B0E12"/>
    <w:rsid w:val="003B0E95"/>
    <w:rsid w:val="003B141D"/>
    <w:rsid w:val="003B17E5"/>
    <w:rsid w:val="003B1A86"/>
    <w:rsid w:val="003B2FD5"/>
    <w:rsid w:val="003B3302"/>
    <w:rsid w:val="003B4119"/>
    <w:rsid w:val="003B478B"/>
    <w:rsid w:val="003B589B"/>
    <w:rsid w:val="003B6311"/>
    <w:rsid w:val="003B640A"/>
    <w:rsid w:val="003B6C16"/>
    <w:rsid w:val="003B6F09"/>
    <w:rsid w:val="003B75AA"/>
    <w:rsid w:val="003B778A"/>
    <w:rsid w:val="003B7FCB"/>
    <w:rsid w:val="003C0ADF"/>
    <w:rsid w:val="003C1521"/>
    <w:rsid w:val="003C1ACD"/>
    <w:rsid w:val="003C216D"/>
    <w:rsid w:val="003C2276"/>
    <w:rsid w:val="003C2351"/>
    <w:rsid w:val="003C2D20"/>
    <w:rsid w:val="003C3A47"/>
    <w:rsid w:val="003C3EF5"/>
    <w:rsid w:val="003C4002"/>
    <w:rsid w:val="003C51FB"/>
    <w:rsid w:val="003C5900"/>
    <w:rsid w:val="003C59BD"/>
    <w:rsid w:val="003C6EBB"/>
    <w:rsid w:val="003C7D56"/>
    <w:rsid w:val="003D0D0A"/>
    <w:rsid w:val="003D2044"/>
    <w:rsid w:val="003D2123"/>
    <w:rsid w:val="003D2743"/>
    <w:rsid w:val="003D29E1"/>
    <w:rsid w:val="003D376B"/>
    <w:rsid w:val="003D39AF"/>
    <w:rsid w:val="003D43EC"/>
    <w:rsid w:val="003D4975"/>
    <w:rsid w:val="003D4B4B"/>
    <w:rsid w:val="003D518E"/>
    <w:rsid w:val="003D53A4"/>
    <w:rsid w:val="003D5A20"/>
    <w:rsid w:val="003D5E6D"/>
    <w:rsid w:val="003D61D0"/>
    <w:rsid w:val="003D64E4"/>
    <w:rsid w:val="003D65E4"/>
    <w:rsid w:val="003D7647"/>
    <w:rsid w:val="003D79AF"/>
    <w:rsid w:val="003D7C11"/>
    <w:rsid w:val="003D7D4E"/>
    <w:rsid w:val="003D7E30"/>
    <w:rsid w:val="003E0664"/>
    <w:rsid w:val="003E0C89"/>
    <w:rsid w:val="003E2232"/>
    <w:rsid w:val="003E2761"/>
    <w:rsid w:val="003E2BB0"/>
    <w:rsid w:val="003E2DD6"/>
    <w:rsid w:val="003E417B"/>
    <w:rsid w:val="003E5C0E"/>
    <w:rsid w:val="003E697D"/>
    <w:rsid w:val="003E6AF7"/>
    <w:rsid w:val="003E7109"/>
    <w:rsid w:val="003F1373"/>
    <w:rsid w:val="003F153D"/>
    <w:rsid w:val="003F1A15"/>
    <w:rsid w:val="003F2326"/>
    <w:rsid w:val="003F403F"/>
    <w:rsid w:val="003F404E"/>
    <w:rsid w:val="003F4549"/>
    <w:rsid w:val="003F484A"/>
    <w:rsid w:val="003F4DBE"/>
    <w:rsid w:val="003F507F"/>
    <w:rsid w:val="003F6A0C"/>
    <w:rsid w:val="003F6EC9"/>
    <w:rsid w:val="003F6FBC"/>
    <w:rsid w:val="003F700D"/>
    <w:rsid w:val="00400A97"/>
    <w:rsid w:val="0040184D"/>
    <w:rsid w:val="00401F14"/>
    <w:rsid w:val="004023A1"/>
    <w:rsid w:val="00403E98"/>
    <w:rsid w:val="00403F48"/>
    <w:rsid w:val="00405064"/>
    <w:rsid w:val="0040522D"/>
    <w:rsid w:val="00405C7D"/>
    <w:rsid w:val="00405E48"/>
    <w:rsid w:val="004061AB"/>
    <w:rsid w:val="00406E33"/>
    <w:rsid w:val="004074C0"/>
    <w:rsid w:val="00407C36"/>
    <w:rsid w:val="00410B12"/>
    <w:rsid w:val="00410DB1"/>
    <w:rsid w:val="00410F25"/>
    <w:rsid w:val="0041107E"/>
    <w:rsid w:val="00411565"/>
    <w:rsid w:val="0041188D"/>
    <w:rsid w:val="00411D79"/>
    <w:rsid w:val="00412204"/>
    <w:rsid w:val="00414233"/>
    <w:rsid w:val="0041424C"/>
    <w:rsid w:val="00414318"/>
    <w:rsid w:val="00414D7A"/>
    <w:rsid w:val="0041668E"/>
    <w:rsid w:val="00416A17"/>
    <w:rsid w:val="00416C43"/>
    <w:rsid w:val="0041716E"/>
    <w:rsid w:val="00417826"/>
    <w:rsid w:val="00420229"/>
    <w:rsid w:val="004209EB"/>
    <w:rsid w:val="00421752"/>
    <w:rsid w:val="0042277C"/>
    <w:rsid w:val="00422C75"/>
    <w:rsid w:val="00422E05"/>
    <w:rsid w:val="00423321"/>
    <w:rsid w:val="00423E98"/>
    <w:rsid w:val="004245DF"/>
    <w:rsid w:val="00424D9B"/>
    <w:rsid w:val="00426468"/>
    <w:rsid w:val="0043002B"/>
    <w:rsid w:val="00430BE5"/>
    <w:rsid w:val="00430FD9"/>
    <w:rsid w:val="0043292F"/>
    <w:rsid w:val="004331AA"/>
    <w:rsid w:val="00433314"/>
    <w:rsid w:val="00433536"/>
    <w:rsid w:val="0043372B"/>
    <w:rsid w:val="0043413A"/>
    <w:rsid w:val="00434C76"/>
    <w:rsid w:val="00435377"/>
    <w:rsid w:val="004360D1"/>
    <w:rsid w:val="00436D41"/>
    <w:rsid w:val="004405E8"/>
    <w:rsid w:val="00440B72"/>
    <w:rsid w:val="0044136F"/>
    <w:rsid w:val="004415CB"/>
    <w:rsid w:val="00441FBB"/>
    <w:rsid w:val="004421D8"/>
    <w:rsid w:val="004426CD"/>
    <w:rsid w:val="00442BFB"/>
    <w:rsid w:val="00443058"/>
    <w:rsid w:val="0044553F"/>
    <w:rsid w:val="004465CF"/>
    <w:rsid w:val="00446694"/>
    <w:rsid w:val="0044799E"/>
    <w:rsid w:val="004502CD"/>
    <w:rsid w:val="00450447"/>
    <w:rsid w:val="0045070C"/>
    <w:rsid w:val="00450778"/>
    <w:rsid w:val="004516BB"/>
    <w:rsid w:val="00451BD5"/>
    <w:rsid w:val="00452306"/>
    <w:rsid w:val="004530D2"/>
    <w:rsid w:val="00453604"/>
    <w:rsid w:val="00453802"/>
    <w:rsid w:val="004539AC"/>
    <w:rsid w:val="004543C5"/>
    <w:rsid w:val="00454ABC"/>
    <w:rsid w:val="0045511D"/>
    <w:rsid w:val="00455958"/>
    <w:rsid w:val="004565AE"/>
    <w:rsid w:val="004565F1"/>
    <w:rsid w:val="00456BE2"/>
    <w:rsid w:val="00456ED3"/>
    <w:rsid w:val="00457D43"/>
    <w:rsid w:val="00460F51"/>
    <w:rsid w:val="00461DCB"/>
    <w:rsid w:val="00462763"/>
    <w:rsid w:val="00462B44"/>
    <w:rsid w:val="00463191"/>
    <w:rsid w:val="004635D7"/>
    <w:rsid w:val="004649AB"/>
    <w:rsid w:val="00464C67"/>
    <w:rsid w:val="00465166"/>
    <w:rsid w:val="00465267"/>
    <w:rsid w:val="00465986"/>
    <w:rsid w:val="00465F83"/>
    <w:rsid w:val="0046601D"/>
    <w:rsid w:val="004660F0"/>
    <w:rsid w:val="004669CE"/>
    <w:rsid w:val="00467662"/>
    <w:rsid w:val="00470794"/>
    <w:rsid w:val="0047112A"/>
    <w:rsid w:val="004713EB"/>
    <w:rsid w:val="00471A07"/>
    <w:rsid w:val="00474679"/>
    <w:rsid w:val="0047481C"/>
    <w:rsid w:val="00474B1C"/>
    <w:rsid w:val="00475E65"/>
    <w:rsid w:val="004764A5"/>
    <w:rsid w:val="00476A3D"/>
    <w:rsid w:val="00476C04"/>
    <w:rsid w:val="0047786E"/>
    <w:rsid w:val="00477DC1"/>
    <w:rsid w:val="00480250"/>
    <w:rsid w:val="00480878"/>
    <w:rsid w:val="00480B86"/>
    <w:rsid w:val="00481F02"/>
    <w:rsid w:val="004821AA"/>
    <w:rsid w:val="0048349B"/>
    <w:rsid w:val="004839C6"/>
    <w:rsid w:val="00484438"/>
    <w:rsid w:val="00484485"/>
    <w:rsid w:val="00484AE2"/>
    <w:rsid w:val="00485212"/>
    <w:rsid w:val="00486C02"/>
    <w:rsid w:val="004875A8"/>
    <w:rsid w:val="0048777C"/>
    <w:rsid w:val="00487E85"/>
    <w:rsid w:val="004902F9"/>
    <w:rsid w:val="004903BA"/>
    <w:rsid w:val="00490430"/>
    <w:rsid w:val="004906A3"/>
    <w:rsid w:val="004918F5"/>
    <w:rsid w:val="00491C8E"/>
    <w:rsid w:val="00491CA3"/>
    <w:rsid w:val="00492149"/>
    <w:rsid w:val="004933AA"/>
    <w:rsid w:val="0049456F"/>
    <w:rsid w:val="0049489A"/>
    <w:rsid w:val="00494ED0"/>
    <w:rsid w:val="00494F02"/>
    <w:rsid w:val="0049550C"/>
    <w:rsid w:val="0049598D"/>
    <w:rsid w:val="00495C7D"/>
    <w:rsid w:val="00496067"/>
    <w:rsid w:val="0049755E"/>
    <w:rsid w:val="004975C8"/>
    <w:rsid w:val="00497B4D"/>
    <w:rsid w:val="004A056B"/>
    <w:rsid w:val="004A09F9"/>
    <w:rsid w:val="004A1F2E"/>
    <w:rsid w:val="004A2AD8"/>
    <w:rsid w:val="004A3306"/>
    <w:rsid w:val="004A38DD"/>
    <w:rsid w:val="004A4221"/>
    <w:rsid w:val="004A4B93"/>
    <w:rsid w:val="004A4FE8"/>
    <w:rsid w:val="004A51C9"/>
    <w:rsid w:val="004A57A9"/>
    <w:rsid w:val="004A607D"/>
    <w:rsid w:val="004A67E8"/>
    <w:rsid w:val="004A7DE0"/>
    <w:rsid w:val="004B12C1"/>
    <w:rsid w:val="004B149D"/>
    <w:rsid w:val="004B15BF"/>
    <w:rsid w:val="004B2304"/>
    <w:rsid w:val="004B25EB"/>
    <w:rsid w:val="004B2649"/>
    <w:rsid w:val="004B2B14"/>
    <w:rsid w:val="004B353F"/>
    <w:rsid w:val="004B36BC"/>
    <w:rsid w:val="004B3799"/>
    <w:rsid w:val="004B3B9A"/>
    <w:rsid w:val="004B3DCB"/>
    <w:rsid w:val="004B410A"/>
    <w:rsid w:val="004B46E2"/>
    <w:rsid w:val="004B4772"/>
    <w:rsid w:val="004B4F82"/>
    <w:rsid w:val="004B5397"/>
    <w:rsid w:val="004B5852"/>
    <w:rsid w:val="004B6A19"/>
    <w:rsid w:val="004B6AFB"/>
    <w:rsid w:val="004B70DF"/>
    <w:rsid w:val="004B7137"/>
    <w:rsid w:val="004B7A25"/>
    <w:rsid w:val="004B7C0A"/>
    <w:rsid w:val="004B7D29"/>
    <w:rsid w:val="004C1194"/>
    <w:rsid w:val="004C18C3"/>
    <w:rsid w:val="004C2019"/>
    <w:rsid w:val="004C2514"/>
    <w:rsid w:val="004C29F1"/>
    <w:rsid w:val="004C2D5B"/>
    <w:rsid w:val="004C2E76"/>
    <w:rsid w:val="004C3244"/>
    <w:rsid w:val="004C324A"/>
    <w:rsid w:val="004C4E43"/>
    <w:rsid w:val="004C617A"/>
    <w:rsid w:val="004C69E9"/>
    <w:rsid w:val="004C6B7E"/>
    <w:rsid w:val="004C6BC6"/>
    <w:rsid w:val="004C72DE"/>
    <w:rsid w:val="004C775E"/>
    <w:rsid w:val="004C7E97"/>
    <w:rsid w:val="004D064D"/>
    <w:rsid w:val="004D1439"/>
    <w:rsid w:val="004D1E52"/>
    <w:rsid w:val="004D2168"/>
    <w:rsid w:val="004D255D"/>
    <w:rsid w:val="004D26B8"/>
    <w:rsid w:val="004D28A9"/>
    <w:rsid w:val="004D2F8E"/>
    <w:rsid w:val="004D330E"/>
    <w:rsid w:val="004D358C"/>
    <w:rsid w:val="004D38EE"/>
    <w:rsid w:val="004D3AB2"/>
    <w:rsid w:val="004D48D2"/>
    <w:rsid w:val="004D4D9D"/>
    <w:rsid w:val="004D51B1"/>
    <w:rsid w:val="004D5687"/>
    <w:rsid w:val="004D583B"/>
    <w:rsid w:val="004D5B51"/>
    <w:rsid w:val="004D6868"/>
    <w:rsid w:val="004D6D52"/>
    <w:rsid w:val="004D74BA"/>
    <w:rsid w:val="004D77FA"/>
    <w:rsid w:val="004E015E"/>
    <w:rsid w:val="004E07C7"/>
    <w:rsid w:val="004E08BC"/>
    <w:rsid w:val="004E1050"/>
    <w:rsid w:val="004E1B98"/>
    <w:rsid w:val="004E1DD0"/>
    <w:rsid w:val="004E20D2"/>
    <w:rsid w:val="004E3E9F"/>
    <w:rsid w:val="004E465B"/>
    <w:rsid w:val="004E54F8"/>
    <w:rsid w:val="004E5AA9"/>
    <w:rsid w:val="004E65CA"/>
    <w:rsid w:val="004E6917"/>
    <w:rsid w:val="004E6B5B"/>
    <w:rsid w:val="004E6D1A"/>
    <w:rsid w:val="004E708F"/>
    <w:rsid w:val="004E7145"/>
    <w:rsid w:val="004E7CDE"/>
    <w:rsid w:val="004F0835"/>
    <w:rsid w:val="004F1614"/>
    <w:rsid w:val="004F20B1"/>
    <w:rsid w:val="004F2605"/>
    <w:rsid w:val="004F2AF1"/>
    <w:rsid w:val="004F2D78"/>
    <w:rsid w:val="004F3A72"/>
    <w:rsid w:val="004F3AF1"/>
    <w:rsid w:val="004F3FD6"/>
    <w:rsid w:val="004F4DBD"/>
    <w:rsid w:val="004F6B85"/>
    <w:rsid w:val="004F6E87"/>
    <w:rsid w:val="004F74C6"/>
    <w:rsid w:val="004F76D4"/>
    <w:rsid w:val="004F7D63"/>
    <w:rsid w:val="00500988"/>
    <w:rsid w:val="00500A57"/>
    <w:rsid w:val="00500BD2"/>
    <w:rsid w:val="005026DD"/>
    <w:rsid w:val="005028AC"/>
    <w:rsid w:val="00502BDC"/>
    <w:rsid w:val="00503088"/>
    <w:rsid w:val="00503997"/>
    <w:rsid w:val="005039E2"/>
    <w:rsid w:val="005050E8"/>
    <w:rsid w:val="00505F47"/>
    <w:rsid w:val="005066EC"/>
    <w:rsid w:val="00506CCE"/>
    <w:rsid w:val="00506EEA"/>
    <w:rsid w:val="0050726D"/>
    <w:rsid w:val="0051083E"/>
    <w:rsid w:val="00510B70"/>
    <w:rsid w:val="0051246A"/>
    <w:rsid w:val="00512C19"/>
    <w:rsid w:val="00512F06"/>
    <w:rsid w:val="00513ECE"/>
    <w:rsid w:val="00514005"/>
    <w:rsid w:val="00514175"/>
    <w:rsid w:val="005156D0"/>
    <w:rsid w:val="00515F45"/>
    <w:rsid w:val="00516564"/>
    <w:rsid w:val="00516854"/>
    <w:rsid w:val="00516ABC"/>
    <w:rsid w:val="00516B98"/>
    <w:rsid w:val="005174CD"/>
    <w:rsid w:val="00517C34"/>
    <w:rsid w:val="0052008D"/>
    <w:rsid w:val="005200CC"/>
    <w:rsid w:val="00520103"/>
    <w:rsid w:val="005201AA"/>
    <w:rsid w:val="005202C5"/>
    <w:rsid w:val="005202C6"/>
    <w:rsid w:val="00520795"/>
    <w:rsid w:val="00521332"/>
    <w:rsid w:val="00521A89"/>
    <w:rsid w:val="00523FC9"/>
    <w:rsid w:val="0052518B"/>
    <w:rsid w:val="00525833"/>
    <w:rsid w:val="0052686B"/>
    <w:rsid w:val="0052756B"/>
    <w:rsid w:val="00527674"/>
    <w:rsid w:val="00527BC1"/>
    <w:rsid w:val="005316FE"/>
    <w:rsid w:val="00531973"/>
    <w:rsid w:val="0053273F"/>
    <w:rsid w:val="00532CAA"/>
    <w:rsid w:val="00532FCA"/>
    <w:rsid w:val="00533A0B"/>
    <w:rsid w:val="00533CF9"/>
    <w:rsid w:val="005342AF"/>
    <w:rsid w:val="0053448F"/>
    <w:rsid w:val="00535640"/>
    <w:rsid w:val="00535743"/>
    <w:rsid w:val="00536AA1"/>
    <w:rsid w:val="00536F27"/>
    <w:rsid w:val="00537655"/>
    <w:rsid w:val="005401D7"/>
    <w:rsid w:val="0054043D"/>
    <w:rsid w:val="0054062A"/>
    <w:rsid w:val="00541ADC"/>
    <w:rsid w:val="00542932"/>
    <w:rsid w:val="00542DF2"/>
    <w:rsid w:val="00542E09"/>
    <w:rsid w:val="00543294"/>
    <w:rsid w:val="00543A39"/>
    <w:rsid w:val="00545646"/>
    <w:rsid w:val="005512A4"/>
    <w:rsid w:val="00551479"/>
    <w:rsid w:val="0055246D"/>
    <w:rsid w:val="00553C0B"/>
    <w:rsid w:val="00553FB3"/>
    <w:rsid w:val="00554382"/>
    <w:rsid w:val="00555519"/>
    <w:rsid w:val="005555AD"/>
    <w:rsid w:val="00555837"/>
    <w:rsid w:val="005560D3"/>
    <w:rsid w:val="005560DF"/>
    <w:rsid w:val="005560E2"/>
    <w:rsid w:val="00556524"/>
    <w:rsid w:val="005577DC"/>
    <w:rsid w:val="0056084A"/>
    <w:rsid w:val="00560C78"/>
    <w:rsid w:val="005615F0"/>
    <w:rsid w:val="00561FC9"/>
    <w:rsid w:val="0056210D"/>
    <w:rsid w:val="0056287B"/>
    <w:rsid w:val="00563A57"/>
    <w:rsid w:val="00564035"/>
    <w:rsid w:val="0056413D"/>
    <w:rsid w:val="005645A4"/>
    <w:rsid w:val="00564CA0"/>
    <w:rsid w:val="00565C22"/>
    <w:rsid w:val="00565F31"/>
    <w:rsid w:val="0056638F"/>
    <w:rsid w:val="00566553"/>
    <w:rsid w:val="00566591"/>
    <w:rsid w:val="005665C0"/>
    <w:rsid w:val="005667AB"/>
    <w:rsid w:val="00566A51"/>
    <w:rsid w:val="00567528"/>
    <w:rsid w:val="005676AC"/>
    <w:rsid w:val="00570D6D"/>
    <w:rsid w:val="00570FAC"/>
    <w:rsid w:val="00571524"/>
    <w:rsid w:val="00571DD4"/>
    <w:rsid w:val="00571EBC"/>
    <w:rsid w:val="00573304"/>
    <w:rsid w:val="0057333C"/>
    <w:rsid w:val="00573969"/>
    <w:rsid w:val="005744E9"/>
    <w:rsid w:val="00574CA5"/>
    <w:rsid w:val="00575599"/>
    <w:rsid w:val="00575653"/>
    <w:rsid w:val="00575703"/>
    <w:rsid w:val="00575D38"/>
    <w:rsid w:val="00575E5B"/>
    <w:rsid w:val="005760BB"/>
    <w:rsid w:val="00576999"/>
    <w:rsid w:val="00577012"/>
    <w:rsid w:val="00577398"/>
    <w:rsid w:val="0058075A"/>
    <w:rsid w:val="00580CAF"/>
    <w:rsid w:val="00581044"/>
    <w:rsid w:val="00581205"/>
    <w:rsid w:val="00581418"/>
    <w:rsid w:val="00582385"/>
    <w:rsid w:val="00582810"/>
    <w:rsid w:val="00582E59"/>
    <w:rsid w:val="0058313A"/>
    <w:rsid w:val="00583F5D"/>
    <w:rsid w:val="00584CD6"/>
    <w:rsid w:val="00585B20"/>
    <w:rsid w:val="00585B56"/>
    <w:rsid w:val="00585E6B"/>
    <w:rsid w:val="0058623B"/>
    <w:rsid w:val="00586881"/>
    <w:rsid w:val="00586DA6"/>
    <w:rsid w:val="00587BA7"/>
    <w:rsid w:val="0059067E"/>
    <w:rsid w:val="0059077B"/>
    <w:rsid w:val="00590957"/>
    <w:rsid w:val="005913AB"/>
    <w:rsid w:val="00591B87"/>
    <w:rsid w:val="005922DF"/>
    <w:rsid w:val="005935B0"/>
    <w:rsid w:val="005942E6"/>
    <w:rsid w:val="005951FD"/>
    <w:rsid w:val="0059531E"/>
    <w:rsid w:val="00595955"/>
    <w:rsid w:val="00595B7D"/>
    <w:rsid w:val="00596D9F"/>
    <w:rsid w:val="005977A9"/>
    <w:rsid w:val="00597E1B"/>
    <w:rsid w:val="005A0166"/>
    <w:rsid w:val="005A089B"/>
    <w:rsid w:val="005A08D9"/>
    <w:rsid w:val="005A0EFA"/>
    <w:rsid w:val="005A10F5"/>
    <w:rsid w:val="005A21DF"/>
    <w:rsid w:val="005A2437"/>
    <w:rsid w:val="005A2885"/>
    <w:rsid w:val="005A2C50"/>
    <w:rsid w:val="005A331E"/>
    <w:rsid w:val="005A37B7"/>
    <w:rsid w:val="005A3DB8"/>
    <w:rsid w:val="005A4C58"/>
    <w:rsid w:val="005A510D"/>
    <w:rsid w:val="005A61A7"/>
    <w:rsid w:val="005A6468"/>
    <w:rsid w:val="005A6B9F"/>
    <w:rsid w:val="005A6ED9"/>
    <w:rsid w:val="005A773D"/>
    <w:rsid w:val="005B01F1"/>
    <w:rsid w:val="005B06A8"/>
    <w:rsid w:val="005B0CE2"/>
    <w:rsid w:val="005B18FB"/>
    <w:rsid w:val="005B1E71"/>
    <w:rsid w:val="005B21E2"/>
    <w:rsid w:val="005B23C6"/>
    <w:rsid w:val="005B2A24"/>
    <w:rsid w:val="005B325C"/>
    <w:rsid w:val="005B4844"/>
    <w:rsid w:val="005B4D84"/>
    <w:rsid w:val="005B5002"/>
    <w:rsid w:val="005B62FB"/>
    <w:rsid w:val="005B69B5"/>
    <w:rsid w:val="005B7091"/>
    <w:rsid w:val="005B77FA"/>
    <w:rsid w:val="005B7A96"/>
    <w:rsid w:val="005C16CF"/>
    <w:rsid w:val="005C22A2"/>
    <w:rsid w:val="005C27B1"/>
    <w:rsid w:val="005C3563"/>
    <w:rsid w:val="005C38FE"/>
    <w:rsid w:val="005C4C99"/>
    <w:rsid w:val="005C4CB4"/>
    <w:rsid w:val="005C4FE9"/>
    <w:rsid w:val="005C54C4"/>
    <w:rsid w:val="005C6816"/>
    <w:rsid w:val="005C6A49"/>
    <w:rsid w:val="005C72DE"/>
    <w:rsid w:val="005C7EAC"/>
    <w:rsid w:val="005D01E6"/>
    <w:rsid w:val="005D0855"/>
    <w:rsid w:val="005D17BF"/>
    <w:rsid w:val="005D26A4"/>
    <w:rsid w:val="005D2A8E"/>
    <w:rsid w:val="005D2B5E"/>
    <w:rsid w:val="005D2FE9"/>
    <w:rsid w:val="005D3773"/>
    <w:rsid w:val="005D3C7D"/>
    <w:rsid w:val="005D3E99"/>
    <w:rsid w:val="005D4955"/>
    <w:rsid w:val="005D577E"/>
    <w:rsid w:val="005D723F"/>
    <w:rsid w:val="005E0855"/>
    <w:rsid w:val="005E0EAF"/>
    <w:rsid w:val="005E13B3"/>
    <w:rsid w:val="005E1B94"/>
    <w:rsid w:val="005E21FD"/>
    <w:rsid w:val="005E293D"/>
    <w:rsid w:val="005E2E2A"/>
    <w:rsid w:val="005E2E5A"/>
    <w:rsid w:val="005E328C"/>
    <w:rsid w:val="005E381C"/>
    <w:rsid w:val="005E44C9"/>
    <w:rsid w:val="005E5515"/>
    <w:rsid w:val="005E5D9B"/>
    <w:rsid w:val="005E602E"/>
    <w:rsid w:val="005E6C30"/>
    <w:rsid w:val="005E74F3"/>
    <w:rsid w:val="005E7F49"/>
    <w:rsid w:val="005F04D5"/>
    <w:rsid w:val="005F0711"/>
    <w:rsid w:val="005F0748"/>
    <w:rsid w:val="005F1516"/>
    <w:rsid w:val="005F2218"/>
    <w:rsid w:val="005F2BF6"/>
    <w:rsid w:val="005F2CF5"/>
    <w:rsid w:val="005F3440"/>
    <w:rsid w:val="005F35AD"/>
    <w:rsid w:val="005F53B4"/>
    <w:rsid w:val="005F59EB"/>
    <w:rsid w:val="005F5B06"/>
    <w:rsid w:val="005F5D07"/>
    <w:rsid w:val="005F6B26"/>
    <w:rsid w:val="005F730F"/>
    <w:rsid w:val="005F73E2"/>
    <w:rsid w:val="005F7889"/>
    <w:rsid w:val="005F7B3C"/>
    <w:rsid w:val="006001B9"/>
    <w:rsid w:val="0060033E"/>
    <w:rsid w:val="00600638"/>
    <w:rsid w:val="006006C8"/>
    <w:rsid w:val="006012BD"/>
    <w:rsid w:val="0060181C"/>
    <w:rsid w:val="006018B8"/>
    <w:rsid w:val="006020B7"/>
    <w:rsid w:val="00602107"/>
    <w:rsid w:val="0060282C"/>
    <w:rsid w:val="00603176"/>
    <w:rsid w:val="00603485"/>
    <w:rsid w:val="0060353A"/>
    <w:rsid w:val="00603604"/>
    <w:rsid w:val="00605A80"/>
    <w:rsid w:val="006069EE"/>
    <w:rsid w:val="00607842"/>
    <w:rsid w:val="00610FAD"/>
    <w:rsid w:val="0061123D"/>
    <w:rsid w:val="00611248"/>
    <w:rsid w:val="006118B7"/>
    <w:rsid w:val="00612531"/>
    <w:rsid w:val="0061408E"/>
    <w:rsid w:val="006141F6"/>
    <w:rsid w:val="006142F7"/>
    <w:rsid w:val="006144EA"/>
    <w:rsid w:val="006146E3"/>
    <w:rsid w:val="006148E1"/>
    <w:rsid w:val="00614AB1"/>
    <w:rsid w:val="00614C46"/>
    <w:rsid w:val="00614C6B"/>
    <w:rsid w:val="006152B2"/>
    <w:rsid w:val="0061650C"/>
    <w:rsid w:val="0061696E"/>
    <w:rsid w:val="0061720C"/>
    <w:rsid w:val="00617844"/>
    <w:rsid w:val="00617995"/>
    <w:rsid w:val="0061799A"/>
    <w:rsid w:val="00621F1C"/>
    <w:rsid w:val="006225B6"/>
    <w:rsid w:val="0062267F"/>
    <w:rsid w:val="00622EFE"/>
    <w:rsid w:val="00623F5B"/>
    <w:rsid w:val="00624F81"/>
    <w:rsid w:val="00625C5C"/>
    <w:rsid w:val="00626B73"/>
    <w:rsid w:val="0062785B"/>
    <w:rsid w:val="00627D6E"/>
    <w:rsid w:val="0063022C"/>
    <w:rsid w:val="00630723"/>
    <w:rsid w:val="00630B87"/>
    <w:rsid w:val="0063120E"/>
    <w:rsid w:val="006312C1"/>
    <w:rsid w:val="00631A9E"/>
    <w:rsid w:val="00632467"/>
    <w:rsid w:val="0063248B"/>
    <w:rsid w:val="0063312D"/>
    <w:rsid w:val="006343CA"/>
    <w:rsid w:val="00634426"/>
    <w:rsid w:val="00635376"/>
    <w:rsid w:val="00635800"/>
    <w:rsid w:val="00635977"/>
    <w:rsid w:val="00636F98"/>
    <w:rsid w:val="00637678"/>
    <w:rsid w:val="00637AF1"/>
    <w:rsid w:val="00640BC0"/>
    <w:rsid w:val="00641D38"/>
    <w:rsid w:val="00641D4B"/>
    <w:rsid w:val="00641EE9"/>
    <w:rsid w:val="00641FD7"/>
    <w:rsid w:val="00642FE6"/>
    <w:rsid w:val="0064312C"/>
    <w:rsid w:val="0064352D"/>
    <w:rsid w:val="006436FB"/>
    <w:rsid w:val="00643A7C"/>
    <w:rsid w:val="00643D34"/>
    <w:rsid w:val="00643E76"/>
    <w:rsid w:val="0064478A"/>
    <w:rsid w:val="0064540A"/>
    <w:rsid w:val="00645419"/>
    <w:rsid w:val="006467FC"/>
    <w:rsid w:val="00646E9A"/>
    <w:rsid w:val="00646F49"/>
    <w:rsid w:val="006474A2"/>
    <w:rsid w:val="006475D9"/>
    <w:rsid w:val="00651016"/>
    <w:rsid w:val="00651371"/>
    <w:rsid w:val="00651EAF"/>
    <w:rsid w:val="006521A5"/>
    <w:rsid w:val="0065234D"/>
    <w:rsid w:val="006523E0"/>
    <w:rsid w:val="006523FE"/>
    <w:rsid w:val="00652554"/>
    <w:rsid w:val="00652FAB"/>
    <w:rsid w:val="00653542"/>
    <w:rsid w:val="00653A88"/>
    <w:rsid w:val="00653ABF"/>
    <w:rsid w:val="00653D5C"/>
    <w:rsid w:val="0065427B"/>
    <w:rsid w:val="00654E1B"/>
    <w:rsid w:val="0065508B"/>
    <w:rsid w:val="00655DD1"/>
    <w:rsid w:val="00655FD0"/>
    <w:rsid w:val="0065679F"/>
    <w:rsid w:val="00656D64"/>
    <w:rsid w:val="00656E22"/>
    <w:rsid w:val="00657DF5"/>
    <w:rsid w:val="00661713"/>
    <w:rsid w:val="00661931"/>
    <w:rsid w:val="0066195C"/>
    <w:rsid w:val="00661A2B"/>
    <w:rsid w:val="00662139"/>
    <w:rsid w:val="00662DD6"/>
    <w:rsid w:val="00662E19"/>
    <w:rsid w:val="00662FFC"/>
    <w:rsid w:val="006636AE"/>
    <w:rsid w:val="00663B06"/>
    <w:rsid w:val="00664055"/>
    <w:rsid w:val="00664065"/>
    <w:rsid w:val="006640BD"/>
    <w:rsid w:val="00665312"/>
    <w:rsid w:val="00665583"/>
    <w:rsid w:val="0066583D"/>
    <w:rsid w:val="00665873"/>
    <w:rsid w:val="00665E16"/>
    <w:rsid w:val="00665F1E"/>
    <w:rsid w:val="0066604C"/>
    <w:rsid w:val="006672E1"/>
    <w:rsid w:val="00667FBB"/>
    <w:rsid w:val="006700B4"/>
    <w:rsid w:val="00670445"/>
    <w:rsid w:val="006707BD"/>
    <w:rsid w:val="00671E3B"/>
    <w:rsid w:val="006721AF"/>
    <w:rsid w:val="006734C1"/>
    <w:rsid w:val="00673C62"/>
    <w:rsid w:val="00673D29"/>
    <w:rsid w:val="0067526C"/>
    <w:rsid w:val="006754E0"/>
    <w:rsid w:val="006758D2"/>
    <w:rsid w:val="0067637B"/>
    <w:rsid w:val="0067749A"/>
    <w:rsid w:val="006774F9"/>
    <w:rsid w:val="00677A09"/>
    <w:rsid w:val="006803EB"/>
    <w:rsid w:val="006804E1"/>
    <w:rsid w:val="00680C10"/>
    <w:rsid w:val="00680D30"/>
    <w:rsid w:val="006819CB"/>
    <w:rsid w:val="00681FB8"/>
    <w:rsid w:val="006821CE"/>
    <w:rsid w:val="006822A4"/>
    <w:rsid w:val="00682561"/>
    <w:rsid w:val="00682DFA"/>
    <w:rsid w:val="006832D6"/>
    <w:rsid w:val="00683717"/>
    <w:rsid w:val="0068442E"/>
    <w:rsid w:val="006844F9"/>
    <w:rsid w:val="00684C19"/>
    <w:rsid w:val="00685765"/>
    <w:rsid w:val="00685D3C"/>
    <w:rsid w:val="00686033"/>
    <w:rsid w:val="006869AE"/>
    <w:rsid w:val="00687F8C"/>
    <w:rsid w:val="006900B6"/>
    <w:rsid w:val="00690160"/>
    <w:rsid w:val="00690295"/>
    <w:rsid w:val="006907AA"/>
    <w:rsid w:val="006913C3"/>
    <w:rsid w:val="00692814"/>
    <w:rsid w:val="00692B52"/>
    <w:rsid w:val="00693400"/>
    <w:rsid w:val="006934EF"/>
    <w:rsid w:val="00693B32"/>
    <w:rsid w:val="00694EA1"/>
    <w:rsid w:val="0069552D"/>
    <w:rsid w:val="0069570B"/>
    <w:rsid w:val="0069598E"/>
    <w:rsid w:val="00695E9A"/>
    <w:rsid w:val="00696470"/>
    <w:rsid w:val="0069682A"/>
    <w:rsid w:val="006978C0"/>
    <w:rsid w:val="00697A8F"/>
    <w:rsid w:val="006A0694"/>
    <w:rsid w:val="006A0965"/>
    <w:rsid w:val="006A2717"/>
    <w:rsid w:val="006A2EC7"/>
    <w:rsid w:val="006A30A5"/>
    <w:rsid w:val="006A3835"/>
    <w:rsid w:val="006A3F11"/>
    <w:rsid w:val="006A480A"/>
    <w:rsid w:val="006A4823"/>
    <w:rsid w:val="006A52F2"/>
    <w:rsid w:val="006A5300"/>
    <w:rsid w:val="006A5E21"/>
    <w:rsid w:val="006A70F4"/>
    <w:rsid w:val="006B01AE"/>
    <w:rsid w:val="006B08CF"/>
    <w:rsid w:val="006B16F2"/>
    <w:rsid w:val="006B20F5"/>
    <w:rsid w:val="006B3A83"/>
    <w:rsid w:val="006B42DB"/>
    <w:rsid w:val="006B59C0"/>
    <w:rsid w:val="006B5A53"/>
    <w:rsid w:val="006B5AFB"/>
    <w:rsid w:val="006B66A0"/>
    <w:rsid w:val="006B6C1B"/>
    <w:rsid w:val="006B6DF9"/>
    <w:rsid w:val="006B75A9"/>
    <w:rsid w:val="006C07C3"/>
    <w:rsid w:val="006C0CE4"/>
    <w:rsid w:val="006C1E5D"/>
    <w:rsid w:val="006C304E"/>
    <w:rsid w:val="006C3091"/>
    <w:rsid w:val="006C3420"/>
    <w:rsid w:val="006C3584"/>
    <w:rsid w:val="006C388D"/>
    <w:rsid w:val="006C397C"/>
    <w:rsid w:val="006C400B"/>
    <w:rsid w:val="006C4242"/>
    <w:rsid w:val="006C42A7"/>
    <w:rsid w:val="006C4A8E"/>
    <w:rsid w:val="006C5CC7"/>
    <w:rsid w:val="006C5D0D"/>
    <w:rsid w:val="006C636E"/>
    <w:rsid w:val="006C6A26"/>
    <w:rsid w:val="006C6D5E"/>
    <w:rsid w:val="006D02F9"/>
    <w:rsid w:val="006D0DB2"/>
    <w:rsid w:val="006D0E5D"/>
    <w:rsid w:val="006D1076"/>
    <w:rsid w:val="006D18BB"/>
    <w:rsid w:val="006D190B"/>
    <w:rsid w:val="006D1F30"/>
    <w:rsid w:val="006D3135"/>
    <w:rsid w:val="006D4D93"/>
    <w:rsid w:val="006D5077"/>
    <w:rsid w:val="006D54EB"/>
    <w:rsid w:val="006D5878"/>
    <w:rsid w:val="006D5E8A"/>
    <w:rsid w:val="006D6285"/>
    <w:rsid w:val="006D66D5"/>
    <w:rsid w:val="006D6F30"/>
    <w:rsid w:val="006D75EC"/>
    <w:rsid w:val="006E0152"/>
    <w:rsid w:val="006E117A"/>
    <w:rsid w:val="006E1BCE"/>
    <w:rsid w:val="006E22C6"/>
    <w:rsid w:val="006E24BB"/>
    <w:rsid w:val="006E27C6"/>
    <w:rsid w:val="006E2BCB"/>
    <w:rsid w:val="006E30E4"/>
    <w:rsid w:val="006E30F1"/>
    <w:rsid w:val="006E3551"/>
    <w:rsid w:val="006E486A"/>
    <w:rsid w:val="006E53A8"/>
    <w:rsid w:val="006E5BEE"/>
    <w:rsid w:val="006E7C62"/>
    <w:rsid w:val="006E7CC1"/>
    <w:rsid w:val="006F09AA"/>
    <w:rsid w:val="006F1789"/>
    <w:rsid w:val="006F1D52"/>
    <w:rsid w:val="006F1DDA"/>
    <w:rsid w:val="006F2FC2"/>
    <w:rsid w:val="006F33F8"/>
    <w:rsid w:val="006F3AC0"/>
    <w:rsid w:val="006F558F"/>
    <w:rsid w:val="006F5E64"/>
    <w:rsid w:val="006F69F9"/>
    <w:rsid w:val="006F6C20"/>
    <w:rsid w:val="006F7691"/>
    <w:rsid w:val="006F76C5"/>
    <w:rsid w:val="006F7867"/>
    <w:rsid w:val="00700323"/>
    <w:rsid w:val="00700DCD"/>
    <w:rsid w:val="0070128E"/>
    <w:rsid w:val="00701AF4"/>
    <w:rsid w:val="00701CD1"/>
    <w:rsid w:val="007020A4"/>
    <w:rsid w:val="007028B3"/>
    <w:rsid w:val="00702AAF"/>
    <w:rsid w:val="00702F98"/>
    <w:rsid w:val="0070370C"/>
    <w:rsid w:val="00704161"/>
    <w:rsid w:val="007049AA"/>
    <w:rsid w:val="00704C15"/>
    <w:rsid w:val="0070512C"/>
    <w:rsid w:val="00705450"/>
    <w:rsid w:val="00705491"/>
    <w:rsid w:val="00705C4C"/>
    <w:rsid w:val="007060CD"/>
    <w:rsid w:val="00707870"/>
    <w:rsid w:val="00707E78"/>
    <w:rsid w:val="00710976"/>
    <w:rsid w:val="00710A8B"/>
    <w:rsid w:val="007112F7"/>
    <w:rsid w:val="00711318"/>
    <w:rsid w:val="0071161F"/>
    <w:rsid w:val="00711970"/>
    <w:rsid w:val="007119FC"/>
    <w:rsid w:val="007120CF"/>
    <w:rsid w:val="0071233A"/>
    <w:rsid w:val="007127BD"/>
    <w:rsid w:val="00712ECB"/>
    <w:rsid w:val="00713CF8"/>
    <w:rsid w:val="007146BF"/>
    <w:rsid w:val="00714CB2"/>
    <w:rsid w:val="00715537"/>
    <w:rsid w:val="00716FE1"/>
    <w:rsid w:val="007217B8"/>
    <w:rsid w:val="00721B45"/>
    <w:rsid w:val="00721CFA"/>
    <w:rsid w:val="0072392E"/>
    <w:rsid w:val="007240E7"/>
    <w:rsid w:val="007242F3"/>
    <w:rsid w:val="0072491F"/>
    <w:rsid w:val="00724958"/>
    <w:rsid w:val="00726071"/>
    <w:rsid w:val="00726F30"/>
    <w:rsid w:val="0072748C"/>
    <w:rsid w:val="007278F1"/>
    <w:rsid w:val="00727AE5"/>
    <w:rsid w:val="00730828"/>
    <w:rsid w:val="0073084A"/>
    <w:rsid w:val="0073091E"/>
    <w:rsid w:val="00730DEA"/>
    <w:rsid w:val="007316F8"/>
    <w:rsid w:val="00731C4E"/>
    <w:rsid w:val="0073210C"/>
    <w:rsid w:val="007324E6"/>
    <w:rsid w:val="00732C9B"/>
    <w:rsid w:val="00733113"/>
    <w:rsid w:val="0073370F"/>
    <w:rsid w:val="00733A05"/>
    <w:rsid w:val="00733AAE"/>
    <w:rsid w:val="00733DCF"/>
    <w:rsid w:val="007343EF"/>
    <w:rsid w:val="007345ED"/>
    <w:rsid w:val="00734704"/>
    <w:rsid w:val="007347F3"/>
    <w:rsid w:val="0073507B"/>
    <w:rsid w:val="007354FF"/>
    <w:rsid w:val="007356A5"/>
    <w:rsid w:val="007362A0"/>
    <w:rsid w:val="00736F5D"/>
    <w:rsid w:val="007370BA"/>
    <w:rsid w:val="00737401"/>
    <w:rsid w:val="0074026D"/>
    <w:rsid w:val="00740602"/>
    <w:rsid w:val="00740F31"/>
    <w:rsid w:val="00741B9E"/>
    <w:rsid w:val="00741F7E"/>
    <w:rsid w:val="00742BD2"/>
    <w:rsid w:val="00743A7F"/>
    <w:rsid w:val="007446C0"/>
    <w:rsid w:val="0074471A"/>
    <w:rsid w:val="00744A53"/>
    <w:rsid w:val="00744ADA"/>
    <w:rsid w:val="00744DED"/>
    <w:rsid w:val="00744FB4"/>
    <w:rsid w:val="007458FA"/>
    <w:rsid w:val="007459A7"/>
    <w:rsid w:val="0074639C"/>
    <w:rsid w:val="00746715"/>
    <w:rsid w:val="00746A02"/>
    <w:rsid w:val="007476B4"/>
    <w:rsid w:val="00747B7A"/>
    <w:rsid w:val="007500B5"/>
    <w:rsid w:val="0075042F"/>
    <w:rsid w:val="00751324"/>
    <w:rsid w:val="00751444"/>
    <w:rsid w:val="00752181"/>
    <w:rsid w:val="00752C01"/>
    <w:rsid w:val="00752DE1"/>
    <w:rsid w:val="00755907"/>
    <w:rsid w:val="00755CE7"/>
    <w:rsid w:val="007565CF"/>
    <w:rsid w:val="00756CA6"/>
    <w:rsid w:val="00757757"/>
    <w:rsid w:val="007579AE"/>
    <w:rsid w:val="00757B06"/>
    <w:rsid w:val="0076073D"/>
    <w:rsid w:val="00760A65"/>
    <w:rsid w:val="00762763"/>
    <w:rsid w:val="007643FE"/>
    <w:rsid w:val="0076446B"/>
    <w:rsid w:val="00765414"/>
    <w:rsid w:val="007670C3"/>
    <w:rsid w:val="007674DA"/>
    <w:rsid w:val="007676D0"/>
    <w:rsid w:val="00767915"/>
    <w:rsid w:val="00767BE6"/>
    <w:rsid w:val="0077008B"/>
    <w:rsid w:val="00770B3A"/>
    <w:rsid w:val="00770E53"/>
    <w:rsid w:val="00771215"/>
    <w:rsid w:val="0077153B"/>
    <w:rsid w:val="00771B7B"/>
    <w:rsid w:val="007722E4"/>
    <w:rsid w:val="00772AC1"/>
    <w:rsid w:val="00773850"/>
    <w:rsid w:val="00773E64"/>
    <w:rsid w:val="00773F4C"/>
    <w:rsid w:val="00774493"/>
    <w:rsid w:val="0077534E"/>
    <w:rsid w:val="007759AC"/>
    <w:rsid w:val="007802DD"/>
    <w:rsid w:val="007803BC"/>
    <w:rsid w:val="007816C6"/>
    <w:rsid w:val="00781959"/>
    <w:rsid w:val="00781D25"/>
    <w:rsid w:val="00781D44"/>
    <w:rsid w:val="00783BCE"/>
    <w:rsid w:val="007841FD"/>
    <w:rsid w:val="0078478D"/>
    <w:rsid w:val="007849C0"/>
    <w:rsid w:val="0078504B"/>
    <w:rsid w:val="007850B1"/>
    <w:rsid w:val="007857D1"/>
    <w:rsid w:val="00785FD1"/>
    <w:rsid w:val="0078658E"/>
    <w:rsid w:val="00786968"/>
    <w:rsid w:val="00787177"/>
    <w:rsid w:val="007875EA"/>
    <w:rsid w:val="00787650"/>
    <w:rsid w:val="00787A12"/>
    <w:rsid w:val="007906CC"/>
    <w:rsid w:val="00791026"/>
    <w:rsid w:val="007914A7"/>
    <w:rsid w:val="00791798"/>
    <w:rsid w:val="00791AF6"/>
    <w:rsid w:val="00792575"/>
    <w:rsid w:val="00792EEF"/>
    <w:rsid w:val="00793091"/>
    <w:rsid w:val="007933CA"/>
    <w:rsid w:val="007936E9"/>
    <w:rsid w:val="00794191"/>
    <w:rsid w:val="00794AD4"/>
    <w:rsid w:val="007953FF"/>
    <w:rsid w:val="0079573D"/>
    <w:rsid w:val="00796169"/>
    <w:rsid w:val="00796616"/>
    <w:rsid w:val="00797F6D"/>
    <w:rsid w:val="007A00BE"/>
    <w:rsid w:val="007A0176"/>
    <w:rsid w:val="007A03B0"/>
    <w:rsid w:val="007A183E"/>
    <w:rsid w:val="007A1B57"/>
    <w:rsid w:val="007A3286"/>
    <w:rsid w:val="007A3345"/>
    <w:rsid w:val="007A4C0B"/>
    <w:rsid w:val="007A5375"/>
    <w:rsid w:val="007A567B"/>
    <w:rsid w:val="007A6350"/>
    <w:rsid w:val="007A6C47"/>
    <w:rsid w:val="007A7336"/>
    <w:rsid w:val="007B0380"/>
    <w:rsid w:val="007B04B9"/>
    <w:rsid w:val="007B067C"/>
    <w:rsid w:val="007B0892"/>
    <w:rsid w:val="007B1797"/>
    <w:rsid w:val="007B19F4"/>
    <w:rsid w:val="007B1E15"/>
    <w:rsid w:val="007B22CF"/>
    <w:rsid w:val="007B2B6B"/>
    <w:rsid w:val="007B2B75"/>
    <w:rsid w:val="007B2B99"/>
    <w:rsid w:val="007B36E5"/>
    <w:rsid w:val="007B42CE"/>
    <w:rsid w:val="007B4814"/>
    <w:rsid w:val="007B5D63"/>
    <w:rsid w:val="007B7F1D"/>
    <w:rsid w:val="007C17C0"/>
    <w:rsid w:val="007C191B"/>
    <w:rsid w:val="007C20B4"/>
    <w:rsid w:val="007C2C03"/>
    <w:rsid w:val="007C37EA"/>
    <w:rsid w:val="007C3C4B"/>
    <w:rsid w:val="007C437B"/>
    <w:rsid w:val="007C4539"/>
    <w:rsid w:val="007C4ADC"/>
    <w:rsid w:val="007C5767"/>
    <w:rsid w:val="007C5787"/>
    <w:rsid w:val="007C6088"/>
    <w:rsid w:val="007C630E"/>
    <w:rsid w:val="007C787F"/>
    <w:rsid w:val="007D009B"/>
    <w:rsid w:val="007D0E35"/>
    <w:rsid w:val="007D0FCF"/>
    <w:rsid w:val="007D100F"/>
    <w:rsid w:val="007D17C5"/>
    <w:rsid w:val="007D1DB6"/>
    <w:rsid w:val="007D1E33"/>
    <w:rsid w:val="007D215B"/>
    <w:rsid w:val="007D25B7"/>
    <w:rsid w:val="007D34B7"/>
    <w:rsid w:val="007D4385"/>
    <w:rsid w:val="007D45A3"/>
    <w:rsid w:val="007D4B1B"/>
    <w:rsid w:val="007D6063"/>
    <w:rsid w:val="007D6130"/>
    <w:rsid w:val="007D68E3"/>
    <w:rsid w:val="007D70D1"/>
    <w:rsid w:val="007D73E7"/>
    <w:rsid w:val="007D7DCA"/>
    <w:rsid w:val="007E0588"/>
    <w:rsid w:val="007E09DA"/>
    <w:rsid w:val="007E114E"/>
    <w:rsid w:val="007E11C2"/>
    <w:rsid w:val="007E1DD9"/>
    <w:rsid w:val="007E2185"/>
    <w:rsid w:val="007E2427"/>
    <w:rsid w:val="007E31FE"/>
    <w:rsid w:val="007E3AC8"/>
    <w:rsid w:val="007E4C3E"/>
    <w:rsid w:val="007E4CAA"/>
    <w:rsid w:val="007E615C"/>
    <w:rsid w:val="007E69AD"/>
    <w:rsid w:val="007F06F1"/>
    <w:rsid w:val="007F0ED3"/>
    <w:rsid w:val="007F1FA4"/>
    <w:rsid w:val="007F3636"/>
    <w:rsid w:val="007F3828"/>
    <w:rsid w:val="007F38FF"/>
    <w:rsid w:val="007F5073"/>
    <w:rsid w:val="007F5392"/>
    <w:rsid w:val="007F5CD4"/>
    <w:rsid w:val="007F641F"/>
    <w:rsid w:val="00801202"/>
    <w:rsid w:val="008019A4"/>
    <w:rsid w:val="00801F2A"/>
    <w:rsid w:val="00802243"/>
    <w:rsid w:val="00802532"/>
    <w:rsid w:val="00803051"/>
    <w:rsid w:val="00804BB3"/>
    <w:rsid w:val="00804D2B"/>
    <w:rsid w:val="00804F8D"/>
    <w:rsid w:val="00805198"/>
    <w:rsid w:val="0080719E"/>
    <w:rsid w:val="0080778E"/>
    <w:rsid w:val="00807BFB"/>
    <w:rsid w:val="00810BE8"/>
    <w:rsid w:val="00811118"/>
    <w:rsid w:val="00812651"/>
    <w:rsid w:val="00813527"/>
    <w:rsid w:val="00814445"/>
    <w:rsid w:val="00814CC7"/>
    <w:rsid w:val="00815F79"/>
    <w:rsid w:val="0081634F"/>
    <w:rsid w:val="00816FD5"/>
    <w:rsid w:val="008172A1"/>
    <w:rsid w:val="00817409"/>
    <w:rsid w:val="00817B4A"/>
    <w:rsid w:val="00817FD8"/>
    <w:rsid w:val="00820F89"/>
    <w:rsid w:val="00821EDB"/>
    <w:rsid w:val="0082243A"/>
    <w:rsid w:val="00822D91"/>
    <w:rsid w:val="00822E8D"/>
    <w:rsid w:val="00823EA9"/>
    <w:rsid w:val="008244F4"/>
    <w:rsid w:val="0082605E"/>
    <w:rsid w:val="00826357"/>
    <w:rsid w:val="00826F6B"/>
    <w:rsid w:val="00826F87"/>
    <w:rsid w:val="008277A0"/>
    <w:rsid w:val="00830691"/>
    <w:rsid w:val="008306A9"/>
    <w:rsid w:val="00830B2E"/>
    <w:rsid w:val="008325F9"/>
    <w:rsid w:val="0083281E"/>
    <w:rsid w:val="00832947"/>
    <w:rsid w:val="00832969"/>
    <w:rsid w:val="0083527E"/>
    <w:rsid w:val="0083590A"/>
    <w:rsid w:val="00836278"/>
    <w:rsid w:val="008366A0"/>
    <w:rsid w:val="00836B2B"/>
    <w:rsid w:val="008371C1"/>
    <w:rsid w:val="00837279"/>
    <w:rsid w:val="0083735D"/>
    <w:rsid w:val="00837BB6"/>
    <w:rsid w:val="0084067D"/>
    <w:rsid w:val="00840F4A"/>
    <w:rsid w:val="00841420"/>
    <w:rsid w:val="00841712"/>
    <w:rsid w:val="0084176B"/>
    <w:rsid w:val="00842D0D"/>
    <w:rsid w:val="008438FB"/>
    <w:rsid w:val="00843C05"/>
    <w:rsid w:val="008440E1"/>
    <w:rsid w:val="00844A8F"/>
    <w:rsid w:val="00845BA8"/>
    <w:rsid w:val="00845EAC"/>
    <w:rsid w:val="00847907"/>
    <w:rsid w:val="008479A9"/>
    <w:rsid w:val="00850766"/>
    <w:rsid w:val="0085095D"/>
    <w:rsid w:val="00851733"/>
    <w:rsid w:val="008517FA"/>
    <w:rsid w:val="00852DBB"/>
    <w:rsid w:val="00852F3A"/>
    <w:rsid w:val="008533BC"/>
    <w:rsid w:val="008537AB"/>
    <w:rsid w:val="00853A35"/>
    <w:rsid w:val="00853BEC"/>
    <w:rsid w:val="00853E9A"/>
    <w:rsid w:val="00854A4D"/>
    <w:rsid w:val="00854E8C"/>
    <w:rsid w:val="008558DB"/>
    <w:rsid w:val="00856149"/>
    <w:rsid w:val="008568BE"/>
    <w:rsid w:val="00856C82"/>
    <w:rsid w:val="00857637"/>
    <w:rsid w:val="00857834"/>
    <w:rsid w:val="00857B58"/>
    <w:rsid w:val="008618FB"/>
    <w:rsid w:val="008622F7"/>
    <w:rsid w:val="008626B3"/>
    <w:rsid w:val="008628E5"/>
    <w:rsid w:val="00862D82"/>
    <w:rsid w:val="00862DB9"/>
    <w:rsid w:val="00863471"/>
    <w:rsid w:val="008638C1"/>
    <w:rsid w:val="00863B17"/>
    <w:rsid w:val="00863F98"/>
    <w:rsid w:val="008647D2"/>
    <w:rsid w:val="00864C1E"/>
    <w:rsid w:val="008666CB"/>
    <w:rsid w:val="00867C5F"/>
    <w:rsid w:val="00870556"/>
    <w:rsid w:val="00870767"/>
    <w:rsid w:val="00870891"/>
    <w:rsid w:val="00870897"/>
    <w:rsid w:val="00870C6D"/>
    <w:rsid w:val="00870C99"/>
    <w:rsid w:val="00871AA7"/>
    <w:rsid w:val="00874A08"/>
    <w:rsid w:val="00874A7C"/>
    <w:rsid w:val="008750F8"/>
    <w:rsid w:val="0087529F"/>
    <w:rsid w:val="008756F0"/>
    <w:rsid w:val="00875998"/>
    <w:rsid w:val="00875C2C"/>
    <w:rsid w:val="00876B7E"/>
    <w:rsid w:val="00876EBE"/>
    <w:rsid w:val="00877A77"/>
    <w:rsid w:val="00877E32"/>
    <w:rsid w:val="00877F5C"/>
    <w:rsid w:val="00877F90"/>
    <w:rsid w:val="00880278"/>
    <w:rsid w:val="00880C4E"/>
    <w:rsid w:val="00881F3C"/>
    <w:rsid w:val="00882E91"/>
    <w:rsid w:val="00882FA1"/>
    <w:rsid w:val="0088313E"/>
    <w:rsid w:val="008842B5"/>
    <w:rsid w:val="008843D2"/>
    <w:rsid w:val="00885772"/>
    <w:rsid w:val="00885AD3"/>
    <w:rsid w:val="0088664A"/>
    <w:rsid w:val="00886B4E"/>
    <w:rsid w:val="00887986"/>
    <w:rsid w:val="00890848"/>
    <w:rsid w:val="00890A16"/>
    <w:rsid w:val="00890A66"/>
    <w:rsid w:val="00890B7E"/>
    <w:rsid w:val="00892895"/>
    <w:rsid w:val="00892EDD"/>
    <w:rsid w:val="00893AEC"/>
    <w:rsid w:val="00893D4A"/>
    <w:rsid w:val="008943E4"/>
    <w:rsid w:val="00894F04"/>
    <w:rsid w:val="00894F7E"/>
    <w:rsid w:val="00895214"/>
    <w:rsid w:val="00895C76"/>
    <w:rsid w:val="00895DED"/>
    <w:rsid w:val="00896364"/>
    <w:rsid w:val="00896CD5"/>
    <w:rsid w:val="008976A1"/>
    <w:rsid w:val="008A032F"/>
    <w:rsid w:val="008A1084"/>
    <w:rsid w:val="008A1391"/>
    <w:rsid w:val="008A15E8"/>
    <w:rsid w:val="008A176A"/>
    <w:rsid w:val="008A1DEB"/>
    <w:rsid w:val="008A1EE7"/>
    <w:rsid w:val="008A36E0"/>
    <w:rsid w:val="008A3D7E"/>
    <w:rsid w:val="008A510C"/>
    <w:rsid w:val="008A56E1"/>
    <w:rsid w:val="008A5846"/>
    <w:rsid w:val="008A58C9"/>
    <w:rsid w:val="008A6207"/>
    <w:rsid w:val="008A7B17"/>
    <w:rsid w:val="008A7DAC"/>
    <w:rsid w:val="008B0D1E"/>
    <w:rsid w:val="008B0D3C"/>
    <w:rsid w:val="008B0EAB"/>
    <w:rsid w:val="008B11D7"/>
    <w:rsid w:val="008B1B8E"/>
    <w:rsid w:val="008B233E"/>
    <w:rsid w:val="008B2BA0"/>
    <w:rsid w:val="008B2F9F"/>
    <w:rsid w:val="008B323A"/>
    <w:rsid w:val="008B340D"/>
    <w:rsid w:val="008B35CD"/>
    <w:rsid w:val="008B4217"/>
    <w:rsid w:val="008B4918"/>
    <w:rsid w:val="008B5079"/>
    <w:rsid w:val="008B5BA7"/>
    <w:rsid w:val="008B5F1A"/>
    <w:rsid w:val="008B5F80"/>
    <w:rsid w:val="008B6125"/>
    <w:rsid w:val="008B6280"/>
    <w:rsid w:val="008B7757"/>
    <w:rsid w:val="008C0EB0"/>
    <w:rsid w:val="008C164E"/>
    <w:rsid w:val="008C1733"/>
    <w:rsid w:val="008C2279"/>
    <w:rsid w:val="008C233F"/>
    <w:rsid w:val="008C291B"/>
    <w:rsid w:val="008C2A6B"/>
    <w:rsid w:val="008C2FB2"/>
    <w:rsid w:val="008C3436"/>
    <w:rsid w:val="008C3531"/>
    <w:rsid w:val="008C3D3B"/>
    <w:rsid w:val="008C4388"/>
    <w:rsid w:val="008C4516"/>
    <w:rsid w:val="008C47D4"/>
    <w:rsid w:val="008C52AC"/>
    <w:rsid w:val="008C53E6"/>
    <w:rsid w:val="008C592E"/>
    <w:rsid w:val="008C5D59"/>
    <w:rsid w:val="008C5EBA"/>
    <w:rsid w:val="008C64EF"/>
    <w:rsid w:val="008C6563"/>
    <w:rsid w:val="008C690E"/>
    <w:rsid w:val="008D02FD"/>
    <w:rsid w:val="008D05DF"/>
    <w:rsid w:val="008D0EA3"/>
    <w:rsid w:val="008D24DD"/>
    <w:rsid w:val="008D306B"/>
    <w:rsid w:val="008D31F7"/>
    <w:rsid w:val="008D3EE2"/>
    <w:rsid w:val="008D4EED"/>
    <w:rsid w:val="008D4FB2"/>
    <w:rsid w:val="008D54A0"/>
    <w:rsid w:val="008D59BF"/>
    <w:rsid w:val="008D5AC3"/>
    <w:rsid w:val="008D5BC7"/>
    <w:rsid w:val="008D5E1E"/>
    <w:rsid w:val="008D5E4B"/>
    <w:rsid w:val="008D6C9D"/>
    <w:rsid w:val="008D723F"/>
    <w:rsid w:val="008D7ED9"/>
    <w:rsid w:val="008E03C1"/>
    <w:rsid w:val="008E1AB4"/>
    <w:rsid w:val="008E29EB"/>
    <w:rsid w:val="008E2A71"/>
    <w:rsid w:val="008E2C9D"/>
    <w:rsid w:val="008E2E1A"/>
    <w:rsid w:val="008E3956"/>
    <w:rsid w:val="008E399B"/>
    <w:rsid w:val="008E3A87"/>
    <w:rsid w:val="008E464A"/>
    <w:rsid w:val="008E4C3A"/>
    <w:rsid w:val="008E50A6"/>
    <w:rsid w:val="008E513A"/>
    <w:rsid w:val="008E686D"/>
    <w:rsid w:val="008E6CCD"/>
    <w:rsid w:val="008E78D4"/>
    <w:rsid w:val="008E7E27"/>
    <w:rsid w:val="008E7E84"/>
    <w:rsid w:val="008F0D8B"/>
    <w:rsid w:val="008F1784"/>
    <w:rsid w:val="008F1A83"/>
    <w:rsid w:val="008F1F12"/>
    <w:rsid w:val="008F2F4E"/>
    <w:rsid w:val="008F2FE0"/>
    <w:rsid w:val="008F32E6"/>
    <w:rsid w:val="008F3594"/>
    <w:rsid w:val="008F5C9F"/>
    <w:rsid w:val="008F5D54"/>
    <w:rsid w:val="008F6285"/>
    <w:rsid w:val="008F7A0C"/>
    <w:rsid w:val="008F7ED9"/>
    <w:rsid w:val="00900269"/>
    <w:rsid w:val="00900834"/>
    <w:rsid w:val="009010D8"/>
    <w:rsid w:val="009013F6"/>
    <w:rsid w:val="00901CB3"/>
    <w:rsid w:val="009020FA"/>
    <w:rsid w:val="00902927"/>
    <w:rsid w:val="0090298D"/>
    <w:rsid w:val="00902A6C"/>
    <w:rsid w:val="009031FA"/>
    <w:rsid w:val="00903A42"/>
    <w:rsid w:val="00903ECF"/>
    <w:rsid w:val="00904383"/>
    <w:rsid w:val="00904FEA"/>
    <w:rsid w:val="00905FD5"/>
    <w:rsid w:val="00906546"/>
    <w:rsid w:val="0090692F"/>
    <w:rsid w:val="00906F04"/>
    <w:rsid w:val="0090708A"/>
    <w:rsid w:val="00907276"/>
    <w:rsid w:val="009074BF"/>
    <w:rsid w:val="009106CB"/>
    <w:rsid w:val="00910DB8"/>
    <w:rsid w:val="00911228"/>
    <w:rsid w:val="00912072"/>
    <w:rsid w:val="009121FD"/>
    <w:rsid w:val="00913CBA"/>
    <w:rsid w:val="00915299"/>
    <w:rsid w:val="00915345"/>
    <w:rsid w:val="009166D1"/>
    <w:rsid w:val="009168F3"/>
    <w:rsid w:val="00916F07"/>
    <w:rsid w:val="00917795"/>
    <w:rsid w:val="00917902"/>
    <w:rsid w:val="00917DF8"/>
    <w:rsid w:val="00920037"/>
    <w:rsid w:val="009203D8"/>
    <w:rsid w:val="00920974"/>
    <w:rsid w:val="0092168A"/>
    <w:rsid w:val="00923222"/>
    <w:rsid w:val="00923C49"/>
    <w:rsid w:val="00923E35"/>
    <w:rsid w:val="00923FCC"/>
    <w:rsid w:val="0092403A"/>
    <w:rsid w:val="00924700"/>
    <w:rsid w:val="00924DA1"/>
    <w:rsid w:val="00924E10"/>
    <w:rsid w:val="0092575A"/>
    <w:rsid w:val="00925857"/>
    <w:rsid w:val="00926304"/>
    <w:rsid w:val="009269CC"/>
    <w:rsid w:val="00926A2A"/>
    <w:rsid w:val="00926C43"/>
    <w:rsid w:val="00926D11"/>
    <w:rsid w:val="00926D46"/>
    <w:rsid w:val="00927AD1"/>
    <w:rsid w:val="00927D3B"/>
    <w:rsid w:val="00930322"/>
    <w:rsid w:val="009305DF"/>
    <w:rsid w:val="00930724"/>
    <w:rsid w:val="009307BA"/>
    <w:rsid w:val="0093105A"/>
    <w:rsid w:val="009316D4"/>
    <w:rsid w:val="00931A7E"/>
    <w:rsid w:val="00931F3E"/>
    <w:rsid w:val="009340DF"/>
    <w:rsid w:val="00934302"/>
    <w:rsid w:val="00934BFE"/>
    <w:rsid w:val="00935013"/>
    <w:rsid w:val="009353CD"/>
    <w:rsid w:val="0093575F"/>
    <w:rsid w:val="009358A9"/>
    <w:rsid w:val="009361BF"/>
    <w:rsid w:val="00936718"/>
    <w:rsid w:val="0093736E"/>
    <w:rsid w:val="00937479"/>
    <w:rsid w:val="00937814"/>
    <w:rsid w:val="009406DC"/>
    <w:rsid w:val="00940D80"/>
    <w:rsid w:val="009410E4"/>
    <w:rsid w:val="00941352"/>
    <w:rsid w:val="009416CE"/>
    <w:rsid w:val="0094194D"/>
    <w:rsid w:val="0094246F"/>
    <w:rsid w:val="00943B42"/>
    <w:rsid w:val="00943C8C"/>
    <w:rsid w:val="00945FE7"/>
    <w:rsid w:val="00946155"/>
    <w:rsid w:val="009477FE"/>
    <w:rsid w:val="0094795A"/>
    <w:rsid w:val="00947B54"/>
    <w:rsid w:val="00947DD7"/>
    <w:rsid w:val="00947EF3"/>
    <w:rsid w:val="0095294D"/>
    <w:rsid w:val="00953125"/>
    <w:rsid w:val="00953B0B"/>
    <w:rsid w:val="0095577B"/>
    <w:rsid w:val="009559E0"/>
    <w:rsid w:val="009560F0"/>
    <w:rsid w:val="0095620D"/>
    <w:rsid w:val="00956478"/>
    <w:rsid w:val="00956C93"/>
    <w:rsid w:val="00956ECB"/>
    <w:rsid w:val="009571A3"/>
    <w:rsid w:val="00957E25"/>
    <w:rsid w:val="00960336"/>
    <w:rsid w:val="009616E1"/>
    <w:rsid w:val="00961B74"/>
    <w:rsid w:val="00961D3A"/>
    <w:rsid w:val="00962348"/>
    <w:rsid w:val="009625CB"/>
    <w:rsid w:val="009628B3"/>
    <w:rsid w:val="009629F8"/>
    <w:rsid w:val="00963F9F"/>
    <w:rsid w:val="009648E1"/>
    <w:rsid w:val="00964A38"/>
    <w:rsid w:val="00964C15"/>
    <w:rsid w:val="00964C7E"/>
    <w:rsid w:val="009656A8"/>
    <w:rsid w:val="0096623B"/>
    <w:rsid w:val="00966748"/>
    <w:rsid w:val="00966802"/>
    <w:rsid w:val="00966BA3"/>
    <w:rsid w:val="0096733F"/>
    <w:rsid w:val="009679A7"/>
    <w:rsid w:val="0097074A"/>
    <w:rsid w:val="009708A6"/>
    <w:rsid w:val="00970AEB"/>
    <w:rsid w:val="0097318F"/>
    <w:rsid w:val="00973AEF"/>
    <w:rsid w:val="00973B30"/>
    <w:rsid w:val="00973B6B"/>
    <w:rsid w:val="00973EC1"/>
    <w:rsid w:val="009747F7"/>
    <w:rsid w:val="00974BB7"/>
    <w:rsid w:val="00974EE0"/>
    <w:rsid w:val="009750B8"/>
    <w:rsid w:val="00975746"/>
    <w:rsid w:val="0097659B"/>
    <w:rsid w:val="009775ED"/>
    <w:rsid w:val="00977925"/>
    <w:rsid w:val="00980E18"/>
    <w:rsid w:val="00980F3C"/>
    <w:rsid w:val="009810B8"/>
    <w:rsid w:val="0098142D"/>
    <w:rsid w:val="009814A9"/>
    <w:rsid w:val="00981C92"/>
    <w:rsid w:val="00984461"/>
    <w:rsid w:val="00985625"/>
    <w:rsid w:val="00985947"/>
    <w:rsid w:val="00985B09"/>
    <w:rsid w:val="009861AE"/>
    <w:rsid w:val="00986676"/>
    <w:rsid w:val="009868C1"/>
    <w:rsid w:val="00986F0E"/>
    <w:rsid w:val="00987937"/>
    <w:rsid w:val="009900F5"/>
    <w:rsid w:val="00991336"/>
    <w:rsid w:val="009914D2"/>
    <w:rsid w:val="00991EB0"/>
    <w:rsid w:val="00993599"/>
    <w:rsid w:val="00993D36"/>
    <w:rsid w:val="009942A6"/>
    <w:rsid w:val="00994615"/>
    <w:rsid w:val="0099518F"/>
    <w:rsid w:val="009953CE"/>
    <w:rsid w:val="009957D8"/>
    <w:rsid w:val="00996BD6"/>
    <w:rsid w:val="00997B6D"/>
    <w:rsid w:val="009A0328"/>
    <w:rsid w:val="009A13A8"/>
    <w:rsid w:val="009A13CE"/>
    <w:rsid w:val="009A21CD"/>
    <w:rsid w:val="009A2437"/>
    <w:rsid w:val="009A2781"/>
    <w:rsid w:val="009A2DC0"/>
    <w:rsid w:val="009A3161"/>
    <w:rsid w:val="009A4912"/>
    <w:rsid w:val="009A529E"/>
    <w:rsid w:val="009A53C1"/>
    <w:rsid w:val="009A5D52"/>
    <w:rsid w:val="009A6D56"/>
    <w:rsid w:val="009B0349"/>
    <w:rsid w:val="009B0A67"/>
    <w:rsid w:val="009B2726"/>
    <w:rsid w:val="009B27C0"/>
    <w:rsid w:val="009B2B27"/>
    <w:rsid w:val="009B2C7A"/>
    <w:rsid w:val="009B2CAD"/>
    <w:rsid w:val="009B2D3C"/>
    <w:rsid w:val="009B3768"/>
    <w:rsid w:val="009B3836"/>
    <w:rsid w:val="009B389B"/>
    <w:rsid w:val="009B39FD"/>
    <w:rsid w:val="009B3B70"/>
    <w:rsid w:val="009B3D0A"/>
    <w:rsid w:val="009B4048"/>
    <w:rsid w:val="009B4830"/>
    <w:rsid w:val="009B4D69"/>
    <w:rsid w:val="009B5FC4"/>
    <w:rsid w:val="009B645C"/>
    <w:rsid w:val="009B6E9D"/>
    <w:rsid w:val="009B7C4A"/>
    <w:rsid w:val="009C07E5"/>
    <w:rsid w:val="009C0F8F"/>
    <w:rsid w:val="009C1846"/>
    <w:rsid w:val="009C1FA4"/>
    <w:rsid w:val="009C237B"/>
    <w:rsid w:val="009C3670"/>
    <w:rsid w:val="009C4363"/>
    <w:rsid w:val="009C472D"/>
    <w:rsid w:val="009C4949"/>
    <w:rsid w:val="009C5002"/>
    <w:rsid w:val="009C57FC"/>
    <w:rsid w:val="009C5BDC"/>
    <w:rsid w:val="009D1977"/>
    <w:rsid w:val="009D1B23"/>
    <w:rsid w:val="009D1F8A"/>
    <w:rsid w:val="009D23E3"/>
    <w:rsid w:val="009D368C"/>
    <w:rsid w:val="009D41A2"/>
    <w:rsid w:val="009D4294"/>
    <w:rsid w:val="009D44C5"/>
    <w:rsid w:val="009D483B"/>
    <w:rsid w:val="009D4CB4"/>
    <w:rsid w:val="009D6159"/>
    <w:rsid w:val="009D6F86"/>
    <w:rsid w:val="009D745F"/>
    <w:rsid w:val="009D7573"/>
    <w:rsid w:val="009D7674"/>
    <w:rsid w:val="009D7827"/>
    <w:rsid w:val="009D78C2"/>
    <w:rsid w:val="009D7CC2"/>
    <w:rsid w:val="009E0330"/>
    <w:rsid w:val="009E08B5"/>
    <w:rsid w:val="009E2F31"/>
    <w:rsid w:val="009E2F34"/>
    <w:rsid w:val="009E35CC"/>
    <w:rsid w:val="009E509E"/>
    <w:rsid w:val="009E5E08"/>
    <w:rsid w:val="009E661A"/>
    <w:rsid w:val="009E7613"/>
    <w:rsid w:val="009E7663"/>
    <w:rsid w:val="009E7AB1"/>
    <w:rsid w:val="009E7F21"/>
    <w:rsid w:val="009F042E"/>
    <w:rsid w:val="009F0A49"/>
    <w:rsid w:val="009F0AD9"/>
    <w:rsid w:val="009F0E58"/>
    <w:rsid w:val="009F1360"/>
    <w:rsid w:val="009F175A"/>
    <w:rsid w:val="009F254A"/>
    <w:rsid w:val="009F2F8B"/>
    <w:rsid w:val="009F3B10"/>
    <w:rsid w:val="009F3B7A"/>
    <w:rsid w:val="009F49EA"/>
    <w:rsid w:val="009F4DF2"/>
    <w:rsid w:val="009F533A"/>
    <w:rsid w:val="009F53EB"/>
    <w:rsid w:val="009F55E4"/>
    <w:rsid w:val="009F5763"/>
    <w:rsid w:val="009F628E"/>
    <w:rsid w:val="009F7354"/>
    <w:rsid w:val="009F756D"/>
    <w:rsid w:val="00A00378"/>
    <w:rsid w:val="00A00434"/>
    <w:rsid w:val="00A006D6"/>
    <w:rsid w:val="00A009AE"/>
    <w:rsid w:val="00A00C64"/>
    <w:rsid w:val="00A024DB"/>
    <w:rsid w:val="00A037DD"/>
    <w:rsid w:val="00A03941"/>
    <w:rsid w:val="00A03DA9"/>
    <w:rsid w:val="00A04431"/>
    <w:rsid w:val="00A05588"/>
    <w:rsid w:val="00A06393"/>
    <w:rsid w:val="00A06A54"/>
    <w:rsid w:val="00A06FB5"/>
    <w:rsid w:val="00A07076"/>
    <w:rsid w:val="00A070FF"/>
    <w:rsid w:val="00A07AA9"/>
    <w:rsid w:val="00A10673"/>
    <w:rsid w:val="00A10C9D"/>
    <w:rsid w:val="00A1135D"/>
    <w:rsid w:val="00A12EC2"/>
    <w:rsid w:val="00A137A0"/>
    <w:rsid w:val="00A13979"/>
    <w:rsid w:val="00A13CC2"/>
    <w:rsid w:val="00A13F8D"/>
    <w:rsid w:val="00A149A1"/>
    <w:rsid w:val="00A15960"/>
    <w:rsid w:val="00A15F9B"/>
    <w:rsid w:val="00A1627C"/>
    <w:rsid w:val="00A16521"/>
    <w:rsid w:val="00A16903"/>
    <w:rsid w:val="00A1697D"/>
    <w:rsid w:val="00A201C8"/>
    <w:rsid w:val="00A201EB"/>
    <w:rsid w:val="00A203E4"/>
    <w:rsid w:val="00A207A7"/>
    <w:rsid w:val="00A21334"/>
    <w:rsid w:val="00A21800"/>
    <w:rsid w:val="00A231D6"/>
    <w:rsid w:val="00A232B7"/>
    <w:rsid w:val="00A2375A"/>
    <w:rsid w:val="00A2422D"/>
    <w:rsid w:val="00A2441F"/>
    <w:rsid w:val="00A24C47"/>
    <w:rsid w:val="00A24E46"/>
    <w:rsid w:val="00A25109"/>
    <w:rsid w:val="00A25AA3"/>
    <w:rsid w:val="00A277B3"/>
    <w:rsid w:val="00A27E55"/>
    <w:rsid w:val="00A30AA3"/>
    <w:rsid w:val="00A30D18"/>
    <w:rsid w:val="00A31C1E"/>
    <w:rsid w:val="00A32A41"/>
    <w:rsid w:val="00A33B48"/>
    <w:rsid w:val="00A33C36"/>
    <w:rsid w:val="00A353CD"/>
    <w:rsid w:val="00A35C8C"/>
    <w:rsid w:val="00A36BA4"/>
    <w:rsid w:val="00A36E0B"/>
    <w:rsid w:val="00A37857"/>
    <w:rsid w:val="00A37BA6"/>
    <w:rsid w:val="00A40C40"/>
    <w:rsid w:val="00A4108F"/>
    <w:rsid w:val="00A410F7"/>
    <w:rsid w:val="00A413E7"/>
    <w:rsid w:val="00A4164A"/>
    <w:rsid w:val="00A41724"/>
    <w:rsid w:val="00A41A4A"/>
    <w:rsid w:val="00A42141"/>
    <w:rsid w:val="00A421D1"/>
    <w:rsid w:val="00A429EE"/>
    <w:rsid w:val="00A42E99"/>
    <w:rsid w:val="00A43195"/>
    <w:rsid w:val="00A4343C"/>
    <w:rsid w:val="00A43795"/>
    <w:rsid w:val="00A45172"/>
    <w:rsid w:val="00A45882"/>
    <w:rsid w:val="00A46118"/>
    <w:rsid w:val="00A47D22"/>
    <w:rsid w:val="00A47E30"/>
    <w:rsid w:val="00A5003F"/>
    <w:rsid w:val="00A5073F"/>
    <w:rsid w:val="00A512D9"/>
    <w:rsid w:val="00A51E10"/>
    <w:rsid w:val="00A525FE"/>
    <w:rsid w:val="00A529E1"/>
    <w:rsid w:val="00A53417"/>
    <w:rsid w:val="00A5352F"/>
    <w:rsid w:val="00A53535"/>
    <w:rsid w:val="00A53BC7"/>
    <w:rsid w:val="00A5578E"/>
    <w:rsid w:val="00A563CA"/>
    <w:rsid w:val="00A56960"/>
    <w:rsid w:val="00A57010"/>
    <w:rsid w:val="00A57320"/>
    <w:rsid w:val="00A576C9"/>
    <w:rsid w:val="00A57BED"/>
    <w:rsid w:val="00A57EA0"/>
    <w:rsid w:val="00A602EC"/>
    <w:rsid w:val="00A6071D"/>
    <w:rsid w:val="00A61F3E"/>
    <w:rsid w:val="00A62397"/>
    <w:rsid w:val="00A631CA"/>
    <w:rsid w:val="00A632EF"/>
    <w:rsid w:val="00A63AFA"/>
    <w:rsid w:val="00A63F9C"/>
    <w:rsid w:val="00A652B2"/>
    <w:rsid w:val="00A653EC"/>
    <w:rsid w:val="00A653F3"/>
    <w:rsid w:val="00A65D10"/>
    <w:rsid w:val="00A668D0"/>
    <w:rsid w:val="00A66A68"/>
    <w:rsid w:val="00A66A9A"/>
    <w:rsid w:val="00A6702F"/>
    <w:rsid w:val="00A67658"/>
    <w:rsid w:val="00A700EF"/>
    <w:rsid w:val="00A713B0"/>
    <w:rsid w:val="00A71CF6"/>
    <w:rsid w:val="00A7201E"/>
    <w:rsid w:val="00A73991"/>
    <w:rsid w:val="00A73BB6"/>
    <w:rsid w:val="00A740DD"/>
    <w:rsid w:val="00A743D1"/>
    <w:rsid w:val="00A744D5"/>
    <w:rsid w:val="00A74B16"/>
    <w:rsid w:val="00A757D3"/>
    <w:rsid w:val="00A75E75"/>
    <w:rsid w:val="00A7603E"/>
    <w:rsid w:val="00A7643C"/>
    <w:rsid w:val="00A76B0F"/>
    <w:rsid w:val="00A76BEC"/>
    <w:rsid w:val="00A76ED9"/>
    <w:rsid w:val="00A77459"/>
    <w:rsid w:val="00A802EE"/>
    <w:rsid w:val="00A806BE"/>
    <w:rsid w:val="00A80735"/>
    <w:rsid w:val="00A808E2"/>
    <w:rsid w:val="00A80A68"/>
    <w:rsid w:val="00A827FB"/>
    <w:rsid w:val="00A82A89"/>
    <w:rsid w:val="00A83878"/>
    <w:rsid w:val="00A8398A"/>
    <w:rsid w:val="00A84B0B"/>
    <w:rsid w:val="00A85259"/>
    <w:rsid w:val="00A85322"/>
    <w:rsid w:val="00A857B7"/>
    <w:rsid w:val="00A8661E"/>
    <w:rsid w:val="00A867DF"/>
    <w:rsid w:val="00A86C1A"/>
    <w:rsid w:val="00A87A8A"/>
    <w:rsid w:val="00A90428"/>
    <w:rsid w:val="00A90913"/>
    <w:rsid w:val="00A91312"/>
    <w:rsid w:val="00A91823"/>
    <w:rsid w:val="00A92911"/>
    <w:rsid w:val="00A93610"/>
    <w:rsid w:val="00A93B97"/>
    <w:rsid w:val="00A93BFA"/>
    <w:rsid w:val="00A93E23"/>
    <w:rsid w:val="00A951D3"/>
    <w:rsid w:val="00A96CC4"/>
    <w:rsid w:val="00A97A1F"/>
    <w:rsid w:val="00A97D21"/>
    <w:rsid w:val="00AA04B8"/>
    <w:rsid w:val="00AA0550"/>
    <w:rsid w:val="00AA0AA3"/>
    <w:rsid w:val="00AA12DE"/>
    <w:rsid w:val="00AA1A83"/>
    <w:rsid w:val="00AA1BF4"/>
    <w:rsid w:val="00AA2472"/>
    <w:rsid w:val="00AA24FB"/>
    <w:rsid w:val="00AA2CF2"/>
    <w:rsid w:val="00AA3A6B"/>
    <w:rsid w:val="00AA4156"/>
    <w:rsid w:val="00AA537B"/>
    <w:rsid w:val="00AA59F7"/>
    <w:rsid w:val="00AA5B9D"/>
    <w:rsid w:val="00AA66E1"/>
    <w:rsid w:val="00AA6C20"/>
    <w:rsid w:val="00AB011E"/>
    <w:rsid w:val="00AB0480"/>
    <w:rsid w:val="00AB0ACD"/>
    <w:rsid w:val="00AB0E18"/>
    <w:rsid w:val="00AB1CF0"/>
    <w:rsid w:val="00AB27E5"/>
    <w:rsid w:val="00AB33EF"/>
    <w:rsid w:val="00AB3E3F"/>
    <w:rsid w:val="00AB4143"/>
    <w:rsid w:val="00AB43B7"/>
    <w:rsid w:val="00AB4671"/>
    <w:rsid w:val="00AB482B"/>
    <w:rsid w:val="00AB4930"/>
    <w:rsid w:val="00AB5168"/>
    <w:rsid w:val="00AB525D"/>
    <w:rsid w:val="00AB5AD9"/>
    <w:rsid w:val="00AB6187"/>
    <w:rsid w:val="00AB62C2"/>
    <w:rsid w:val="00AB6649"/>
    <w:rsid w:val="00AC01EC"/>
    <w:rsid w:val="00AC0333"/>
    <w:rsid w:val="00AC10A9"/>
    <w:rsid w:val="00AC2513"/>
    <w:rsid w:val="00AC277C"/>
    <w:rsid w:val="00AC295F"/>
    <w:rsid w:val="00AC2DA7"/>
    <w:rsid w:val="00AC2F65"/>
    <w:rsid w:val="00AC2F8C"/>
    <w:rsid w:val="00AC3241"/>
    <w:rsid w:val="00AC39C7"/>
    <w:rsid w:val="00AC3C0E"/>
    <w:rsid w:val="00AC3EF0"/>
    <w:rsid w:val="00AC4060"/>
    <w:rsid w:val="00AC46CE"/>
    <w:rsid w:val="00AC55CD"/>
    <w:rsid w:val="00AC5815"/>
    <w:rsid w:val="00AC615A"/>
    <w:rsid w:val="00AC61D3"/>
    <w:rsid w:val="00AC641B"/>
    <w:rsid w:val="00AC65A8"/>
    <w:rsid w:val="00AC65B9"/>
    <w:rsid w:val="00AC74E5"/>
    <w:rsid w:val="00AC7B41"/>
    <w:rsid w:val="00AD0104"/>
    <w:rsid w:val="00AD0528"/>
    <w:rsid w:val="00AD0916"/>
    <w:rsid w:val="00AD1235"/>
    <w:rsid w:val="00AD1423"/>
    <w:rsid w:val="00AD182C"/>
    <w:rsid w:val="00AD1AB8"/>
    <w:rsid w:val="00AD23D5"/>
    <w:rsid w:val="00AD302A"/>
    <w:rsid w:val="00AD3B5F"/>
    <w:rsid w:val="00AD3F23"/>
    <w:rsid w:val="00AD446E"/>
    <w:rsid w:val="00AD44DE"/>
    <w:rsid w:val="00AD48AC"/>
    <w:rsid w:val="00AD4FE9"/>
    <w:rsid w:val="00AD5F3F"/>
    <w:rsid w:val="00AD65D7"/>
    <w:rsid w:val="00AD6BCE"/>
    <w:rsid w:val="00AD6DAA"/>
    <w:rsid w:val="00AD7090"/>
    <w:rsid w:val="00AD725A"/>
    <w:rsid w:val="00AD7573"/>
    <w:rsid w:val="00AD7A9B"/>
    <w:rsid w:val="00AE0AB9"/>
    <w:rsid w:val="00AE201E"/>
    <w:rsid w:val="00AE2140"/>
    <w:rsid w:val="00AE2FC8"/>
    <w:rsid w:val="00AE3EB1"/>
    <w:rsid w:val="00AE5449"/>
    <w:rsid w:val="00AE5662"/>
    <w:rsid w:val="00AE61ED"/>
    <w:rsid w:val="00AE683B"/>
    <w:rsid w:val="00AE6ADF"/>
    <w:rsid w:val="00AE7C80"/>
    <w:rsid w:val="00AF16BF"/>
    <w:rsid w:val="00AF298B"/>
    <w:rsid w:val="00AF30BD"/>
    <w:rsid w:val="00AF35DD"/>
    <w:rsid w:val="00AF36E4"/>
    <w:rsid w:val="00AF43AF"/>
    <w:rsid w:val="00AF4F89"/>
    <w:rsid w:val="00AF5150"/>
    <w:rsid w:val="00AF53D0"/>
    <w:rsid w:val="00AF558A"/>
    <w:rsid w:val="00AF66BE"/>
    <w:rsid w:val="00AF69D4"/>
    <w:rsid w:val="00AF78E6"/>
    <w:rsid w:val="00AF790A"/>
    <w:rsid w:val="00AF7B2D"/>
    <w:rsid w:val="00AF7DDC"/>
    <w:rsid w:val="00B00435"/>
    <w:rsid w:val="00B0070C"/>
    <w:rsid w:val="00B00728"/>
    <w:rsid w:val="00B00AA0"/>
    <w:rsid w:val="00B00C00"/>
    <w:rsid w:val="00B01798"/>
    <w:rsid w:val="00B018ED"/>
    <w:rsid w:val="00B01B4A"/>
    <w:rsid w:val="00B02316"/>
    <w:rsid w:val="00B025E7"/>
    <w:rsid w:val="00B031BD"/>
    <w:rsid w:val="00B03EB0"/>
    <w:rsid w:val="00B046C0"/>
    <w:rsid w:val="00B04FAD"/>
    <w:rsid w:val="00B052F5"/>
    <w:rsid w:val="00B05972"/>
    <w:rsid w:val="00B069E8"/>
    <w:rsid w:val="00B06E70"/>
    <w:rsid w:val="00B07291"/>
    <w:rsid w:val="00B07C26"/>
    <w:rsid w:val="00B10B8E"/>
    <w:rsid w:val="00B112BA"/>
    <w:rsid w:val="00B121F0"/>
    <w:rsid w:val="00B1240F"/>
    <w:rsid w:val="00B1320E"/>
    <w:rsid w:val="00B1375A"/>
    <w:rsid w:val="00B13F18"/>
    <w:rsid w:val="00B14386"/>
    <w:rsid w:val="00B143F2"/>
    <w:rsid w:val="00B146D5"/>
    <w:rsid w:val="00B14F83"/>
    <w:rsid w:val="00B1551A"/>
    <w:rsid w:val="00B15950"/>
    <w:rsid w:val="00B15B9F"/>
    <w:rsid w:val="00B15DA9"/>
    <w:rsid w:val="00B15F7C"/>
    <w:rsid w:val="00B16988"/>
    <w:rsid w:val="00B175D1"/>
    <w:rsid w:val="00B17D18"/>
    <w:rsid w:val="00B20129"/>
    <w:rsid w:val="00B20C00"/>
    <w:rsid w:val="00B217D8"/>
    <w:rsid w:val="00B21906"/>
    <w:rsid w:val="00B2241C"/>
    <w:rsid w:val="00B22CCB"/>
    <w:rsid w:val="00B23EAE"/>
    <w:rsid w:val="00B2500E"/>
    <w:rsid w:val="00B25D2B"/>
    <w:rsid w:val="00B26255"/>
    <w:rsid w:val="00B30803"/>
    <w:rsid w:val="00B3170D"/>
    <w:rsid w:val="00B31BC8"/>
    <w:rsid w:val="00B33167"/>
    <w:rsid w:val="00B33B91"/>
    <w:rsid w:val="00B34366"/>
    <w:rsid w:val="00B35339"/>
    <w:rsid w:val="00B36BBF"/>
    <w:rsid w:val="00B36BDE"/>
    <w:rsid w:val="00B36E86"/>
    <w:rsid w:val="00B36F94"/>
    <w:rsid w:val="00B37602"/>
    <w:rsid w:val="00B37F88"/>
    <w:rsid w:val="00B409D5"/>
    <w:rsid w:val="00B40A60"/>
    <w:rsid w:val="00B4110F"/>
    <w:rsid w:val="00B4153F"/>
    <w:rsid w:val="00B4195F"/>
    <w:rsid w:val="00B41CA6"/>
    <w:rsid w:val="00B425B3"/>
    <w:rsid w:val="00B429E0"/>
    <w:rsid w:val="00B42B33"/>
    <w:rsid w:val="00B434EA"/>
    <w:rsid w:val="00B435A4"/>
    <w:rsid w:val="00B43ED1"/>
    <w:rsid w:val="00B44509"/>
    <w:rsid w:val="00B44E32"/>
    <w:rsid w:val="00B4540B"/>
    <w:rsid w:val="00B455B4"/>
    <w:rsid w:val="00B45A5E"/>
    <w:rsid w:val="00B45D19"/>
    <w:rsid w:val="00B464AE"/>
    <w:rsid w:val="00B46A7B"/>
    <w:rsid w:val="00B46C36"/>
    <w:rsid w:val="00B46D01"/>
    <w:rsid w:val="00B47460"/>
    <w:rsid w:val="00B5037A"/>
    <w:rsid w:val="00B50D93"/>
    <w:rsid w:val="00B50E76"/>
    <w:rsid w:val="00B50FFD"/>
    <w:rsid w:val="00B51136"/>
    <w:rsid w:val="00B52171"/>
    <w:rsid w:val="00B52520"/>
    <w:rsid w:val="00B53829"/>
    <w:rsid w:val="00B53CC7"/>
    <w:rsid w:val="00B53E25"/>
    <w:rsid w:val="00B540F8"/>
    <w:rsid w:val="00B56B3E"/>
    <w:rsid w:val="00B57A9D"/>
    <w:rsid w:val="00B603CA"/>
    <w:rsid w:val="00B62A77"/>
    <w:rsid w:val="00B63F73"/>
    <w:rsid w:val="00B63FD1"/>
    <w:rsid w:val="00B64BD5"/>
    <w:rsid w:val="00B64C86"/>
    <w:rsid w:val="00B65487"/>
    <w:rsid w:val="00B6550E"/>
    <w:rsid w:val="00B66007"/>
    <w:rsid w:val="00B66016"/>
    <w:rsid w:val="00B662AD"/>
    <w:rsid w:val="00B70D13"/>
    <w:rsid w:val="00B71B9C"/>
    <w:rsid w:val="00B720DD"/>
    <w:rsid w:val="00B73A10"/>
    <w:rsid w:val="00B7404F"/>
    <w:rsid w:val="00B74A8A"/>
    <w:rsid w:val="00B7551C"/>
    <w:rsid w:val="00B75528"/>
    <w:rsid w:val="00B75CE0"/>
    <w:rsid w:val="00B75FE6"/>
    <w:rsid w:val="00B768CF"/>
    <w:rsid w:val="00B76ACA"/>
    <w:rsid w:val="00B77659"/>
    <w:rsid w:val="00B7768A"/>
    <w:rsid w:val="00B777D8"/>
    <w:rsid w:val="00B81012"/>
    <w:rsid w:val="00B81A1B"/>
    <w:rsid w:val="00B81A1D"/>
    <w:rsid w:val="00B825C0"/>
    <w:rsid w:val="00B827D6"/>
    <w:rsid w:val="00B82905"/>
    <w:rsid w:val="00B83345"/>
    <w:rsid w:val="00B83CE6"/>
    <w:rsid w:val="00B8426D"/>
    <w:rsid w:val="00B84415"/>
    <w:rsid w:val="00B8454C"/>
    <w:rsid w:val="00B84811"/>
    <w:rsid w:val="00B84EC6"/>
    <w:rsid w:val="00B851E8"/>
    <w:rsid w:val="00B86DDE"/>
    <w:rsid w:val="00B87D0D"/>
    <w:rsid w:val="00B9025C"/>
    <w:rsid w:val="00B904B1"/>
    <w:rsid w:val="00B90B21"/>
    <w:rsid w:val="00B90BBE"/>
    <w:rsid w:val="00B90CAD"/>
    <w:rsid w:val="00B911FF"/>
    <w:rsid w:val="00B9269D"/>
    <w:rsid w:val="00B928DC"/>
    <w:rsid w:val="00B931A9"/>
    <w:rsid w:val="00B9340A"/>
    <w:rsid w:val="00B93A62"/>
    <w:rsid w:val="00B93B7B"/>
    <w:rsid w:val="00B94D1A"/>
    <w:rsid w:val="00B950D4"/>
    <w:rsid w:val="00B955F9"/>
    <w:rsid w:val="00B96249"/>
    <w:rsid w:val="00B9644D"/>
    <w:rsid w:val="00B97A5B"/>
    <w:rsid w:val="00BA0611"/>
    <w:rsid w:val="00BA0F0F"/>
    <w:rsid w:val="00BA18EE"/>
    <w:rsid w:val="00BA226E"/>
    <w:rsid w:val="00BA2D4B"/>
    <w:rsid w:val="00BA2FEA"/>
    <w:rsid w:val="00BA324E"/>
    <w:rsid w:val="00BA36FD"/>
    <w:rsid w:val="00BA3D08"/>
    <w:rsid w:val="00BA3F92"/>
    <w:rsid w:val="00BA40A7"/>
    <w:rsid w:val="00BA4306"/>
    <w:rsid w:val="00BA5301"/>
    <w:rsid w:val="00BA5B29"/>
    <w:rsid w:val="00BA6935"/>
    <w:rsid w:val="00BA6D25"/>
    <w:rsid w:val="00BA75CE"/>
    <w:rsid w:val="00BB0806"/>
    <w:rsid w:val="00BB0841"/>
    <w:rsid w:val="00BB1062"/>
    <w:rsid w:val="00BB14EF"/>
    <w:rsid w:val="00BB1616"/>
    <w:rsid w:val="00BB18BB"/>
    <w:rsid w:val="00BB1A0D"/>
    <w:rsid w:val="00BB2498"/>
    <w:rsid w:val="00BB24DD"/>
    <w:rsid w:val="00BB2913"/>
    <w:rsid w:val="00BB359F"/>
    <w:rsid w:val="00BB363D"/>
    <w:rsid w:val="00BB3BB3"/>
    <w:rsid w:val="00BB4037"/>
    <w:rsid w:val="00BB433B"/>
    <w:rsid w:val="00BB4A15"/>
    <w:rsid w:val="00BB5014"/>
    <w:rsid w:val="00BB58B6"/>
    <w:rsid w:val="00BB6361"/>
    <w:rsid w:val="00BB6E43"/>
    <w:rsid w:val="00BB7108"/>
    <w:rsid w:val="00BB7A23"/>
    <w:rsid w:val="00BB7A4C"/>
    <w:rsid w:val="00BB7AD1"/>
    <w:rsid w:val="00BB7E10"/>
    <w:rsid w:val="00BC00E0"/>
    <w:rsid w:val="00BC02AD"/>
    <w:rsid w:val="00BC0788"/>
    <w:rsid w:val="00BC0BF2"/>
    <w:rsid w:val="00BC29ED"/>
    <w:rsid w:val="00BC2DB7"/>
    <w:rsid w:val="00BC38B0"/>
    <w:rsid w:val="00BC390B"/>
    <w:rsid w:val="00BC3C2F"/>
    <w:rsid w:val="00BC3DDB"/>
    <w:rsid w:val="00BC3EEA"/>
    <w:rsid w:val="00BC3F39"/>
    <w:rsid w:val="00BC459A"/>
    <w:rsid w:val="00BC4E1D"/>
    <w:rsid w:val="00BC52D8"/>
    <w:rsid w:val="00BC579C"/>
    <w:rsid w:val="00BC57AF"/>
    <w:rsid w:val="00BC5D04"/>
    <w:rsid w:val="00BC5F6B"/>
    <w:rsid w:val="00BC60B3"/>
    <w:rsid w:val="00BC60C2"/>
    <w:rsid w:val="00BC644E"/>
    <w:rsid w:val="00BC7C39"/>
    <w:rsid w:val="00BD0321"/>
    <w:rsid w:val="00BD1373"/>
    <w:rsid w:val="00BD2AA4"/>
    <w:rsid w:val="00BD2F8A"/>
    <w:rsid w:val="00BD3A94"/>
    <w:rsid w:val="00BD4EB8"/>
    <w:rsid w:val="00BD550C"/>
    <w:rsid w:val="00BD5793"/>
    <w:rsid w:val="00BD5AB9"/>
    <w:rsid w:val="00BD5B86"/>
    <w:rsid w:val="00BD5BF7"/>
    <w:rsid w:val="00BD5C29"/>
    <w:rsid w:val="00BD71F3"/>
    <w:rsid w:val="00BD72BA"/>
    <w:rsid w:val="00BE018F"/>
    <w:rsid w:val="00BE1539"/>
    <w:rsid w:val="00BE1659"/>
    <w:rsid w:val="00BE174C"/>
    <w:rsid w:val="00BE1B9C"/>
    <w:rsid w:val="00BE21F8"/>
    <w:rsid w:val="00BE2453"/>
    <w:rsid w:val="00BE286F"/>
    <w:rsid w:val="00BE2A60"/>
    <w:rsid w:val="00BE3198"/>
    <w:rsid w:val="00BE34D5"/>
    <w:rsid w:val="00BE3A8A"/>
    <w:rsid w:val="00BE5374"/>
    <w:rsid w:val="00BE6AF5"/>
    <w:rsid w:val="00BE7056"/>
    <w:rsid w:val="00BE7077"/>
    <w:rsid w:val="00BE77B2"/>
    <w:rsid w:val="00BF0E59"/>
    <w:rsid w:val="00BF11B0"/>
    <w:rsid w:val="00BF1AC5"/>
    <w:rsid w:val="00BF212E"/>
    <w:rsid w:val="00BF2150"/>
    <w:rsid w:val="00BF224F"/>
    <w:rsid w:val="00BF257B"/>
    <w:rsid w:val="00BF3566"/>
    <w:rsid w:val="00BF3CC5"/>
    <w:rsid w:val="00BF4124"/>
    <w:rsid w:val="00BF4580"/>
    <w:rsid w:val="00BF4669"/>
    <w:rsid w:val="00BF48D1"/>
    <w:rsid w:val="00BF4B36"/>
    <w:rsid w:val="00BF5482"/>
    <w:rsid w:val="00BF5498"/>
    <w:rsid w:val="00BF56E8"/>
    <w:rsid w:val="00BF5DE7"/>
    <w:rsid w:val="00BF5FAE"/>
    <w:rsid w:val="00BF611E"/>
    <w:rsid w:val="00BF6181"/>
    <w:rsid w:val="00BF692B"/>
    <w:rsid w:val="00C000FB"/>
    <w:rsid w:val="00C00CC3"/>
    <w:rsid w:val="00C01D63"/>
    <w:rsid w:val="00C02B3A"/>
    <w:rsid w:val="00C02F24"/>
    <w:rsid w:val="00C034F3"/>
    <w:rsid w:val="00C040F3"/>
    <w:rsid w:val="00C0479B"/>
    <w:rsid w:val="00C04EDD"/>
    <w:rsid w:val="00C04FEF"/>
    <w:rsid w:val="00C0511A"/>
    <w:rsid w:val="00C0530E"/>
    <w:rsid w:val="00C05AA4"/>
    <w:rsid w:val="00C05BB7"/>
    <w:rsid w:val="00C06DF0"/>
    <w:rsid w:val="00C07177"/>
    <w:rsid w:val="00C0735C"/>
    <w:rsid w:val="00C07799"/>
    <w:rsid w:val="00C1029B"/>
    <w:rsid w:val="00C10784"/>
    <w:rsid w:val="00C11D8F"/>
    <w:rsid w:val="00C120DC"/>
    <w:rsid w:val="00C1240B"/>
    <w:rsid w:val="00C125AA"/>
    <w:rsid w:val="00C12B99"/>
    <w:rsid w:val="00C132FC"/>
    <w:rsid w:val="00C133F6"/>
    <w:rsid w:val="00C13474"/>
    <w:rsid w:val="00C13636"/>
    <w:rsid w:val="00C14075"/>
    <w:rsid w:val="00C14322"/>
    <w:rsid w:val="00C14D38"/>
    <w:rsid w:val="00C151BE"/>
    <w:rsid w:val="00C153B3"/>
    <w:rsid w:val="00C15591"/>
    <w:rsid w:val="00C160C0"/>
    <w:rsid w:val="00C17D06"/>
    <w:rsid w:val="00C205C3"/>
    <w:rsid w:val="00C20886"/>
    <w:rsid w:val="00C20FE7"/>
    <w:rsid w:val="00C218C0"/>
    <w:rsid w:val="00C21BB9"/>
    <w:rsid w:val="00C21C69"/>
    <w:rsid w:val="00C21CD2"/>
    <w:rsid w:val="00C22B1C"/>
    <w:rsid w:val="00C2428D"/>
    <w:rsid w:val="00C24466"/>
    <w:rsid w:val="00C24755"/>
    <w:rsid w:val="00C24879"/>
    <w:rsid w:val="00C24B4A"/>
    <w:rsid w:val="00C25255"/>
    <w:rsid w:val="00C263B7"/>
    <w:rsid w:val="00C266FE"/>
    <w:rsid w:val="00C27056"/>
    <w:rsid w:val="00C2707B"/>
    <w:rsid w:val="00C2788D"/>
    <w:rsid w:val="00C3050E"/>
    <w:rsid w:val="00C31178"/>
    <w:rsid w:val="00C31280"/>
    <w:rsid w:val="00C32E17"/>
    <w:rsid w:val="00C333B6"/>
    <w:rsid w:val="00C3436C"/>
    <w:rsid w:val="00C34587"/>
    <w:rsid w:val="00C34D33"/>
    <w:rsid w:val="00C351AD"/>
    <w:rsid w:val="00C35DBB"/>
    <w:rsid w:val="00C35FC0"/>
    <w:rsid w:val="00C36317"/>
    <w:rsid w:val="00C363B0"/>
    <w:rsid w:val="00C36543"/>
    <w:rsid w:val="00C40FAA"/>
    <w:rsid w:val="00C41A75"/>
    <w:rsid w:val="00C41FDA"/>
    <w:rsid w:val="00C42915"/>
    <w:rsid w:val="00C42E3B"/>
    <w:rsid w:val="00C43061"/>
    <w:rsid w:val="00C434C7"/>
    <w:rsid w:val="00C43D63"/>
    <w:rsid w:val="00C440D7"/>
    <w:rsid w:val="00C4422B"/>
    <w:rsid w:val="00C44473"/>
    <w:rsid w:val="00C45902"/>
    <w:rsid w:val="00C46480"/>
    <w:rsid w:val="00C46DA0"/>
    <w:rsid w:val="00C4730E"/>
    <w:rsid w:val="00C47D17"/>
    <w:rsid w:val="00C500C7"/>
    <w:rsid w:val="00C50324"/>
    <w:rsid w:val="00C5040F"/>
    <w:rsid w:val="00C5045B"/>
    <w:rsid w:val="00C51129"/>
    <w:rsid w:val="00C515C4"/>
    <w:rsid w:val="00C51EF8"/>
    <w:rsid w:val="00C522CA"/>
    <w:rsid w:val="00C5231A"/>
    <w:rsid w:val="00C52976"/>
    <w:rsid w:val="00C53602"/>
    <w:rsid w:val="00C544AA"/>
    <w:rsid w:val="00C54C5A"/>
    <w:rsid w:val="00C55B3F"/>
    <w:rsid w:val="00C55E23"/>
    <w:rsid w:val="00C56701"/>
    <w:rsid w:val="00C56B2B"/>
    <w:rsid w:val="00C56BAA"/>
    <w:rsid w:val="00C577A5"/>
    <w:rsid w:val="00C57C25"/>
    <w:rsid w:val="00C60A64"/>
    <w:rsid w:val="00C60E0A"/>
    <w:rsid w:val="00C619F0"/>
    <w:rsid w:val="00C61CF1"/>
    <w:rsid w:val="00C62E31"/>
    <w:rsid w:val="00C62F6E"/>
    <w:rsid w:val="00C637D6"/>
    <w:rsid w:val="00C639AD"/>
    <w:rsid w:val="00C641ED"/>
    <w:rsid w:val="00C6453D"/>
    <w:rsid w:val="00C65205"/>
    <w:rsid w:val="00C6607C"/>
    <w:rsid w:val="00C66A65"/>
    <w:rsid w:val="00C66AB2"/>
    <w:rsid w:val="00C67C44"/>
    <w:rsid w:val="00C67D61"/>
    <w:rsid w:val="00C67E48"/>
    <w:rsid w:val="00C67F55"/>
    <w:rsid w:val="00C704A6"/>
    <w:rsid w:val="00C70666"/>
    <w:rsid w:val="00C70AF0"/>
    <w:rsid w:val="00C71972"/>
    <w:rsid w:val="00C71A6F"/>
    <w:rsid w:val="00C71A71"/>
    <w:rsid w:val="00C726D1"/>
    <w:rsid w:val="00C72E1C"/>
    <w:rsid w:val="00C7306C"/>
    <w:rsid w:val="00C73D91"/>
    <w:rsid w:val="00C75424"/>
    <w:rsid w:val="00C75574"/>
    <w:rsid w:val="00C75E6E"/>
    <w:rsid w:val="00C762BA"/>
    <w:rsid w:val="00C77ADE"/>
    <w:rsid w:val="00C801E1"/>
    <w:rsid w:val="00C80AF8"/>
    <w:rsid w:val="00C80D83"/>
    <w:rsid w:val="00C81964"/>
    <w:rsid w:val="00C819A0"/>
    <w:rsid w:val="00C82B2F"/>
    <w:rsid w:val="00C832CE"/>
    <w:rsid w:val="00C833A8"/>
    <w:rsid w:val="00C83E68"/>
    <w:rsid w:val="00C84123"/>
    <w:rsid w:val="00C8513D"/>
    <w:rsid w:val="00C85468"/>
    <w:rsid w:val="00C8577F"/>
    <w:rsid w:val="00C8662E"/>
    <w:rsid w:val="00C86942"/>
    <w:rsid w:val="00C86991"/>
    <w:rsid w:val="00C870C7"/>
    <w:rsid w:val="00C8789C"/>
    <w:rsid w:val="00C87F0C"/>
    <w:rsid w:val="00C90F9D"/>
    <w:rsid w:val="00C9230C"/>
    <w:rsid w:val="00C924C9"/>
    <w:rsid w:val="00C92658"/>
    <w:rsid w:val="00C93CAE"/>
    <w:rsid w:val="00C95043"/>
    <w:rsid w:val="00C9549A"/>
    <w:rsid w:val="00C97492"/>
    <w:rsid w:val="00C9790A"/>
    <w:rsid w:val="00C97FB4"/>
    <w:rsid w:val="00CA0802"/>
    <w:rsid w:val="00CA0EC7"/>
    <w:rsid w:val="00CA11C1"/>
    <w:rsid w:val="00CA1640"/>
    <w:rsid w:val="00CA25AB"/>
    <w:rsid w:val="00CA3F59"/>
    <w:rsid w:val="00CA44CD"/>
    <w:rsid w:val="00CA603A"/>
    <w:rsid w:val="00CA68CE"/>
    <w:rsid w:val="00CA6C8C"/>
    <w:rsid w:val="00CA6F44"/>
    <w:rsid w:val="00CA736D"/>
    <w:rsid w:val="00CA753A"/>
    <w:rsid w:val="00CA7A17"/>
    <w:rsid w:val="00CA7A3C"/>
    <w:rsid w:val="00CB09DC"/>
    <w:rsid w:val="00CB0A12"/>
    <w:rsid w:val="00CB16CF"/>
    <w:rsid w:val="00CB184B"/>
    <w:rsid w:val="00CB2E37"/>
    <w:rsid w:val="00CB3861"/>
    <w:rsid w:val="00CB3C6E"/>
    <w:rsid w:val="00CB43FD"/>
    <w:rsid w:val="00CB50A9"/>
    <w:rsid w:val="00CB583F"/>
    <w:rsid w:val="00CB5AA2"/>
    <w:rsid w:val="00CB5B5F"/>
    <w:rsid w:val="00CB5F7C"/>
    <w:rsid w:val="00CC0436"/>
    <w:rsid w:val="00CC0605"/>
    <w:rsid w:val="00CC121D"/>
    <w:rsid w:val="00CC27F2"/>
    <w:rsid w:val="00CC2E5E"/>
    <w:rsid w:val="00CC384E"/>
    <w:rsid w:val="00CC3BF2"/>
    <w:rsid w:val="00CC4203"/>
    <w:rsid w:val="00CC4E45"/>
    <w:rsid w:val="00CC5606"/>
    <w:rsid w:val="00CC5F84"/>
    <w:rsid w:val="00CC634C"/>
    <w:rsid w:val="00CC6A41"/>
    <w:rsid w:val="00CC6EA9"/>
    <w:rsid w:val="00CC74BA"/>
    <w:rsid w:val="00CC74F4"/>
    <w:rsid w:val="00CD0A29"/>
    <w:rsid w:val="00CD101C"/>
    <w:rsid w:val="00CD1316"/>
    <w:rsid w:val="00CD14D9"/>
    <w:rsid w:val="00CD29D6"/>
    <w:rsid w:val="00CD2B89"/>
    <w:rsid w:val="00CD2C65"/>
    <w:rsid w:val="00CD4049"/>
    <w:rsid w:val="00CD45FA"/>
    <w:rsid w:val="00CD5FD1"/>
    <w:rsid w:val="00CD636C"/>
    <w:rsid w:val="00CD6A32"/>
    <w:rsid w:val="00CD6D9A"/>
    <w:rsid w:val="00CD7162"/>
    <w:rsid w:val="00CD71F5"/>
    <w:rsid w:val="00CD74FB"/>
    <w:rsid w:val="00CD781B"/>
    <w:rsid w:val="00CE0348"/>
    <w:rsid w:val="00CE0B5F"/>
    <w:rsid w:val="00CE2217"/>
    <w:rsid w:val="00CE2EA0"/>
    <w:rsid w:val="00CE2EF2"/>
    <w:rsid w:val="00CE3264"/>
    <w:rsid w:val="00CE32F4"/>
    <w:rsid w:val="00CE33AC"/>
    <w:rsid w:val="00CE36B9"/>
    <w:rsid w:val="00CE3C4A"/>
    <w:rsid w:val="00CE3DB9"/>
    <w:rsid w:val="00CE4575"/>
    <w:rsid w:val="00CE4FE1"/>
    <w:rsid w:val="00CE50DA"/>
    <w:rsid w:val="00CE58A7"/>
    <w:rsid w:val="00CE5BEC"/>
    <w:rsid w:val="00CE5E94"/>
    <w:rsid w:val="00CE66F1"/>
    <w:rsid w:val="00CE6A7C"/>
    <w:rsid w:val="00CE70E7"/>
    <w:rsid w:val="00CF0556"/>
    <w:rsid w:val="00CF0AE0"/>
    <w:rsid w:val="00CF13DB"/>
    <w:rsid w:val="00CF1F34"/>
    <w:rsid w:val="00CF22CB"/>
    <w:rsid w:val="00CF3672"/>
    <w:rsid w:val="00CF3C64"/>
    <w:rsid w:val="00CF4914"/>
    <w:rsid w:val="00CF632A"/>
    <w:rsid w:val="00CF6A5F"/>
    <w:rsid w:val="00CF7040"/>
    <w:rsid w:val="00D001BC"/>
    <w:rsid w:val="00D0240B"/>
    <w:rsid w:val="00D026F6"/>
    <w:rsid w:val="00D02802"/>
    <w:rsid w:val="00D02891"/>
    <w:rsid w:val="00D047FB"/>
    <w:rsid w:val="00D04A0E"/>
    <w:rsid w:val="00D05063"/>
    <w:rsid w:val="00D051CE"/>
    <w:rsid w:val="00D05EAD"/>
    <w:rsid w:val="00D06CF8"/>
    <w:rsid w:val="00D07F0C"/>
    <w:rsid w:val="00D10802"/>
    <w:rsid w:val="00D10B6E"/>
    <w:rsid w:val="00D12533"/>
    <w:rsid w:val="00D1261B"/>
    <w:rsid w:val="00D12725"/>
    <w:rsid w:val="00D12A7F"/>
    <w:rsid w:val="00D133A0"/>
    <w:rsid w:val="00D13859"/>
    <w:rsid w:val="00D14A9A"/>
    <w:rsid w:val="00D154B0"/>
    <w:rsid w:val="00D15975"/>
    <w:rsid w:val="00D15AE7"/>
    <w:rsid w:val="00D15E5F"/>
    <w:rsid w:val="00D15FC5"/>
    <w:rsid w:val="00D16099"/>
    <w:rsid w:val="00D1629F"/>
    <w:rsid w:val="00D16662"/>
    <w:rsid w:val="00D169CD"/>
    <w:rsid w:val="00D172D8"/>
    <w:rsid w:val="00D1760D"/>
    <w:rsid w:val="00D20708"/>
    <w:rsid w:val="00D207BA"/>
    <w:rsid w:val="00D20AE3"/>
    <w:rsid w:val="00D20F95"/>
    <w:rsid w:val="00D217DB"/>
    <w:rsid w:val="00D22777"/>
    <w:rsid w:val="00D23183"/>
    <w:rsid w:val="00D23692"/>
    <w:rsid w:val="00D23A22"/>
    <w:rsid w:val="00D23D44"/>
    <w:rsid w:val="00D24643"/>
    <w:rsid w:val="00D24E64"/>
    <w:rsid w:val="00D253D5"/>
    <w:rsid w:val="00D26D34"/>
    <w:rsid w:val="00D271CC"/>
    <w:rsid w:val="00D27A2E"/>
    <w:rsid w:val="00D30058"/>
    <w:rsid w:val="00D301BB"/>
    <w:rsid w:val="00D302E1"/>
    <w:rsid w:val="00D30AA3"/>
    <w:rsid w:val="00D30C90"/>
    <w:rsid w:val="00D317CD"/>
    <w:rsid w:val="00D31C92"/>
    <w:rsid w:val="00D3250F"/>
    <w:rsid w:val="00D32F6A"/>
    <w:rsid w:val="00D33C90"/>
    <w:rsid w:val="00D344A2"/>
    <w:rsid w:val="00D34B5A"/>
    <w:rsid w:val="00D35260"/>
    <w:rsid w:val="00D353D6"/>
    <w:rsid w:val="00D36075"/>
    <w:rsid w:val="00D3652D"/>
    <w:rsid w:val="00D3745F"/>
    <w:rsid w:val="00D40DB2"/>
    <w:rsid w:val="00D41432"/>
    <w:rsid w:val="00D4145D"/>
    <w:rsid w:val="00D41FD9"/>
    <w:rsid w:val="00D42175"/>
    <w:rsid w:val="00D434B9"/>
    <w:rsid w:val="00D43AA2"/>
    <w:rsid w:val="00D4453E"/>
    <w:rsid w:val="00D44A59"/>
    <w:rsid w:val="00D4597D"/>
    <w:rsid w:val="00D45C01"/>
    <w:rsid w:val="00D46106"/>
    <w:rsid w:val="00D4615F"/>
    <w:rsid w:val="00D4690B"/>
    <w:rsid w:val="00D46F18"/>
    <w:rsid w:val="00D4795E"/>
    <w:rsid w:val="00D500E4"/>
    <w:rsid w:val="00D50DBE"/>
    <w:rsid w:val="00D50E63"/>
    <w:rsid w:val="00D513A5"/>
    <w:rsid w:val="00D51961"/>
    <w:rsid w:val="00D52706"/>
    <w:rsid w:val="00D53391"/>
    <w:rsid w:val="00D5351C"/>
    <w:rsid w:val="00D53BE4"/>
    <w:rsid w:val="00D5405E"/>
    <w:rsid w:val="00D543E4"/>
    <w:rsid w:val="00D557BB"/>
    <w:rsid w:val="00D55D28"/>
    <w:rsid w:val="00D55FFB"/>
    <w:rsid w:val="00D60D24"/>
    <w:rsid w:val="00D6192E"/>
    <w:rsid w:val="00D61B0D"/>
    <w:rsid w:val="00D6207B"/>
    <w:rsid w:val="00D62228"/>
    <w:rsid w:val="00D626BC"/>
    <w:rsid w:val="00D626DD"/>
    <w:rsid w:val="00D62B7F"/>
    <w:rsid w:val="00D62E43"/>
    <w:rsid w:val="00D63DE6"/>
    <w:rsid w:val="00D6449D"/>
    <w:rsid w:val="00D653D6"/>
    <w:rsid w:val="00D65836"/>
    <w:rsid w:val="00D66115"/>
    <w:rsid w:val="00D6688F"/>
    <w:rsid w:val="00D668AB"/>
    <w:rsid w:val="00D66D5E"/>
    <w:rsid w:val="00D66DFB"/>
    <w:rsid w:val="00D672AD"/>
    <w:rsid w:val="00D6767B"/>
    <w:rsid w:val="00D70A85"/>
    <w:rsid w:val="00D728A0"/>
    <w:rsid w:val="00D72C9B"/>
    <w:rsid w:val="00D73844"/>
    <w:rsid w:val="00D74AEC"/>
    <w:rsid w:val="00D74DCC"/>
    <w:rsid w:val="00D74E86"/>
    <w:rsid w:val="00D75075"/>
    <w:rsid w:val="00D75204"/>
    <w:rsid w:val="00D75602"/>
    <w:rsid w:val="00D759A6"/>
    <w:rsid w:val="00D75BAA"/>
    <w:rsid w:val="00D7797A"/>
    <w:rsid w:val="00D803F5"/>
    <w:rsid w:val="00D8044A"/>
    <w:rsid w:val="00D80EBA"/>
    <w:rsid w:val="00D8221B"/>
    <w:rsid w:val="00D8263C"/>
    <w:rsid w:val="00D8317B"/>
    <w:rsid w:val="00D839F6"/>
    <w:rsid w:val="00D83A4D"/>
    <w:rsid w:val="00D845BA"/>
    <w:rsid w:val="00D84EA3"/>
    <w:rsid w:val="00D850E4"/>
    <w:rsid w:val="00D85381"/>
    <w:rsid w:val="00D8542E"/>
    <w:rsid w:val="00D856F6"/>
    <w:rsid w:val="00D8578F"/>
    <w:rsid w:val="00D85CC9"/>
    <w:rsid w:val="00D869C2"/>
    <w:rsid w:val="00D87C50"/>
    <w:rsid w:val="00D87F1E"/>
    <w:rsid w:val="00D9004D"/>
    <w:rsid w:val="00D90289"/>
    <w:rsid w:val="00D905EA"/>
    <w:rsid w:val="00D90961"/>
    <w:rsid w:val="00D91C10"/>
    <w:rsid w:val="00D91DF1"/>
    <w:rsid w:val="00D92294"/>
    <w:rsid w:val="00D926DD"/>
    <w:rsid w:val="00D927E1"/>
    <w:rsid w:val="00D92999"/>
    <w:rsid w:val="00D92B62"/>
    <w:rsid w:val="00D930A5"/>
    <w:rsid w:val="00D93328"/>
    <w:rsid w:val="00D93405"/>
    <w:rsid w:val="00D93895"/>
    <w:rsid w:val="00D94080"/>
    <w:rsid w:val="00D951EE"/>
    <w:rsid w:val="00D954B2"/>
    <w:rsid w:val="00D95A9D"/>
    <w:rsid w:val="00D96682"/>
    <w:rsid w:val="00D97622"/>
    <w:rsid w:val="00D97A58"/>
    <w:rsid w:val="00DA0B52"/>
    <w:rsid w:val="00DA1886"/>
    <w:rsid w:val="00DA19F8"/>
    <w:rsid w:val="00DA1F81"/>
    <w:rsid w:val="00DA21E2"/>
    <w:rsid w:val="00DA22C5"/>
    <w:rsid w:val="00DA271A"/>
    <w:rsid w:val="00DA3228"/>
    <w:rsid w:val="00DA3250"/>
    <w:rsid w:val="00DA43C8"/>
    <w:rsid w:val="00DA4F7F"/>
    <w:rsid w:val="00DA5D94"/>
    <w:rsid w:val="00DA630E"/>
    <w:rsid w:val="00DA6BD4"/>
    <w:rsid w:val="00DA7ACF"/>
    <w:rsid w:val="00DA7B69"/>
    <w:rsid w:val="00DB03AD"/>
    <w:rsid w:val="00DB05BC"/>
    <w:rsid w:val="00DB120B"/>
    <w:rsid w:val="00DB1CEF"/>
    <w:rsid w:val="00DB2119"/>
    <w:rsid w:val="00DB223F"/>
    <w:rsid w:val="00DB29EC"/>
    <w:rsid w:val="00DB2C45"/>
    <w:rsid w:val="00DB303F"/>
    <w:rsid w:val="00DB4837"/>
    <w:rsid w:val="00DB4B62"/>
    <w:rsid w:val="00DB54AC"/>
    <w:rsid w:val="00DB5B71"/>
    <w:rsid w:val="00DB6441"/>
    <w:rsid w:val="00DB69C8"/>
    <w:rsid w:val="00DB6A37"/>
    <w:rsid w:val="00DB6BE1"/>
    <w:rsid w:val="00DB6F96"/>
    <w:rsid w:val="00DB71A2"/>
    <w:rsid w:val="00DB7B6B"/>
    <w:rsid w:val="00DC09A7"/>
    <w:rsid w:val="00DC0CB0"/>
    <w:rsid w:val="00DC116D"/>
    <w:rsid w:val="00DC1611"/>
    <w:rsid w:val="00DC2223"/>
    <w:rsid w:val="00DC2661"/>
    <w:rsid w:val="00DC2CD8"/>
    <w:rsid w:val="00DC33F7"/>
    <w:rsid w:val="00DC4520"/>
    <w:rsid w:val="00DC57F2"/>
    <w:rsid w:val="00DC5E9C"/>
    <w:rsid w:val="00DC6320"/>
    <w:rsid w:val="00DC6977"/>
    <w:rsid w:val="00DC779D"/>
    <w:rsid w:val="00DC7C04"/>
    <w:rsid w:val="00DD06AE"/>
    <w:rsid w:val="00DD1DB8"/>
    <w:rsid w:val="00DD2086"/>
    <w:rsid w:val="00DD4168"/>
    <w:rsid w:val="00DD4591"/>
    <w:rsid w:val="00DD491A"/>
    <w:rsid w:val="00DD4F06"/>
    <w:rsid w:val="00DD55C3"/>
    <w:rsid w:val="00DD5962"/>
    <w:rsid w:val="00DD70A9"/>
    <w:rsid w:val="00DD7173"/>
    <w:rsid w:val="00DD769E"/>
    <w:rsid w:val="00DD792C"/>
    <w:rsid w:val="00DD7E5B"/>
    <w:rsid w:val="00DE09BE"/>
    <w:rsid w:val="00DE0D18"/>
    <w:rsid w:val="00DE1A43"/>
    <w:rsid w:val="00DE51DD"/>
    <w:rsid w:val="00DE527C"/>
    <w:rsid w:val="00DE5721"/>
    <w:rsid w:val="00DE5790"/>
    <w:rsid w:val="00DE5BD7"/>
    <w:rsid w:val="00DE6480"/>
    <w:rsid w:val="00DE6FBB"/>
    <w:rsid w:val="00DE7460"/>
    <w:rsid w:val="00DF0277"/>
    <w:rsid w:val="00DF0F0D"/>
    <w:rsid w:val="00DF1285"/>
    <w:rsid w:val="00DF2B34"/>
    <w:rsid w:val="00DF2C7B"/>
    <w:rsid w:val="00DF309B"/>
    <w:rsid w:val="00DF30AF"/>
    <w:rsid w:val="00DF37D6"/>
    <w:rsid w:val="00DF4C3A"/>
    <w:rsid w:val="00DF5525"/>
    <w:rsid w:val="00DF55FB"/>
    <w:rsid w:val="00DF6332"/>
    <w:rsid w:val="00DF6628"/>
    <w:rsid w:val="00DF6F38"/>
    <w:rsid w:val="00DF759C"/>
    <w:rsid w:val="00E00BFB"/>
    <w:rsid w:val="00E01B3E"/>
    <w:rsid w:val="00E0257D"/>
    <w:rsid w:val="00E02E69"/>
    <w:rsid w:val="00E04244"/>
    <w:rsid w:val="00E05992"/>
    <w:rsid w:val="00E07385"/>
    <w:rsid w:val="00E10CBE"/>
    <w:rsid w:val="00E10D72"/>
    <w:rsid w:val="00E11F0B"/>
    <w:rsid w:val="00E12D86"/>
    <w:rsid w:val="00E12FDE"/>
    <w:rsid w:val="00E132E6"/>
    <w:rsid w:val="00E14E56"/>
    <w:rsid w:val="00E14E76"/>
    <w:rsid w:val="00E154E6"/>
    <w:rsid w:val="00E15DAE"/>
    <w:rsid w:val="00E16FAE"/>
    <w:rsid w:val="00E20460"/>
    <w:rsid w:val="00E2060D"/>
    <w:rsid w:val="00E20760"/>
    <w:rsid w:val="00E20EFA"/>
    <w:rsid w:val="00E20FA3"/>
    <w:rsid w:val="00E21204"/>
    <w:rsid w:val="00E22189"/>
    <w:rsid w:val="00E235C3"/>
    <w:rsid w:val="00E23C47"/>
    <w:rsid w:val="00E23F8D"/>
    <w:rsid w:val="00E243C5"/>
    <w:rsid w:val="00E247DC"/>
    <w:rsid w:val="00E24B72"/>
    <w:rsid w:val="00E26602"/>
    <w:rsid w:val="00E26907"/>
    <w:rsid w:val="00E26C73"/>
    <w:rsid w:val="00E27500"/>
    <w:rsid w:val="00E30004"/>
    <w:rsid w:val="00E30528"/>
    <w:rsid w:val="00E308FB"/>
    <w:rsid w:val="00E30E8A"/>
    <w:rsid w:val="00E31741"/>
    <w:rsid w:val="00E31BD2"/>
    <w:rsid w:val="00E32360"/>
    <w:rsid w:val="00E33B69"/>
    <w:rsid w:val="00E33C3D"/>
    <w:rsid w:val="00E34512"/>
    <w:rsid w:val="00E34DCA"/>
    <w:rsid w:val="00E355CB"/>
    <w:rsid w:val="00E35E4D"/>
    <w:rsid w:val="00E365FF"/>
    <w:rsid w:val="00E36E71"/>
    <w:rsid w:val="00E37618"/>
    <w:rsid w:val="00E37D7A"/>
    <w:rsid w:val="00E40259"/>
    <w:rsid w:val="00E41FE0"/>
    <w:rsid w:val="00E42504"/>
    <w:rsid w:val="00E427A4"/>
    <w:rsid w:val="00E42F58"/>
    <w:rsid w:val="00E43568"/>
    <w:rsid w:val="00E44251"/>
    <w:rsid w:val="00E44DCC"/>
    <w:rsid w:val="00E453E9"/>
    <w:rsid w:val="00E45B08"/>
    <w:rsid w:val="00E45D31"/>
    <w:rsid w:val="00E46559"/>
    <w:rsid w:val="00E465D1"/>
    <w:rsid w:val="00E47180"/>
    <w:rsid w:val="00E47272"/>
    <w:rsid w:val="00E50BAC"/>
    <w:rsid w:val="00E50DF8"/>
    <w:rsid w:val="00E51FF9"/>
    <w:rsid w:val="00E52B4C"/>
    <w:rsid w:val="00E52EB7"/>
    <w:rsid w:val="00E5345D"/>
    <w:rsid w:val="00E538E0"/>
    <w:rsid w:val="00E5425E"/>
    <w:rsid w:val="00E55100"/>
    <w:rsid w:val="00E552BB"/>
    <w:rsid w:val="00E55580"/>
    <w:rsid w:val="00E55D73"/>
    <w:rsid w:val="00E5646F"/>
    <w:rsid w:val="00E5648E"/>
    <w:rsid w:val="00E568B5"/>
    <w:rsid w:val="00E56B1F"/>
    <w:rsid w:val="00E57246"/>
    <w:rsid w:val="00E57778"/>
    <w:rsid w:val="00E60289"/>
    <w:rsid w:val="00E6030C"/>
    <w:rsid w:val="00E6088A"/>
    <w:rsid w:val="00E613BF"/>
    <w:rsid w:val="00E6262C"/>
    <w:rsid w:val="00E630F0"/>
    <w:rsid w:val="00E6387A"/>
    <w:rsid w:val="00E63BB8"/>
    <w:rsid w:val="00E63FBD"/>
    <w:rsid w:val="00E645C1"/>
    <w:rsid w:val="00E64975"/>
    <w:rsid w:val="00E64BD3"/>
    <w:rsid w:val="00E64E02"/>
    <w:rsid w:val="00E65166"/>
    <w:rsid w:val="00E65518"/>
    <w:rsid w:val="00E65733"/>
    <w:rsid w:val="00E65B71"/>
    <w:rsid w:val="00E66350"/>
    <w:rsid w:val="00E66BE6"/>
    <w:rsid w:val="00E66E19"/>
    <w:rsid w:val="00E674BD"/>
    <w:rsid w:val="00E67553"/>
    <w:rsid w:val="00E708EF"/>
    <w:rsid w:val="00E70E7A"/>
    <w:rsid w:val="00E72571"/>
    <w:rsid w:val="00E7260E"/>
    <w:rsid w:val="00E72E75"/>
    <w:rsid w:val="00E73438"/>
    <w:rsid w:val="00E740B7"/>
    <w:rsid w:val="00E74612"/>
    <w:rsid w:val="00E75183"/>
    <w:rsid w:val="00E75210"/>
    <w:rsid w:val="00E75382"/>
    <w:rsid w:val="00E75943"/>
    <w:rsid w:val="00E75A09"/>
    <w:rsid w:val="00E771E0"/>
    <w:rsid w:val="00E778E7"/>
    <w:rsid w:val="00E7797C"/>
    <w:rsid w:val="00E77C8F"/>
    <w:rsid w:val="00E80B21"/>
    <w:rsid w:val="00E80E30"/>
    <w:rsid w:val="00E81000"/>
    <w:rsid w:val="00E812C0"/>
    <w:rsid w:val="00E81EA2"/>
    <w:rsid w:val="00E82108"/>
    <w:rsid w:val="00E82C94"/>
    <w:rsid w:val="00E8359C"/>
    <w:rsid w:val="00E835DE"/>
    <w:rsid w:val="00E83CE1"/>
    <w:rsid w:val="00E83DBE"/>
    <w:rsid w:val="00E845AF"/>
    <w:rsid w:val="00E846D7"/>
    <w:rsid w:val="00E84805"/>
    <w:rsid w:val="00E84939"/>
    <w:rsid w:val="00E84B02"/>
    <w:rsid w:val="00E85398"/>
    <w:rsid w:val="00E8593C"/>
    <w:rsid w:val="00E9011D"/>
    <w:rsid w:val="00E914F4"/>
    <w:rsid w:val="00E91F7F"/>
    <w:rsid w:val="00E9250A"/>
    <w:rsid w:val="00E92769"/>
    <w:rsid w:val="00E93291"/>
    <w:rsid w:val="00E93E52"/>
    <w:rsid w:val="00E94219"/>
    <w:rsid w:val="00E94313"/>
    <w:rsid w:val="00E944DA"/>
    <w:rsid w:val="00E94C73"/>
    <w:rsid w:val="00E9512E"/>
    <w:rsid w:val="00E9582E"/>
    <w:rsid w:val="00E9592D"/>
    <w:rsid w:val="00E963BF"/>
    <w:rsid w:val="00E96CEB"/>
    <w:rsid w:val="00E976A4"/>
    <w:rsid w:val="00EA0DAD"/>
    <w:rsid w:val="00EA0F6A"/>
    <w:rsid w:val="00EA10C0"/>
    <w:rsid w:val="00EA2334"/>
    <w:rsid w:val="00EA2687"/>
    <w:rsid w:val="00EA28D1"/>
    <w:rsid w:val="00EA2E2F"/>
    <w:rsid w:val="00EA3476"/>
    <w:rsid w:val="00EA3619"/>
    <w:rsid w:val="00EA41E6"/>
    <w:rsid w:val="00EA425D"/>
    <w:rsid w:val="00EA4A04"/>
    <w:rsid w:val="00EA4A34"/>
    <w:rsid w:val="00EA5511"/>
    <w:rsid w:val="00EA57B7"/>
    <w:rsid w:val="00EA5BE7"/>
    <w:rsid w:val="00EA6116"/>
    <w:rsid w:val="00EA631F"/>
    <w:rsid w:val="00EA67C1"/>
    <w:rsid w:val="00EA6B4C"/>
    <w:rsid w:val="00EA6D49"/>
    <w:rsid w:val="00EB025B"/>
    <w:rsid w:val="00EB03E8"/>
    <w:rsid w:val="00EB072C"/>
    <w:rsid w:val="00EB0A49"/>
    <w:rsid w:val="00EB1469"/>
    <w:rsid w:val="00EB17EC"/>
    <w:rsid w:val="00EB2164"/>
    <w:rsid w:val="00EB47F3"/>
    <w:rsid w:val="00EB4A3D"/>
    <w:rsid w:val="00EB5396"/>
    <w:rsid w:val="00EB5821"/>
    <w:rsid w:val="00EB6B83"/>
    <w:rsid w:val="00EB6FA8"/>
    <w:rsid w:val="00EB7E61"/>
    <w:rsid w:val="00EC0B31"/>
    <w:rsid w:val="00EC0CD6"/>
    <w:rsid w:val="00EC1BBA"/>
    <w:rsid w:val="00EC26F5"/>
    <w:rsid w:val="00EC287D"/>
    <w:rsid w:val="00EC2A9D"/>
    <w:rsid w:val="00EC3026"/>
    <w:rsid w:val="00EC3058"/>
    <w:rsid w:val="00EC35E6"/>
    <w:rsid w:val="00EC3AFF"/>
    <w:rsid w:val="00EC3D70"/>
    <w:rsid w:val="00EC3E53"/>
    <w:rsid w:val="00EC3EE6"/>
    <w:rsid w:val="00EC42EB"/>
    <w:rsid w:val="00EC4533"/>
    <w:rsid w:val="00EC4BC9"/>
    <w:rsid w:val="00EC4CD7"/>
    <w:rsid w:val="00EC50DA"/>
    <w:rsid w:val="00EC5B02"/>
    <w:rsid w:val="00EC66BA"/>
    <w:rsid w:val="00EC6A6E"/>
    <w:rsid w:val="00EC6BA0"/>
    <w:rsid w:val="00ED0444"/>
    <w:rsid w:val="00ED0C61"/>
    <w:rsid w:val="00ED101B"/>
    <w:rsid w:val="00ED1424"/>
    <w:rsid w:val="00ED15FE"/>
    <w:rsid w:val="00ED28B9"/>
    <w:rsid w:val="00ED2ADF"/>
    <w:rsid w:val="00ED2CB1"/>
    <w:rsid w:val="00ED3F7B"/>
    <w:rsid w:val="00ED474D"/>
    <w:rsid w:val="00ED49B2"/>
    <w:rsid w:val="00ED50CD"/>
    <w:rsid w:val="00ED59AA"/>
    <w:rsid w:val="00ED5E22"/>
    <w:rsid w:val="00ED605F"/>
    <w:rsid w:val="00ED60D0"/>
    <w:rsid w:val="00ED6952"/>
    <w:rsid w:val="00ED7622"/>
    <w:rsid w:val="00EE00E4"/>
    <w:rsid w:val="00EE04C7"/>
    <w:rsid w:val="00EE17AF"/>
    <w:rsid w:val="00EE1A88"/>
    <w:rsid w:val="00EE1AF8"/>
    <w:rsid w:val="00EE3300"/>
    <w:rsid w:val="00EE3A80"/>
    <w:rsid w:val="00EE4100"/>
    <w:rsid w:val="00EE477E"/>
    <w:rsid w:val="00EE48C9"/>
    <w:rsid w:val="00EE4E63"/>
    <w:rsid w:val="00EE5096"/>
    <w:rsid w:val="00EE6010"/>
    <w:rsid w:val="00EE657C"/>
    <w:rsid w:val="00EE7780"/>
    <w:rsid w:val="00EF0918"/>
    <w:rsid w:val="00EF09DA"/>
    <w:rsid w:val="00EF0BE6"/>
    <w:rsid w:val="00EF0FF7"/>
    <w:rsid w:val="00EF12DD"/>
    <w:rsid w:val="00EF19AA"/>
    <w:rsid w:val="00EF1E40"/>
    <w:rsid w:val="00EF2D3E"/>
    <w:rsid w:val="00EF3EE2"/>
    <w:rsid w:val="00EF43F7"/>
    <w:rsid w:val="00EF4E97"/>
    <w:rsid w:val="00EF509D"/>
    <w:rsid w:val="00EF6871"/>
    <w:rsid w:val="00EF6B3B"/>
    <w:rsid w:val="00EF70E9"/>
    <w:rsid w:val="00EF7102"/>
    <w:rsid w:val="00EF781A"/>
    <w:rsid w:val="00F001E9"/>
    <w:rsid w:val="00F009FD"/>
    <w:rsid w:val="00F00BBE"/>
    <w:rsid w:val="00F00D60"/>
    <w:rsid w:val="00F023D0"/>
    <w:rsid w:val="00F0264C"/>
    <w:rsid w:val="00F03B95"/>
    <w:rsid w:val="00F042A8"/>
    <w:rsid w:val="00F04B54"/>
    <w:rsid w:val="00F0507D"/>
    <w:rsid w:val="00F050E2"/>
    <w:rsid w:val="00F054B7"/>
    <w:rsid w:val="00F05883"/>
    <w:rsid w:val="00F062D9"/>
    <w:rsid w:val="00F06775"/>
    <w:rsid w:val="00F06F3A"/>
    <w:rsid w:val="00F07074"/>
    <w:rsid w:val="00F07F4B"/>
    <w:rsid w:val="00F10060"/>
    <w:rsid w:val="00F11B71"/>
    <w:rsid w:val="00F125F2"/>
    <w:rsid w:val="00F1329B"/>
    <w:rsid w:val="00F14324"/>
    <w:rsid w:val="00F14967"/>
    <w:rsid w:val="00F14B66"/>
    <w:rsid w:val="00F15130"/>
    <w:rsid w:val="00F1530C"/>
    <w:rsid w:val="00F1574B"/>
    <w:rsid w:val="00F15F20"/>
    <w:rsid w:val="00F16424"/>
    <w:rsid w:val="00F16461"/>
    <w:rsid w:val="00F16B0E"/>
    <w:rsid w:val="00F16F01"/>
    <w:rsid w:val="00F20EFE"/>
    <w:rsid w:val="00F211B3"/>
    <w:rsid w:val="00F21F4F"/>
    <w:rsid w:val="00F21F7A"/>
    <w:rsid w:val="00F23E76"/>
    <w:rsid w:val="00F24660"/>
    <w:rsid w:val="00F24B3B"/>
    <w:rsid w:val="00F24D67"/>
    <w:rsid w:val="00F2597B"/>
    <w:rsid w:val="00F300C3"/>
    <w:rsid w:val="00F3042C"/>
    <w:rsid w:val="00F304EA"/>
    <w:rsid w:val="00F30552"/>
    <w:rsid w:val="00F30E3F"/>
    <w:rsid w:val="00F3125A"/>
    <w:rsid w:val="00F31932"/>
    <w:rsid w:val="00F31BA9"/>
    <w:rsid w:val="00F321F5"/>
    <w:rsid w:val="00F32227"/>
    <w:rsid w:val="00F3226C"/>
    <w:rsid w:val="00F32B4E"/>
    <w:rsid w:val="00F32CC2"/>
    <w:rsid w:val="00F33044"/>
    <w:rsid w:val="00F331B2"/>
    <w:rsid w:val="00F332B5"/>
    <w:rsid w:val="00F3355B"/>
    <w:rsid w:val="00F33776"/>
    <w:rsid w:val="00F338CB"/>
    <w:rsid w:val="00F34172"/>
    <w:rsid w:val="00F355FA"/>
    <w:rsid w:val="00F35989"/>
    <w:rsid w:val="00F35C95"/>
    <w:rsid w:val="00F36CAD"/>
    <w:rsid w:val="00F379EB"/>
    <w:rsid w:val="00F40063"/>
    <w:rsid w:val="00F40986"/>
    <w:rsid w:val="00F40B7C"/>
    <w:rsid w:val="00F40BF3"/>
    <w:rsid w:val="00F41B26"/>
    <w:rsid w:val="00F420DF"/>
    <w:rsid w:val="00F43A98"/>
    <w:rsid w:val="00F43C4C"/>
    <w:rsid w:val="00F43D5D"/>
    <w:rsid w:val="00F43D93"/>
    <w:rsid w:val="00F43DBA"/>
    <w:rsid w:val="00F43F39"/>
    <w:rsid w:val="00F44D34"/>
    <w:rsid w:val="00F45558"/>
    <w:rsid w:val="00F45738"/>
    <w:rsid w:val="00F457A1"/>
    <w:rsid w:val="00F464FF"/>
    <w:rsid w:val="00F4677D"/>
    <w:rsid w:val="00F47B00"/>
    <w:rsid w:val="00F47B2F"/>
    <w:rsid w:val="00F5050A"/>
    <w:rsid w:val="00F50B1F"/>
    <w:rsid w:val="00F50DEE"/>
    <w:rsid w:val="00F5144D"/>
    <w:rsid w:val="00F51626"/>
    <w:rsid w:val="00F518F3"/>
    <w:rsid w:val="00F51A3C"/>
    <w:rsid w:val="00F51B7C"/>
    <w:rsid w:val="00F520AE"/>
    <w:rsid w:val="00F52435"/>
    <w:rsid w:val="00F5355E"/>
    <w:rsid w:val="00F537AC"/>
    <w:rsid w:val="00F54142"/>
    <w:rsid w:val="00F54173"/>
    <w:rsid w:val="00F5422C"/>
    <w:rsid w:val="00F546C3"/>
    <w:rsid w:val="00F54790"/>
    <w:rsid w:val="00F5531B"/>
    <w:rsid w:val="00F5536E"/>
    <w:rsid w:val="00F56598"/>
    <w:rsid w:val="00F56DB3"/>
    <w:rsid w:val="00F56ED0"/>
    <w:rsid w:val="00F57337"/>
    <w:rsid w:val="00F57AE2"/>
    <w:rsid w:val="00F609BD"/>
    <w:rsid w:val="00F60AF8"/>
    <w:rsid w:val="00F60B0E"/>
    <w:rsid w:val="00F63D8B"/>
    <w:rsid w:val="00F63F03"/>
    <w:rsid w:val="00F6437E"/>
    <w:rsid w:val="00F643D6"/>
    <w:rsid w:val="00F65A33"/>
    <w:rsid w:val="00F65E3D"/>
    <w:rsid w:val="00F661EB"/>
    <w:rsid w:val="00F66895"/>
    <w:rsid w:val="00F67853"/>
    <w:rsid w:val="00F7034B"/>
    <w:rsid w:val="00F704B9"/>
    <w:rsid w:val="00F709FE"/>
    <w:rsid w:val="00F71A8D"/>
    <w:rsid w:val="00F71AEF"/>
    <w:rsid w:val="00F71EEC"/>
    <w:rsid w:val="00F72C6A"/>
    <w:rsid w:val="00F738E5"/>
    <w:rsid w:val="00F73BA6"/>
    <w:rsid w:val="00F75614"/>
    <w:rsid w:val="00F75633"/>
    <w:rsid w:val="00F757BC"/>
    <w:rsid w:val="00F75D84"/>
    <w:rsid w:val="00F767D9"/>
    <w:rsid w:val="00F76CBC"/>
    <w:rsid w:val="00F76E8F"/>
    <w:rsid w:val="00F77AF0"/>
    <w:rsid w:val="00F77EB5"/>
    <w:rsid w:val="00F802D1"/>
    <w:rsid w:val="00F820E0"/>
    <w:rsid w:val="00F82135"/>
    <w:rsid w:val="00F83352"/>
    <w:rsid w:val="00F83818"/>
    <w:rsid w:val="00F83931"/>
    <w:rsid w:val="00F83C99"/>
    <w:rsid w:val="00F83CBC"/>
    <w:rsid w:val="00F846D8"/>
    <w:rsid w:val="00F84737"/>
    <w:rsid w:val="00F85A1C"/>
    <w:rsid w:val="00F85DF5"/>
    <w:rsid w:val="00F86621"/>
    <w:rsid w:val="00F867CA"/>
    <w:rsid w:val="00F87352"/>
    <w:rsid w:val="00F878F2"/>
    <w:rsid w:val="00F87B85"/>
    <w:rsid w:val="00F90EA0"/>
    <w:rsid w:val="00F927FF"/>
    <w:rsid w:val="00F92A05"/>
    <w:rsid w:val="00F92F03"/>
    <w:rsid w:val="00F93015"/>
    <w:rsid w:val="00F93F8D"/>
    <w:rsid w:val="00F959E6"/>
    <w:rsid w:val="00F95AAB"/>
    <w:rsid w:val="00F95FC4"/>
    <w:rsid w:val="00F962C3"/>
    <w:rsid w:val="00F964FD"/>
    <w:rsid w:val="00F973C6"/>
    <w:rsid w:val="00F97843"/>
    <w:rsid w:val="00F978DF"/>
    <w:rsid w:val="00F97FA4"/>
    <w:rsid w:val="00FA02E9"/>
    <w:rsid w:val="00FA05F9"/>
    <w:rsid w:val="00FA1D52"/>
    <w:rsid w:val="00FA2EDA"/>
    <w:rsid w:val="00FA3D4A"/>
    <w:rsid w:val="00FA4AC2"/>
    <w:rsid w:val="00FA4C7A"/>
    <w:rsid w:val="00FA52F5"/>
    <w:rsid w:val="00FA5FB6"/>
    <w:rsid w:val="00FA607B"/>
    <w:rsid w:val="00FA6F67"/>
    <w:rsid w:val="00FB05A7"/>
    <w:rsid w:val="00FB0B15"/>
    <w:rsid w:val="00FB0B3F"/>
    <w:rsid w:val="00FB1144"/>
    <w:rsid w:val="00FB1E4D"/>
    <w:rsid w:val="00FB1F9F"/>
    <w:rsid w:val="00FB2241"/>
    <w:rsid w:val="00FB2242"/>
    <w:rsid w:val="00FB3EFC"/>
    <w:rsid w:val="00FB3FAD"/>
    <w:rsid w:val="00FB47CB"/>
    <w:rsid w:val="00FB4D11"/>
    <w:rsid w:val="00FB54F7"/>
    <w:rsid w:val="00FB620C"/>
    <w:rsid w:val="00FB624E"/>
    <w:rsid w:val="00FB66FC"/>
    <w:rsid w:val="00FB74DD"/>
    <w:rsid w:val="00FB75D4"/>
    <w:rsid w:val="00FB7A15"/>
    <w:rsid w:val="00FC010C"/>
    <w:rsid w:val="00FC0E3A"/>
    <w:rsid w:val="00FC1AF7"/>
    <w:rsid w:val="00FC21A0"/>
    <w:rsid w:val="00FC2718"/>
    <w:rsid w:val="00FC2736"/>
    <w:rsid w:val="00FC3052"/>
    <w:rsid w:val="00FC3C70"/>
    <w:rsid w:val="00FC3CB2"/>
    <w:rsid w:val="00FC4135"/>
    <w:rsid w:val="00FC4929"/>
    <w:rsid w:val="00FC4D0B"/>
    <w:rsid w:val="00FC4FE4"/>
    <w:rsid w:val="00FC5A28"/>
    <w:rsid w:val="00FC5CA0"/>
    <w:rsid w:val="00FC5E94"/>
    <w:rsid w:val="00FC6B90"/>
    <w:rsid w:val="00FC6FD9"/>
    <w:rsid w:val="00FC6FEE"/>
    <w:rsid w:val="00FD08B3"/>
    <w:rsid w:val="00FD0AF2"/>
    <w:rsid w:val="00FD0B9F"/>
    <w:rsid w:val="00FD1044"/>
    <w:rsid w:val="00FD111A"/>
    <w:rsid w:val="00FD1B11"/>
    <w:rsid w:val="00FD2A4E"/>
    <w:rsid w:val="00FD2FA6"/>
    <w:rsid w:val="00FD31F9"/>
    <w:rsid w:val="00FD438C"/>
    <w:rsid w:val="00FD4547"/>
    <w:rsid w:val="00FD4737"/>
    <w:rsid w:val="00FD4B1A"/>
    <w:rsid w:val="00FD507D"/>
    <w:rsid w:val="00FD5841"/>
    <w:rsid w:val="00FD5F2C"/>
    <w:rsid w:val="00FD6EFE"/>
    <w:rsid w:val="00FD729E"/>
    <w:rsid w:val="00FD74BD"/>
    <w:rsid w:val="00FD75DB"/>
    <w:rsid w:val="00FD7AF5"/>
    <w:rsid w:val="00FE0D44"/>
    <w:rsid w:val="00FE2EDC"/>
    <w:rsid w:val="00FE310B"/>
    <w:rsid w:val="00FE411D"/>
    <w:rsid w:val="00FE5862"/>
    <w:rsid w:val="00FE610E"/>
    <w:rsid w:val="00FE6110"/>
    <w:rsid w:val="00FE6164"/>
    <w:rsid w:val="00FE6C42"/>
    <w:rsid w:val="00FE6EDB"/>
    <w:rsid w:val="00FE705F"/>
    <w:rsid w:val="00FE72DF"/>
    <w:rsid w:val="00FF0018"/>
    <w:rsid w:val="00FF054A"/>
    <w:rsid w:val="00FF083B"/>
    <w:rsid w:val="00FF19F4"/>
    <w:rsid w:val="00FF1A37"/>
    <w:rsid w:val="00FF1BCC"/>
    <w:rsid w:val="00FF1CAE"/>
    <w:rsid w:val="00FF2291"/>
    <w:rsid w:val="00FF249D"/>
    <w:rsid w:val="00FF24CC"/>
    <w:rsid w:val="00FF2621"/>
    <w:rsid w:val="00FF28CB"/>
    <w:rsid w:val="00FF2CDB"/>
    <w:rsid w:val="00FF31BA"/>
    <w:rsid w:val="00FF31BF"/>
    <w:rsid w:val="00FF35E3"/>
    <w:rsid w:val="00FF373B"/>
    <w:rsid w:val="00FF5154"/>
    <w:rsid w:val="00FF563D"/>
    <w:rsid w:val="00FF6F39"/>
    <w:rsid w:val="00FF701A"/>
    <w:rsid w:val="00FF7A50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1ACF0"/>
  <w15:docId w15:val="{4D6B4AE1-ED72-4C84-8CEF-47359357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5A7"/>
    <w:rPr>
      <w:rFonts w:ascii="Calibri" w:eastAsia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E94313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color w:val="auto"/>
      <w:sz w:val="36"/>
      <w:szCs w:val="36"/>
      <w:lang w:bidi="th-TH"/>
    </w:rPr>
  </w:style>
  <w:style w:type="paragraph" w:styleId="3">
    <w:name w:val="heading 3"/>
    <w:basedOn w:val="a"/>
    <w:next w:val="a"/>
    <w:link w:val="30"/>
    <w:uiPriority w:val="9"/>
    <w:unhideWhenUsed/>
    <w:qFormat/>
    <w:rsid w:val="00686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277A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C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5B02"/>
    <w:rPr>
      <w:rFonts w:ascii="Calibri" w:eastAsia="Calibri" w:hAnsi="Calibri" w:cs="Calibri"/>
      <w:color w:val="000000"/>
    </w:rPr>
  </w:style>
  <w:style w:type="paragraph" w:styleId="a5">
    <w:name w:val="List Paragraph"/>
    <w:aliases w:val="Table Heading,List 1 Level Paragraph,List Number #1,Bullets,Recommendation,List Paragraph11,sub-section,Paper List Paragraph,เนื้อหา1,Inhaltsverzeichnis,(ก) List Paragraph,List Title,รายการย่อหน้า 1,eq2,ย่อย3,วงกลม"/>
    <w:basedOn w:val="a"/>
    <w:link w:val="a6"/>
    <w:uiPriority w:val="34"/>
    <w:qFormat/>
    <w:rsid w:val="00584CD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006D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C704A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sz w:val="28"/>
      <w:szCs w:val="28"/>
      <w:cs/>
      <w:lang w:bidi="th-TH"/>
    </w:rPr>
  </w:style>
  <w:style w:type="character" w:customStyle="1" w:styleId="a9">
    <w:name w:val="ท้ายกระดาษ อักขระ"/>
    <w:basedOn w:val="a0"/>
    <w:link w:val="a8"/>
    <w:uiPriority w:val="99"/>
    <w:rsid w:val="00C704A6"/>
    <w:rPr>
      <w:rFonts w:cs="Times New Roman"/>
      <w:sz w:val="28"/>
      <w:szCs w:val="28"/>
      <w:lang w:bidi="th-TH"/>
    </w:rPr>
  </w:style>
  <w:style w:type="paragraph" w:styleId="aa">
    <w:name w:val="No Spacing"/>
    <w:uiPriority w:val="1"/>
    <w:qFormat/>
    <w:rsid w:val="00EC3AFF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b">
    <w:name w:val="Strong"/>
    <w:basedOn w:val="a0"/>
    <w:uiPriority w:val="22"/>
    <w:qFormat/>
    <w:rsid w:val="00B00C0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EC4BC9"/>
    <w:rPr>
      <w:rFonts w:ascii="Tahoma" w:eastAsia="Calibri" w:hAnsi="Tahoma" w:cs="Tahoma"/>
      <w:color w:val="000000"/>
      <w:sz w:val="16"/>
      <w:szCs w:val="16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9D78C2"/>
    <w:rPr>
      <w:color w:val="605E5C"/>
      <w:shd w:val="clear" w:color="auto" w:fill="E1DFDD"/>
    </w:rPr>
  </w:style>
  <w:style w:type="character" w:customStyle="1" w:styleId="21">
    <w:name w:val="การอ้างถึงที่ไม่ได้แก้ไข2"/>
    <w:basedOn w:val="a0"/>
    <w:uiPriority w:val="99"/>
    <w:semiHidden/>
    <w:unhideWhenUsed/>
    <w:rsid w:val="006D3135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CE3DB9"/>
    <w:rPr>
      <w:i/>
      <w:iCs/>
    </w:rPr>
  </w:style>
  <w:style w:type="paragraph" w:customStyle="1" w:styleId="Default">
    <w:name w:val="Default"/>
    <w:rsid w:val="005028A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20">
    <w:name w:val="หัวเรื่อง 2 อักขระ"/>
    <w:basedOn w:val="a0"/>
    <w:link w:val="2"/>
    <w:uiPriority w:val="9"/>
    <w:rsid w:val="00E94313"/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table" w:styleId="af">
    <w:name w:val="Table Grid"/>
    <w:basedOn w:val="a1"/>
    <w:uiPriority w:val="59"/>
    <w:rsid w:val="00E94313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94313"/>
    <w:pPr>
      <w:spacing w:after="200" w:line="276" w:lineRule="auto"/>
    </w:pPr>
    <w:rPr>
      <w:rFonts w:ascii="Times New Roman" w:eastAsiaTheme="minorEastAsia" w:hAnsi="Times New Roman" w:cs="Angsana New"/>
      <w:color w:val="auto"/>
      <w:sz w:val="24"/>
      <w:szCs w:val="30"/>
      <w:lang w:bidi="th-TH"/>
    </w:rPr>
  </w:style>
  <w:style w:type="paragraph" w:customStyle="1" w:styleId="font-dark">
    <w:name w:val="font-dark"/>
    <w:basedOn w:val="a"/>
    <w:rsid w:val="009D19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  <w:lang w:bidi="th-TH"/>
    </w:rPr>
  </w:style>
  <w:style w:type="character" w:customStyle="1" w:styleId="a6">
    <w:name w:val="ย่อหน้ารายการ อักขระ"/>
    <w:aliases w:val="Table Heading อักขระ,List 1 Level Paragraph อักขระ,List Number #1 อักขระ,Bullets อักขระ,Recommendation อักขระ,List Paragraph11 อักขระ,sub-section อักขระ,Paper List Paragraph อักขระ,เนื้อหา1 อักขระ,Inhaltsverzeichnis อักขระ"/>
    <w:link w:val="a5"/>
    <w:uiPriority w:val="34"/>
    <w:qFormat/>
    <w:locked/>
    <w:rsid w:val="00931A7E"/>
    <w:rPr>
      <w:rFonts w:ascii="Calibri" w:eastAsia="Calibri" w:hAnsi="Calibri" w:cs="Calibri"/>
      <w:color w:val="000000"/>
    </w:rPr>
  </w:style>
  <w:style w:type="character" w:styleId="af1">
    <w:name w:val="Placeholder Text"/>
    <w:basedOn w:val="a0"/>
    <w:uiPriority w:val="99"/>
    <w:semiHidden/>
    <w:rsid w:val="004C1194"/>
    <w:rPr>
      <w:color w:val="808080"/>
    </w:rPr>
  </w:style>
  <w:style w:type="character" w:customStyle="1" w:styleId="30">
    <w:name w:val="หัวเรื่อง 3 อักขระ"/>
    <w:basedOn w:val="a0"/>
    <w:link w:val="3"/>
    <w:uiPriority w:val="9"/>
    <w:rsid w:val="006860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D85C9-3B77-40C1-8703-D30475BA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3468</TotalTime>
  <Pages>21</Pages>
  <Words>4257</Words>
  <Characters>24270</Characters>
  <Application>Microsoft Office Word</Application>
  <DocSecurity>0</DocSecurity>
  <Lines>202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thipwimon sawekpan</cp:lastModifiedBy>
  <cp:revision>534</cp:revision>
  <cp:lastPrinted>2025-03-12T04:55:00Z</cp:lastPrinted>
  <dcterms:created xsi:type="dcterms:W3CDTF">2023-09-13T02:56:00Z</dcterms:created>
  <dcterms:modified xsi:type="dcterms:W3CDTF">2026-08-17T03:50:00Z</dcterms:modified>
</cp:coreProperties>
</file>