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0CD51" w14:textId="5E0A63F9" w:rsidR="00C7482C" w:rsidRPr="00CE3244" w:rsidRDefault="00997C1E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โครงการ</w:t>
      </w:r>
      <w:r w:rsidR="00F950AD"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เพิ่มประสิทธิภาพการผลิตและการตลาดสินค้า</w:t>
      </w:r>
      <w:r w:rsidR="000571B1">
        <w:rPr>
          <w:rFonts w:ascii="TH SarabunPSK" w:hAnsi="TH SarabunPSK" w:cs="TH SarabunPSK" w:hint="cs"/>
          <w:b/>
          <w:bCs/>
          <w:color w:val="FF0000"/>
          <w:spacing w:val="-8"/>
          <w:sz w:val="36"/>
          <w:szCs w:val="36"/>
          <w:u w:val="single"/>
          <w:cs/>
        </w:rPr>
        <w:t>ทุเรียน</w:t>
      </w:r>
      <w:r w:rsidR="00F950AD"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ครบวงจร</w:t>
      </w:r>
    </w:p>
    <w:p w14:paraId="03E04A5D" w14:textId="0A8BE743" w:rsidR="00F950AD" w:rsidRPr="00CE3244" w:rsidRDefault="00F950AD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ภายใต้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BCG Model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จังหวัดสงขลา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ปี พ.ศ. 25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66 </w:t>
      </w:r>
      <w:r w:rsidR="00B57354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>–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2570</w:t>
      </w:r>
    </w:p>
    <w:p w14:paraId="67533DF9" w14:textId="2E782587" w:rsidR="00B57354" w:rsidRPr="00CE3244" w:rsidRDefault="00B57354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>*********</w:t>
      </w:r>
    </w:p>
    <w:p w14:paraId="77C8F38A" w14:textId="593B2FF3" w:rsidR="001E423F" w:rsidRPr="00CE3244" w:rsidRDefault="00EB5AD1" w:rsidP="00F950AD">
      <w:pPr>
        <w:spacing w:after="0" w:line="0" w:lineRule="atLeast"/>
        <w:ind w:left="284" w:hanging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ความสอดคล้องกับ</w:t>
      </w:r>
      <w:r w:rsidR="001E423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ยุทธศาสตร์ชาติ แผนแม่บทฯ และแผนระดับที่ 3</w:t>
      </w:r>
    </w:p>
    <w:p w14:paraId="3A9E3AC5" w14:textId="26CBB687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1.1 ยุทธศาสตร์ชาติ</w:t>
      </w:r>
      <w:r w:rsidR="00E322FA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ปี พ.ศ. 2561-2570</w:t>
      </w:r>
    </w:p>
    <w:p w14:paraId="38814D2E" w14:textId="1D440C66" w:rsidR="00E322FA" w:rsidRPr="00CE3244" w:rsidRDefault="00E322FA" w:rsidP="00F9252F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r w:rsidR="00C7482C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ศาสตร์</w:t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ศาสตร์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ชาติ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ความสามารถในการแขงขัน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ยกระดับความสามารถในการแขงขัน โดยม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ุ่งสู่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การเกษตร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 อุตสาหกรรมและบริการแหงอนาคต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ความหลากหลาย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การทองเที่ยว 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ด้วย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การใชเทคโนโลยีและนวัตกรรม และการขจัดอุปสรรคใน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การลงทุนและเขา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สู่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ตลาด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ยกระดับความสามารถ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เทคโนโลยี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ของประเทศ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เพื่อการเพิ่มสมรรถนะความสามารถของประเทศ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ทั้งปจจุบันและอนาคต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ด้วย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การทำงานแบบมุ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าและการมีสวน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ร่วม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จากทุกภาคสวน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เป้า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หมาย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ในการพึ่งพาตนเองทางดาน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ยีและนวัตกรรม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ได้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เพิ่มขึ้น มีศักยภาพ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เป็นผู้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สงออกเทคโนโลยีและนวัตกรรม และสงเสริมใหเกิดการพัฒนาธุรกิจ อุตสาหกรรม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 รวมถึง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ผู้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เทคโนโลยี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โดยเฉพาะเทคโนโลยีขั้นสูง (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Deep tech)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กลไกกระจายเทคโนโลยีส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วงกว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้า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60BAB95" w14:textId="4B886EF9" w:rsidR="00A15F11" w:rsidRPr="00CE3244" w:rsidRDefault="00E322FA" w:rsidP="00CE3244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ศาสตร์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ชาติ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การพัฒนาและการเสริม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ศักยภาพทรัพยากรมนุ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ษย์ 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ปฏิรูปกระบวนการเรียนรูที่ตอบสนองตอการเปลี่ยนแปลงในศตวรรษที่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าหมายการพัฒนาระบบการเรียนรูตลอดชีวิต โดยเนนการจัดระบบการศึกษาและระบบฝกอบรมบนฐานสมรรถนะที่มีคุณภาพสูงและยืดหยุน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การพัฒนากลไกต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างๆ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และการวางพื้นฐานระบบรองรับการเรียนรู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โดยใชดิจิทัลแพลตฟอรม ที่เนนการพัฒนาทักษะดิจิท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ัล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ทักษะการคัดกรองความรูองคความรู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และการพัฒนาตนเองผาน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ยีการเรียนรูสมัย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ใหม่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ใหเกิดประโยชนสูงสุด รวมถึงการ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เสนทาง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อาชีพ สภาพแวดลอมการทำงาน และระบบสนับสนุนที่เหมาะสมสำหรับ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มีความสามารถพิเศษผ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กลไกต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างๆ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ระบบเชื่อมโยงเครือข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ยวิจัยกับศ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ูนย์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ความ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เลิศที่มี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ูในปจจุบัน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ในรูปแบบ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มือ เพื่อต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อดงานวิจัยที่สามารถตอบโจทยการพัฒนาประเทศ 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มือและเชื่อมตอ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กับสถาบันวิจัยอื่น ๆ ทั่วโลก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5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การเสริมสร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ใหคนไทยมีสุขภาวะที่ดี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สภาพแวดลอมที่เอื้อตอการมีสุขภาวะที่ดี และการพัฒนาระบบบริการสุขภาพที่ทันสมัยสนับสนุนการ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สุขภาวะที่ดี โดยนำเทคโนโลยีและนวัตกรรมสมัย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มาใช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</w:t>
      </w:r>
      <w:r w:rsidR="007220F4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เลิศทางด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บริการทางการแพ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และสุขภาพแบบครบวงจรและทันสมัย และ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ประเด็นที่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6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สภาพแวดลอมที่เอื้อตอการพัฒนาและเสริม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ศักยภาพทรัพยากรมนุ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ษย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าหมายการสงเสริมบทบาทการมี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ส่วน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ของภาครัฐ ภาคเอกชน องคกรปกครองสวนทองถิ่น ครอบครัวและชุมชนในการพัฒนาทรัพยากรมนุ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ษย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 การปลูกฝ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งแ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ละพัฒนาทักษะนอกหองเรียน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4130A32" w14:textId="58E8EC4B" w:rsidR="00A15F11" w:rsidRPr="00CE3244" w:rsidRDefault="00A15F11" w:rsidP="00A15F11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โอกาสและความเสมอภาคทางสังคม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ความยั่งยืนของความหลากหลายทางชีวภาพ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การใชประโยชนและการ</w:t>
      </w:r>
      <w:r w:rsid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อนุรักษอย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งสมดุล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ความเขมแข็งของชุมชนที่มีสวนร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ในการบริหารจัดการทั้งร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วางแผน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รับการแบ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นผลประโยชนที่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จากการ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นเจาของทรัพยากร และ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การเติบโตและความมั่นคงของเศรษฐกิจฐานรากอย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โดยการใชประโยชนจากความหลากหลายทางชีวภาพ และ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ประเด็นที่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3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การพัฒนาเชิงพื้นที่เพื่อการเติบโต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ทั่วถึงด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กำลังคนเชี่ยวชาญ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โครง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 การเขาถึง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ูแ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ละเทคโนโลยีสมัย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4402565F" w14:textId="28538A52" w:rsidR="00A13E89" w:rsidRPr="00CE3244" w:rsidRDefault="00A15F11" w:rsidP="00CE3244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lastRenderedPageBreak/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การเติบโตบนคุณภาพชีวิตที่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แวดลอม 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ยั่งยืนบนสังคมเศรษฐกิจสีเขียว มุ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งเน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นการพัฒนาสังคมเศรษฐกิจใหเติบโต มีความ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รรมบนความสมดุลของฐานทรัพยากรธรรมชาติและคุณภาพสิ่งแวดลอมที่ดี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เศรษฐกิจชีวภาพ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าหมายเพิ่มมูลคาของเศรษฐกิจชีวภาพใหสอดคลองกับยุทธศา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สตร์ด้าน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สร้างค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วามสามารถในการแขงขัน การอนุ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รักษ์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และฟนฟูความหลากหลายทางชีวภาพ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ในและนอกถิ่นกำเนิด สงเสริมการบริโภคและการผลิตสีเขียวโดยการปรับเปลี่ยนรูปแบบการลงทุน การผลิตและพฤติกรรมการ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บริโภค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ยั่งยืนบนสังคมเศรษฐกิจภาคทะเล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ยั่งยืนบนสังคมที่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อส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ภาพภูมิอากาศ พัฒนาความมั่นคงทางน้ำ พลังงาน และเกษตรที่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าหมายพัฒนาความมั่นคงทางพลังงานของประเทศ และสงเสริมการใช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พลังงานที่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BCFC93A" w14:textId="0EA3D5D2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1.2 แผนแม่บทฯ </w:t>
      </w:r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ภายใตยุทธ</w:t>
      </w:r>
      <w:proofErr w:type="spellStart"/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สตรชาติ</w:t>
      </w:r>
      <w:r w:rsidR="002750BF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8F09DBE" w14:textId="7AB5A5DF" w:rsidR="002750BF" w:rsidRPr="00CE3244" w:rsidRDefault="002750B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แผน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บทภายใตยุทธ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สอดคลองกับแผน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บทภายใตยุทธ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แก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FB0389D" w14:textId="6EAACB7C" w:rsidR="002750BF" w:rsidRPr="00CE3244" w:rsidRDefault="00CE3244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ความสามารถในการแขงขัน เกี่ยวของกับ ๕ ประเด็น ดังนี้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C827E71" w14:textId="141F2A2C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การเกษตร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เก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ษต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รอ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ัต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ลักษณพื้นถิ่น เกษตรปลอดภัย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เกษตรชีวภาพ เกษตรอัจฉริยะ อุตสาหกรรมและ</w:t>
      </w:r>
      <w:r w:rsidR="002750BF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บริการ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แหงอนาคต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FC08964" w14:textId="75BC3702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4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อุตสาหกรรมและบริการแหงอนาคต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อุตสาหกรรมชีวภาพ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อุตสาหกรรมและบริการการแพ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ครบวงจร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467FEAAB" w14:textId="52B2D50B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5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ความหลากหลายด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การทองเที่ยว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ทองเที่ยวเชิงสุขภาพ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ความงาม แพ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แผนไทย และการทองเที่ยวเชื่อมโยงภูมิภาค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CC88FC3" w14:textId="5D7C2202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 xml:space="preserve">7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โครง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 ระบบ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จิสติกส และดิจิทัล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โครงสร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ดานพลังงาน 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การสงเสริมใหเกิดการพัฒนาเทคโนโลยี ป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จจัย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 และ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แรงจูงใจ เพื่อ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สนับสนุนการจัดหา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แหล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งพ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ลังงานใ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การสนับสนุนการผลิตและการใชพลังงานทดแทนทั้งพลังงาน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ไฟฟา พลังงาน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มรอน และเชื้อเพลิงชีวภาพตาม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แหล่ง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เชื้อเพลิงในพื้นที่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F15B018" w14:textId="4DE9F7A8" w:rsidR="009B0050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8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ประกอบการวิสาหกิจขนาดกลางและขนาดยอมยุคใ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ประกอบการอัจฉริยะ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โอกาสเขาถึงตลาด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ระบบนิเวศ</w:t>
      </w:r>
      <w:r w:rsid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ที่เอื้อตอการ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ดำเนินธุรกิจ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ประกอบการและวิสาหกิจ ขนาดกลางและขนาดยอมยุคใ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4710748" w14:textId="2249E76D" w:rsidR="009B0050" w:rsidRPr="00CE3244" w:rsidRDefault="00A13E89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๒)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โอกาสและความเสมอภาคทางสังคม เกี่ยวของกับ ๒ ประเด็น ดังนี้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4A555BCB" w14:textId="052C0AE7" w:rsidR="009B0050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ใหคนไทยมีสุขภาวะที่ดี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การพัฒนาระบบบริการ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สุขภาพที่ทันสมัยสนับสนุนการ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สุขภาวะที่ดี 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การนำเทคโนโลยีและนวัตกรรมสมัย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มาใช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เพิ่มคุณภาพและประสิทธิภาพกับระบบบริการสุขภาพ และระบบสุขภาพทางไกล เพื่อ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นการแกไขปญหา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ขาดแคลนบุคลากรทางการแพ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ที่มีความเชี่ยวชาญ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3B58133" w14:textId="76C511CF" w:rsidR="009B0050" w:rsidRDefault="00A13E89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16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เศรษฐกิจฐานราก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การยกระดับศักยภาพการ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ธุรกิจด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การเพิ่มพูนองคความรูและทักษะในการ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ประกอบการธุรกิจของเกษตรกร แรงงาน ผ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การสนับสนุนการช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เหลือทางวิชาการ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ต่างๆ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เสริมองคความรูและทักษะ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ที่สำคัญ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ตอการสร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มูลคาเพิ่มใหกับสินคา ยกระดับและเพิ่มขีดความสามารถ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ในการแขงขันและ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ราย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ตนเอง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สภาพแวดลอมและกลไกที่สงเสริมการพัฒนาเศรษฐกิจฐาน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ราก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ด้วย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การพัฒนาชองทางการตลาด รวมถึงสงเสริมการเขาถึง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แหล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งทุนและทรัพยากรต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ๆ เพื่อใหเศรษฐกิจชุมชนมีทุนในการ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พัฒนาการสินค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าแ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ละยกระดับ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ประกอบการธุรกิจ</w:t>
      </w:r>
    </w:p>
    <w:p w14:paraId="4E4782E5" w14:textId="49E6F5C2" w:rsidR="00CE3244" w:rsidRDefault="00CE3244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C6EFC74" w14:textId="77777777" w:rsidR="00CE3244" w:rsidRPr="00CE3244" w:rsidRDefault="00CE3244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49B0BE3D" w14:textId="6C1A5976" w:rsidR="009B0050" w:rsidRPr="00CE3244" w:rsidRDefault="00CE3244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lastRenderedPageBreak/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การเติบโตบนคุณภาพชีวิตที่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 เกี่ยวของกับ</w:t>
      </w:r>
    </w:p>
    <w:p w14:paraId="57921DB6" w14:textId="3DE9955D" w:rsidR="009B0050" w:rsidRPr="00CE3244" w:rsidRDefault="00A13E89" w:rsidP="00CE3244">
      <w:pPr>
        <w:spacing w:after="0" w:line="0" w:lineRule="atLeast"/>
        <w:ind w:firstLine="100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18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 แผนงานย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ยั่งยืนบนสังคมเศรษฐกิจสีเขียว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้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ความสำคัญการอนุรักษ คุมครองทรัพยากร ความหลากหลายทางชีวภาพ และพื้นที่ปาโดยนำนวัตกรรม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และเทคโนโลยีสมัยใ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มาประยุกตใช รวมถึงสงเสริมการผลิตและการบริโภค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D903FCB" w14:textId="1180AF88" w:rsidR="009B0050" w:rsidRPr="00CE3244" w:rsidRDefault="00A13E89" w:rsidP="009B0050">
      <w:pPr>
        <w:spacing w:after="0" w:line="0" w:lineRule="atLeast"/>
        <w:ind w:firstLine="100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23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การวิจัยและพัฒนานวัตกรรม 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นฐานสนับส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นุน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ประเด็นยุทธศาสตร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์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ทั้งหมด มุ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งเน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นการวิ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จัย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และพัฒนานวัตกรรมที่ตอบโจทยความตองการของประเทศ เพิ่มขีดความสามารถในการแขงขัน ลดความเหลื่อมล้ำทางสังคม และการ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61D46F8F" w14:textId="2F02BF4D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1.3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แผนการปฏิรูปประเทศ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สอดคลองกับแผนปฏิรูปประเทศ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ใน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แก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729BC84" w14:textId="174348CA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การบริหารราชการ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แผ่นดิน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การจัดซื้อจัดจ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ภาครัฐที่มีความ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คล่อง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ตัว และโป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ร่ง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ใสเพื่อ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นกลไกในการรอง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รับ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ผลิต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ภั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ณฑและบริการ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</w:p>
    <w:p w14:paraId="414E0CC0" w14:textId="01FFF053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กฎหมาย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การกำหนดกลไกทาง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กฎหมายเพื่อเพิ่มความสามารถในการแขงขันของประเทศใหทันตอการพัฒนาตามกระแสโลกา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ภิวัฒน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และลดความเหลื่อมล้ำทางสังคม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6266005" w14:textId="3B2CD1D7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เศรษฐกิจ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การเพิ่มขีดความสามารถในการแขงขันโดยการเพิ่มผลิตภาพ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ฐานอุตสาหกรรมใ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ที่มีศักยภาพในการเติบโตในอนาคต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ระบบนิเวศด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การวิจัยและนวัตกรรมเพื่อนำไป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การเพิ่มผลผลิต มาตรฐาน รวมถึงการให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ความสำคัญตอการลดความเหลื่อมล้ำทางเศรษฐกิจของประชาชน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กลุ่มต่างๆ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6FFA264" w14:textId="7A3DB3A7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CE3244">
        <w:rPr>
          <w:rFonts w:ascii="TH SarabunPSK" w:hAnsi="TH SarabunPSK" w:cs="TH SarabunPSK"/>
          <w:spacing w:val="-8"/>
          <w:sz w:val="32"/>
          <w:szCs w:val="32"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การปฏิรูปดานท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รัพ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ยากรธรรมชาติและสิ่งแวดลอม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สงเสริมใหทรัพยากรธรรมชาติและสิ่งแวดลอม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รับการรักษาฟนฟูใหสมบูรณและยั่งยืน เพื่อ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นรากฐานในการพัฒนาประเทศ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ความสมดุลระ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หว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การอนุรักษและการใชประโยชน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ทั้งทรัพยากร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ทางบก ทรัพยากรน้ำ ทรัพยากรทางทะเลและชายฝง ความหลากหลายทางชีวภาพ สิ่งแวดลอม และระบบการบริหารจัดการทรัพยากรธรรมชาติและสิ่งแวดลอม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B66FAA6" w14:textId="056AC260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สาธารณสุข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สงเสริมการบริการในระบบสุขภาพและสาธารณสุขใหมีประสิทธิภาพ คนไทยมีสุขภาวะและคุณภาพชีวิตที่ดีบนหลักการ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ซอม รวมถึงการนำการแพ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แผนไทยและสมุนไพรมาเพิ่มความมั่นคงในระบบบริการสุขภาพ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และการพึ่งตนเอง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880DD0A" w14:textId="3260B34B" w:rsidR="00A13E89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การปฏิรูปประเทศดานพลังงาน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10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สงเสริมการผลิตและใชพลังงานทดแทน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พลังงานและการใชพลังงานอย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มีประสิทธิภาพ และการพัฒนาเทคโนโลยี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นวัตกรรมและโครงสร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พลังงานชนิดใ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 เชน ยาน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ยนต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ไฟฟา และระบบกักเก็บพลังงาน</w:t>
      </w:r>
    </w:p>
    <w:p w14:paraId="2E33C72E" w14:textId="4CD0E58E" w:rsidR="00A13E89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1.4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พัฒนา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เศรษฐกิจและสังคมแหงชาติฉบับที่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และ (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ร่าง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) แผนพัฒนาเศรษฐกิจและสังคมแหงชาติฉบับที่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สอดคลองกับแผนพัฒนาเศรษฐกิจและสังคมแหงชาติ ฉบับที่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ซึ่งบรรจุไวใน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๓ 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สตร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แก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่</w:t>
      </w:r>
    </w:p>
    <w:p w14:paraId="535D1428" w14:textId="6C3BA8BB" w:rsidR="001C123F" w:rsidRPr="00CE3244" w:rsidRDefault="001C123F" w:rsidP="001C123F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</w:t>
      </w:r>
      <w:proofErr w:type="spellStart"/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2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การสร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รรมและลดความเหลื่อมล้ำในสังคม 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การเพิ่มศักยภาพชุมชนและเศรษฐกิจฐานราก ใหมีความเขมแข็ง เพื่อใหชุมชนพึ่งพาตนเองและ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รับสวนแบงผลประโยชนทางเศรษฐกิจมากขึ้น</w:t>
      </w:r>
    </w:p>
    <w:p w14:paraId="3E50C2C6" w14:textId="6D26AD2F" w:rsidR="00F61696" w:rsidRPr="00CE3244" w:rsidRDefault="009B0050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ความเขมแข็งทางเศรษฐกิจและแขงขัน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 ในประเด็น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การเสริมสร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และพัฒนาขีดความสามารถในการแขงขันของภาคการผลิตและบริการ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ใหเกิดการขยายตัว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มีเสถียรภาพและยั่งยืน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654B022F" w14:textId="48C3240F" w:rsidR="001C123F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lastRenderedPageBreak/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สตรที่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การเติบโตที่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ิตร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กับสิ่งแวดลอม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เพื่อการพัฒนา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 ในประเด็น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การรักษาฟนฟูทรัพยากรธรรมชาติ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สรางสมดุลของการอนุรักษและใชประโยชน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ยั่งยืนและ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เร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งรัดแกไขปญหาการจัดการขยะตกค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สะสมในพื้นที่วิกฤต ผลักดันกฎหมายและกลไกเพื่อการคัด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แยกขยะ สนับสนุนการแปรรูป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นพลังงาน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ใชมาตรการทางเศร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ษฐศา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รเ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พื่อ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ใหเกิดการลดปริมาณขยะ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8E6CC2C" w14:textId="0612E143" w:rsidR="00F61696" w:rsidRPr="00CE3244" w:rsidRDefault="001C123F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(ร</w:t>
      </w:r>
      <w:proofErr w:type="spellStart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) แผนพัฒนาเศรษฐกิจและสังคมแหงชาติ 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มี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าห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มาย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พลิกโฉมประเทศไทยสู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Hi-Value and Sustainable Thailand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แผนปฏิบัติการ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สอดคลอง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กับ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องคประกอบ ดังนี้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E292C3D" w14:textId="5B836AC0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/>
          <w:spacing w:val="-8"/>
          <w:sz w:val="32"/>
          <w:szCs w:val="32"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เศรษฐกิจมูลคาที่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แวดลอม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ไทย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นประเทศชั้นนำด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สินคาเกษตรและแปรรูปมูลคาสูง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นจุดหมายของการทอง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เที่ยว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ที่เนนคุณค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าแ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ละความยั่งยืน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นศูนย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กลางทางการแพ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และสุขภาพมูล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t>ค่า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BD2DC1B" w14:textId="0B4B0D6C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สังคมแหงโอกาสและความเสมอภาค สอดคลองกับ ๓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ไทยมี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SMEs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ที่เขมแข็ง มีศักยภาพสูง และสามารถแขงขัน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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8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ไทยมีพื้นที่และเมืองหลักของภูมิภาคที่มีความเจริญทางเศรษฐกิจ ทันสมัย และนา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ู หรือ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นการกระจายการเติบโต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เมืองรอง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ความยากจนขามรุนลดลง และคนไทยทุกคนมีความคุมครองทางสังคมที่เพียงพอ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เหมาะสม หรือมีความเหลื่อมล้ำทางสังคมที่ลดลง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63B38F9" w14:textId="5426A62E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/>
          <w:spacing w:val="-8"/>
          <w:sz w:val="32"/>
          <w:szCs w:val="32"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วิถีชีวิตที่ยั่งยืน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หมุดหมาย ไดแก หมุดหมายที่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10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ไทยมีเศรษฐกิจ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หมุนเวียนและสังคมคารบอนต่ำ ปญหาขยะ น้ำเสีย มลพิษ และกาซเรือนกระจกลดลง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ไทยสามารถลดความเสี่ยงและผลกระทบจากภัยธรรมชาติและการเปลี่ยนแปลงสภาพภูมิอากาศ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C9250BA" w14:textId="68984EF3" w:rsidR="00A13E89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ป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จจัย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สนับสนุนการพลิกโฉมประเทศ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ไทยมีกำลังคนสมรรถนะสูง มุงเรียนรู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างต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อเนื่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อง ตอบโจทยการพัฒนาแหงอนาคต</w:t>
      </w:r>
    </w:p>
    <w:p w14:paraId="5E89F932" w14:textId="33923193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="00F61696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5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ยุทธศาสตร์การขับเคลื่อนการพัฒนาประเทศไทยด้วยโมเดลเศรษฐกิจ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BCG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พ.ศ. 256</w:t>
      </w:r>
      <w:r w:rsidR="00DB007B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-25</w:t>
      </w:r>
      <w:r w:rsidR="00DB007B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70</w:t>
      </w:r>
    </w:p>
    <w:p w14:paraId="0D646AD9" w14:textId="3BB379EE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1)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การสร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ความยั่งยืนของฐานทรัพยากร ความหลากหลายทางชีวภาพ และวัฒนธรรมด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การจัดสมดุลระ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หว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การอนุรักษฟนฟูและการใชประโยชน</w:t>
      </w:r>
    </w:p>
    <w:p w14:paraId="19BA7D99" w14:textId="042D140E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2)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พัฒนา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ชุมชนและเศรษฐกิจฐานรากใหเขมแข็ง ด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ทุนทรัพยากร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อัต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ลักษณ์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ความคิดสร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สรรคและเทคโนโลยีสมัยใหม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่</w:t>
      </w:r>
    </w:p>
    <w:p w14:paraId="6D575448" w14:textId="1D0D14D3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3)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การยกระดับการพัฒนาอุตสาหกรรมภายใตเศรษฐกิจ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ใหสามารถแขงขัน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</w:p>
    <w:p w14:paraId="60DA4424" w14:textId="717FE03C" w:rsidR="002C1332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4) </w:t>
      </w:r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เสริมสร</w:t>
      </w:r>
      <w:proofErr w:type="spellStart"/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ความสามารถในการตอบสนองตอกระแสการเปลี่ยนแปลงของโลก</w:t>
      </w:r>
    </w:p>
    <w:p w14:paraId="75B482AE" w14:textId="1EA047D3" w:rsidR="00FD4F11" w:rsidRPr="00CE3244" w:rsidRDefault="00FD4F11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="00F61696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แผนระดับที่ 3</w:t>
      </w:r>
    </w:p>
    <w:p w14:paraId="58254E9F" w14:textId="5087945E" w:rsidR="00FD4F11" w:rsidRPr="00EB5501" w:rsidRDefault="00FD4F11" w:rsidP="00D6661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แผนปฏิบัติราชการระยะ 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ป (พ.ศ. 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2563 </w:t>
      </w:r>
      <w:r w:rsidR="006F079D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–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2565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 ของกระทรวงเกษตรและสหกร</w:t>
      </w:r>
      <w:r w:rsidR="00D66610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ณ์</w:t>
      </w:r>
      <w:r w:rsidR="00D66610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เป้าหมายเพิ่มผลิตภัณ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ฑ์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มวลรวมในประเทศในสาขาเกษตร ยกระดับผลิตภาพการผลิตของภาคเกษตร ราย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ได้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เกษตรกรเพิ่มขึ้น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อย่างต่อเนื่อง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และภาคเกษตรมีความมั่นคงด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น้ำเพิ่มขึ้นโดยกลยุทธที่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สองคลองประกอบ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กลยุทธ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ได้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แก่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 </w:t>
      </w:r>
    </w:p>
    <w:p w14:paraId="5A8E11F4" w14:textId="77B90F95" w:rsidR="00FD4F11" w:rsidRPr="00EB5501" w:rsidRDefault="00FD4F11" w:rsidP="00CA45B7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กลยุทธที่ </w:t>
      </w:r>
      <w:r w:rsidR="00CA45B7" w:rsidRPr="00EB550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เพิ่มประสิทธิภาพการผลิตและยกระดับมูลคาสินคาเกษตร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ด้วยการ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พัฒนาประสิทธิภาพการผลิต คุณภาพ มาตรฐานสินคา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บริหารจัดการ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สินคาเกษตรตลอดโซอุปทานที่สอดคลองกับความตองการของตลาด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เพิ่มมูลคาการผลิตภาคเกษตร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ผลักดันการใชทรัพยากรธรรมชาติในภาคเกษตร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อย่างยั่งยืน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ตามแนวทาง 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BCG Model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เชื่อมโยงภาคเกษตรกับภาคอุตสาหกรรม และภาคบริการอื่น ๆ เพื่อยกระดับและ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สร้าง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มูลคาเพิ่มใหกับภาคเกษตร ที่สอดรับกับการพัฒนาระเบียงเศรษฐกิจพิเศษภาคตะวันออก (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EEC)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และระเบียงเศรษฐกิจภาคใต (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SEC) </w:t>
      </w:r>
    </w:p>
    <w:p w14:paraId="44268786" w14:textId="02633E82" w:rsidR="00FD4F11" w:rsidRPr="00EB5501" w:rsidRDefault="00FD4F11" w:rsidP="00114053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กลยุทธที่ </w:t>
      </w:r>
      <w:r w:rsidR="00CA45B7" w:rsidRPr="00EB550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สงเสริมการใชเทคโนโลยีและนวัตกรรมเพื่อเพิ่มความสามารถในการแขงขันภาคเกษตร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การ 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การพัฒนาโครงสร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งพื้นฐานและสิ่งอำนวยความสะดวก</w:t>
      </w:r>
      <w:r w:rsidR="00BA17C9"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ด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นการวิจัย เทคโนโลยีและนวัตกรรม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 xml:space="preserve"> 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การพัฒนาและสงเสริมงานวิจัยและนวัตกรรมด้านการเกษตรเพื่อเพิ่มมูลคา และนำไปสู่การผลิตนวัตกรรมเชิงพาณิชย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การพัฒนาและสงเสริมการใชเทคโนโลยีและนวัตกรรม เพื่อสนับสนุนเทคโนโลยีเกษตร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แม่น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นยำ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451A82DB" w14:textId="00648287" w:rsidR="00CD1EE7" w:rsidRPr="00EB5501" w:rsidRDefault="00FD4F11" w:rsidP="00114053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กลยุทธที่ ๔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บริหารจัดการทรัพยากรการเกษตรและสิ่งแวดลอมอย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งสมดุลและยั่งยืน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การ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 xml:space="preserve"> 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การจัดการทรัพยากรน้ำอย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งสมดุล ยั่งยืน และมีธรรม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า</w:t>
      </w:r>
      <w:proofErr w:type="spellStart"/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ภิ</w:t>
      </w:r>
      <w:proofErr w:type="spellEnd"/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บาล 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การอนุรักษและการฟนฟูทรัพยากรการเกษตร 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การจัดการพื้นที่เกษตร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ประมง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ปศุสัตว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และการทำประมง เพื่อการมีสวนร่วมในการพัฒนาเมืองอย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งสมดุลและยั่งยืน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4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การปรับตัวและลดผลกระทบจากการเปลี่ยนแปลงภูมิอากาศ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ควา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่ว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มมือกับต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งประเทศเพื่อการพัฒนาที่ยั่งยืน</w:t>
      </w:r>
    </w:p>
    <w:p w14:paraId="6B226759" w14:textId="77777777" w:rsidR="00EB5501" w:rsidRDefault="00114053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2)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แผนปฏิบัติราชการระยะ 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5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ป (พ.ศ. 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2566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–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2570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 ของกระทรวงเกษตรและสหกร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ณ์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เป้าหมายเพิ่ม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ผลิตภัณฑ์มวลรวมในประเทศสาขาเกษตร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ผลิตภาพการผลิตของภาคเกษตรเพิ่มขึ้น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  <w:cs/>
        </w:rPr>
        <w:t>รายได้เงินสดสุทธิครัวเรือนเกษตรเพิ่มขึ้น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  <w:cs/>
        </w:rPr>
        <w:t>สถาบันเกษตรกร (สหกรณ์ วิสาหกิจชุมชน กลุ่มเกษตรกร) มีศักยภาพเพิ่มขึ้น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 w:hint="cs"/>
          <w:color w:val="000000"/>
          <w:spacing w:val="-6"/>
          <w:sz w:val="32"/>
          <w:szCs w:val="32"/>
          <w:cs/>
        </w:rPr>
        <w:t>และ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การบริหารจัดการทรัพยากรเพื่อการผลิตทางการเกษตรมีความสมดุล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โดยสอ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ด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คลอง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กับ</w:t>
      </w:r>
    </w:p>
    <w:p w14:paraId="79EBFD77" w14:textId="05DAE8D3" w:rsidR="00EB5501" w:rsidRDefault="00EB5501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ab/>
      </w:r>
      <w:r w:rsidR="006275B1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ประเด็นการพัฒนาที่ 2 ยกระดับขีดความสามารถในการแข่งขันภาคเกษตร</w:t>
      </w:r>
      <w:r w:rsidRPr="00EB5501">
        <w:rPr>
          <w:rFonts w:ascii="THSarabunPSK" w:hAnsi="THSarabunPSK" w:cs="THSarabunPSK"/>
          <w:i/>
          <w:iCs/>
          <w:color w:val="222222"/>
          <w:spacing w:val="-6"/>
          <w:sz w:val="32"/>
          <w:szCs w:val="32"/>
        </w:rPr>
        <w:t xml:space="preserve"> </w:t>
      </w:r>
      <w:r w:rsidRPr="00EB5501">
        <w:rPr>
          <w:rFonts w:ascii="THSarabunPSK" w:hAnsi="THSarabunPSK" w:cs="THSarabunPSK" w:hint="cs"/>
          <w:color w:val="222222"/>
          <w:spacing w:val="-6"/>
          <w:sz w:val="32"/>
          <w:szCs w:val="32"/>
          <w:cs/>
        </w:rPr>
        <w:t>โดยมี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แนวทางการพัฒนา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ได้แก่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</w:rPr>
        <w:t>1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</w:t>
      </w:r>
      <w:proofErr w:type="spellStart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ษต</w:t>
      </w:r>
      <w:proofErr w:type="spellEnd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รอ</w:t>
      </w:r>
      <w:proofErr w:type="spellStart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ัต</w:t>
      </w:r>
      <w:proofErr w:type="spellEnd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ลักษณ์พื้นถิ่น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2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เกษตรปลอดภัย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เกษตรชีวภาพ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เกษตรแปรรูป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เกษตรอัจฉริยะ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6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การพัฒนาระบบนิเวศการเกษตร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7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ท่องเที่ยวเกษตรเชิงสร้างสรรค์และวัฒนธรรม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8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โครงสร้างพื้นฐานและระบบ</w:t>
      </w:r>
      <w:proofErr w:type="spellStart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โล</w:t>
      </w:r>
      <w:proofErr w:type="spellEnd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จิสติ</w:t>
      </w:r>
      <w:proofErr w:type="spellStart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กส์</w:t>
      </w:r>
      <w:proofErr w:type="spellEnd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การเกษตร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9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การสร้างความเข้มแข็งของสถาบันเกษตรกร (สหกรณ์ วิสาหกิจชุมชน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กลุ่มเกษตรกร)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ให้เป็นผู้ประกอบการยุคใหม่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10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การพัฒนาการเกษตรในเขตเศรษฐกิจพิเศษ</w:t>
      </w:r>
      <w:r w:rsidR="00A67992"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(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การพัฒนาการเกษตรในพื้นที่ระเบียงเศรษฐกิจภาคใต้/การพัฒนาการเกษตรในเขตเศรษฐกิจพิเศษชายแดน</w:t>
      </w:r>
      <w:r w:rsidR="00A67992"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>)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</w:p>
    <w:p w14:paraId="66A54109" w14:textId="0ED094AE" w:rsidR="00A67992" w:rsidRPr="00EB5501" w:rsidRDefault="00EB5501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color w:val="222222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ab/>
      </w:r>
      <w:r w:rsidR="00A67992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SarabunPSK" w:hAnsi="THSarabunPSK" w:cs="THSarabunPSK" w:hint="cs"/>
          <w:color w:val="222222"/>
          <w:spacing w:val="-6"/>
          <w:sz w:val="32"/>
          <w:szCs w:val="32"/>
          <w:cs/>
        </w:rPr>
        <w:t>โดยมี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แนวทางการพัฒนา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ได้แก่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1) การพัฒนาพื้นที่เกษตรกรรมเชิงนิเวศ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2) การสร้างการเติบโตอย่างยั่งยืนบนสังคมเศรษฐกิจสีเขียว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การสร้างการเติบโตอย่างยั่งยืนบนสังคมเศรษฐกิจภาคทะเล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การสร้างการเติบโตอย่างยั่งยืนบนสังคมที่เป็นมิตรต่อสภาพภูมิอากาศ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การจัดการมลพิษที่มีผลกระทบต่อสิ่งแวดล้อม และสารเคมีในภาคเกษตรทั้งระบบให้เป็นไปตามมาตรฐานสากล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6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การพัฒนาการจัดการน้ำเชิงลุ่มน้ำทั้งระบบเพื่อเพิ่มความมั่นคงด้านน้ำของประเทศ</w:t>
      </w:r>
      <w:r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 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>7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การเพิ่มผลิตภาพของน้ำทั้งระบบ ในการใช้น้ำอย่างประหยัด รู้คุณค่า และสร้างมูลค่าเพิ่มจากการใช้น้ำให้ทัดเทียมกับระดับสากล</w:t>
      </w:r>
    </w:p>
    <w:p w14:paraId="277184A6" w14:textId="409C6590" w:rsidR="00EB5AD1" w:rsidRPr="00CE3244" w:rsidRDefault="009F1A31" w:rsidP="00F950AD">
      <w:pPr>
        <w:spacing w:after="0" w:line="0" w:lineRule="atLeast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2.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หลักการและเหตุผล</w:t>
      </w:r>
    </w:p>
    <w:p w14:paraId="2035E510" w14:textId="43830DB0" w:rsidR="00EB5501" w:rsidRPr="00013B32" w:rsidRDefault="00865363" w:rsidP="00DF0D95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013B3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จังหวัดสงขลา มีพื้นที่ปลูกทุเรียน </w:t>
      </w:r>
      <w:r w:rsidR="00013B32" w:rsidRPr="004601FF">
        <w:rPr>
          <w:rFonts w:ascii="TH SarabunPSK" w:eastAsia="Times New Roman" w:hAnsi="TH SarabunPSK" w:cs="TH SarabunPSK"/>
          <w:color w:val="000000"/>
          <w:sz w:val="32"/>
          <w:szCs w:val="32"/>
        </w:rPr>
        <w:t>19,759</w:t>
      </w:r>
      <w:r w:rsidR="00013B32" w:rsidRPr="004601F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ไร่ เกษตรกร </w:t>
      </w:r>
      <w:r w:rsidR="00013B32" w:rsidRPr="004601FF">
        <w:rPr>
          <w:rFonts w:ascii="TH SarabunPSK" w:eastAsia="Times New Roman" w:hAnsi="TH SarabunPSK" w:cs="TH SarabunPSK"/>
          <w:color w:val="000000"/>
          <w:sz w:val="32"/>
          <w:szCs w:val="32"/>
        </w:rPr>
        <w:t>9,509</w:t>
      </w:r>
      <w:r w:rsidR="00013B32" w:rsidRPr="004601F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>ราย ซึ่งปลูกอยู่ในพื้นที่เหมาะสม</w:t>
      </w:r>
      <w:r w:rsidR="00013B32">
        <w:rPr>
          <w:rFonts w:ascii="TH SarabunPSK" w:hAnsi="TH SarabunPSK" w:cs="TH SarabunPSK" w:hint="cs"/>
          <w:spacing w:val="-8"/>
          <w:sz w:val="32"/>
          <w:szCs w:val="32"/>
          <w:cs/>
        </w:rPr>
        <w:t>สูง</w:t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</w:t>
      </w:r>
      <w:r w:rsidR="00013B32" w:rsidRPr="00013B32">
        <w:rPr>
          <w:rFonts w:ascii="TH SarabunPSK" w:hAnsi="TH SarabunPSK" w:cs="TH SarabunPSK"/>
          <w:spacing w:val="-8"/>
          <w:sz w:val="32"/>
          <w:szCs w:val="32"/>
        </w:rPr>
        <w:t>S1</w:t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) เพียง </w:t>
      </w:r>
      <w:r w:rsidR="00013B32" w:rsidRPr="00013B32">
        <w:rPr>
          <w:rFonts w:ascii="TH SarabunPSK" w:eastAsia="Times New Roman" w:hAnsi="TH SarabunPSK" w:cs="TH SarabunPSK"/>
          <w:color w:val="000000"/>
          <w:sz w:val="32"/>
          <w:szCs w:val="32"/>
        </w:rPr>
        <w:t>77.33</w:t>
      </w:r>
      <w:r w:rsidR="00013B32" w:rsidRPr="00013B3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ไร่ </w:t>
      </w:r>
      <w:r w:rsidR="004601F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แต่ยัง</w:t>
      </w:r>
      <w:r w:rsidR="00013B32" w:rsidRPr="00013B3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>พื้นที่เหมาะสม</w:t>
      </w:r>
      <w:r w:rsidR="00013B32">
        <w:rPr>
          <w:rFonts w:ascii="TH SarabunPSK" w:hAnsi="TH SarabunPSK" w:cs="TH SarabunPSK" w:hint="cs"/>
          <w:spacing w:val="-8"/>
          <w:sz w:val="32"/>
          <w:szCs w:val="32"/>
          <w:cs/>
        </w:rPr>
        <w:t>สูง</w:t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</w:t>
      </w:r>
      <w:r w:rsidR="00013B32" w:rsidRPr="00013B32">
        <w:rPr>
          <w:rFonts w:ascii="TH SarabunPSK" w:hAnsi="TH SarabunPSK" w:cs="TH SarabunPSK"/>
          <w:spacing w:val="-8"/>
          <w:sz w:val="32"/>
          <w:szCs w:val="32"/>
        </w:rPr>
        <w:t>S1</w:t>
      </w:r>
      <w:r w:rsidR="00013B32" w:rsidRPr="00013B32">
        <w:rPr>
          <w:rFonts w:ascii="TH SarabunPSK" w:hAnsi="TH SarabunPSK" w:cs="TH SarabunPSK" w:hint="cs"/>
          <w:spacing w:val="-8"/>
          <w:sz w:val="32"/>
          <w:szCs w:val="32"/>
          <w:cs/>
        </w:rPr>
        <w:t>)</w:t>
      </w:r>
      <w:r w:rsidR="00013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ถึง </w:t>
      </w:r>
      <w:r w:rsidR="00013B32" w:rsidRPr="00220DD6">
        <w:rPr>
          <w:rFonts w:ascii="TH SarabunPSK" w:eastAsia="Times New Roman" w:hAnsi="TH SarabunPSK" w:cs="TH SarabunPSK"/>
          <w:color w:val="000000"/>
          <w:sz w:val="28"/>
        </w:rPr>
        <w:t>997,367.94</w:t>
      </w:r>
      <w:r w:rsidR="00013B3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ไร่ และเกษตรกรก็มีแนวโน้มที่จะปลูก</w:t>
      </w:r>
      <w:r w:rsidR="00054AA6">
        <w:rPr>
          <w:rFonts w:ascii="TH SarabunPSK" w:hAnsi="TH SarabunPSK" w:cs="TH SarabunPSK" w:hint="cs"/>
          <w:spacing w:val="-8"/>
          <w:sz w:val="32"/>
          <w:szCs w:val="32"/>
          <w:cs/>
        </w:rPr>
        <w:t>ทุเรียนสายพันธุ์ที่เป็นที่ต้องการของตลาดทั้งภายในและต่างประเทศเพิ่มขึ้นอย่างต่อเนื่อง แม้ว่าพื้นที่ปลูกปัจจุบันจะค่อนข้างน้อย แต่มีแนวโน้มผลิตมากขึ้น ประกอบกับมีพื้นที่ที่เหมาะสมเหลือค่อนข้างสูง ดังนั้น เพื่อเป็นการเตรียมการรองรับในอนาคต</w:t>
      </w:r>
      <w:r w:rsidR="00DF0D9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ให้สินค้ามีคุณภาพและได้มาตรฐานตามความต้องการของตลอดอย่างแท้จริง</w:t>
      </w:r>
      <w:r w:rsidR="00054AA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จึงได้มีการ</w:t>
      </w:r>
      <w:r w:rsidR="00DF0D9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054AA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บูรณาการจัดทำ </w:t>
      </w:r>
      <w:r w:rsidR="00054AA6" w:rsidRPr="00054AA6">
        <w:rPr>
          <w:rFonts w:ascii="TH SarabunPSK" w:hAnsi="TH SarabunPSK" w:cs="TH SarabunPSK" w:hint="cs"/>
          <w:spacing w:val="-8"/>
          <w:sz w:val="32"/>
          <w:szCs w:val="32"/>
          <w:cs/>
        </w:rPr>
        <w:t>“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โครงการเพิ่มประสิทธิภาพการผลิตและการตลาดสินค้า</w:t>
      </w:r>
      <w:r w:rsidR="00054AA6" w:rsidRPr="004601FF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ทุเรียน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ครบวงจร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ภายใต้ 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BCG Model 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จังหวัดสงขลา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ปี พ.ศ. 25</w:t>
      </w:r>
      <w:r w:rsidR="00054AA6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>66 – 2570</w:t>
      </w:r>
      <w:r w:rsidR="00054AA6" w:rsidRPr="00054AA6">
        <w:rPr>
          <w:rFonts w:ascii="TH SarabunPSK" w:hAnsi="TH SarabunPSK" w:cs="TH SarabunPSK" w:hint="cs"/>
          <w:spacing w:val="-8"/>
          <w:sz w:val="32"/>
          <w:szCs w:val="32"/>
          <w:cs/>
        </w:rPr>
        <w:t>”</w:t>
      </w:r>
      <w:r w:rsidR="00054AA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ขึ้น</w:t>
      </w:r>
    </w:p>
    <w:p w14:paraId="027FFFF1" w14:textId="076153B8" w:rsidR="000261F0" w:rsidRPr="00CE3244" w:rsidRDefault="000261F0" w:rsidP="00EB5501">
      <w:pPr>
        <w:spacing w:after="0" w:line="0" w:lineRule="atLeast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3. วัตถุประสงค์</w:t>
      </w:r>
    </w:p>
    <w:p w14:paraId="31A13D20" w14:textId="0067A1B2" w:rsidR="001212E7" w:rsidRPr="00641D45" w:rsidRDefault="001212E7" w:rsidP="001212E7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3.1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เพื่อบูรณาการการพัฒนาสินค้า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ทุเรียน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 ครบวงจร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</w:p>
    <w:p w14:paraId="11B2C0D5" w14:textId="47692CFA" w:rsidR="001212E7" w:rsidRPr="00641D45" w:rsidRDefault="001212E7" w:rsidP="001212E7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3.2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เพ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ื่อสร้างมูลค่าเพิ่มกับสินค้าทุเรียน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ครบวงจร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ด้วยเทคโนโลยีและนวัตกรรม</w:t>
      </w:r>
    </w:p>
    <w:p w14:paraId="13C8286F" w14:textId="46CE1A3B" w:rsidR="000261F0" w:rsidRPr="00CE3244" w:rsidRDefault="000261F0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4. เป้าหมาย</w:t>
      </w:r>
    </w:p>
    <w:p w14:paraId="2A8A8F95" w14:textId="77777777" w:rsidR="001212E7" w:rsidRDefault="004B5908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54AA6">
        <w:rPr>
          <w:rFonts w:ascii="TH SarabunPSK" w:hAnsi="TH SarabunPSK" w:cs="TH SarabunPSK"/>
          <w:spacing w:val="-8"/>
          <w:sz w:val="32"/>
          <w:szCs w:val="32"/>
        </w:rPr>
        <w:t>4.1</w:t>
      </w:r>
      <w:r w:rsidR="001212E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212E7">
        <w:rPr>
          <w:rFonts w:ascii="TH SarabunPSK" w:hAnsi="TH SarabunPSK" w:cs="TH SarabunPSK" w:hint="cs"/>
          <w:spacing w:val="-8"/>
          <w:sz w:val="32"/>
          <w:szCs w:val="32"/>
          <w:cs/>
        </w:rPr>
        <w:t>เกษตรกรผู้ปลูกทุเรียนจังหวัดสงขลา</w:t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6357FB6E" w14:textId="6945F71B" w:rsidR="004B5908" w:rsidRPr="00054AA6" w:rsidRDefault="004B5908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54AA6">
        <w:rPr>
          <w:rFonts w:ascii="TH SarabunPSK" w:hAnsi="TH SarabunPSK" w:cs="TH SarabunPSK"/>
          <w:spacing w:val="-8"/>
          <w:sz w:val="32"/>
          <w:szCs w:val="32"/>
        </w:rPr>
        <w:t>4.2</w:t>
      </w:r>
      <w:r w:rsidR="001212E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1212E7">
        <w:rPr>
          <w:rFonts w:ascii="TH SarabunPSK" w:hAnsi="TH SarabunPSK" w:cs="TH SarabunPSK" w:hint="cs"/>
          <w:spacing w:val="-8"/>
          <w:sz w:val="32"/>
          <w:szCs w:val="32"/>
          <w:cs/>
        </w:rPr>
        <w:t>ผู้ประกอบการที่เกี่ยวข้องกับสินค้าทุเรียน</w:t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D66610" w:rsidRPr="00054AA6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7A417113" w14:textId="178FAB64" w:rsidR="00E33D6C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5.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ตัวชี้วัด / ค่าเป้าหมาย</w:t>
      </w:r>
    </w:p>
    <w:p w14:paraId="28EAF372" w14:textId="4CB45873" w:rsidR="001212E7" w:rsidRPr="003C3433" w:rsidRDefault="001212E7" w:rsidP="001212E7">
      <w:pPr>
        <w:spacing w:after="0" w:line="0" w:lineRule="atLeast"/>
        <w:ind w:right="-37"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 xml:space="preserve">5.1 </w:t>
      </w:r>
      <w:r w:rsidRPr="003C3433">
        <w:rPr>
          <w:rFonts w:ascii="TH SarabunPSK" w:hAnsi="TH SarabunPSK" w:cs="TH SarabunPSK" w:hint="cs"/>
          <w:spacing w:val="-8"/>
          <w:sz w:val="32"/>
          <w:szCs w:val="32"/>
          <w:cs/>
        </w:rPr>
        <w:t>พ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ื้นที่ปลูกทุเรียน</w:t>
      </w:r>
      <w:r w:rsidRPr="003C3433">
        <w:rPr>
          <w:rFonts w:ascii="TH SarabunPSK" w:hAnsi="TH SarabunPSK" w:cs="TH SarabunPSK" w:hint="cs"/>
          <w:spacing w:val="-8"/>
          <w:sz w:val="32"/>
          <w:szCs w:val="32"/>
          <w:cs/>
        </w:rPr>
        <w:t>จังหวัดสงขลา เป็นไปตามการวิเคราะห์</w:t>
      </w:r>
      <w:r w:rsidRPr="001212E7">
        <w:rPr>
          <w:rFonts w:ascii="TH SarabunPSK" w:hAnsi="TH SarabunPSK" w:cs="TH SarabunPSK"/>
          <w:spacing w:val="-6"/>
          <w:sz w:val="32"/>
          <w:szCs w:val="32"/>
          <w:cs/>
        </w:rPr>
        <w:t>ศักยภาพของพื้นที่</w:t>
      </w:r>
      <w:r w:rsidRPr="001212E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</w:t>
      </w:r>
      <w:r w:rsidRPr="001212E7">
        <w:rPr>
          <w:rFonts w:ascii="TH SarabunPSK" w:hAnsi="TH SarabunPSK" w:cs="TH SarabunPSK"/>
          <w:sz w:val="32"/>
          <w:szCs w:val="32"/>
        </w:rPr>
        <w:t>Agri</w:t>
      </w:r>
      <w:r w:rsidRPr="001212E7">
        <w:rPr>
          <w:rFonts w:ascii="TH SarabunPSK" w:hAnsi="TH SarabunPSK" w:cs="TH SarabunPSK"/>
          <w:sz w:val="32"/>
          <w:szCs w:val="32"/>
          <w:cs/>
        </w:rPr>
        <w:t>-</w:t>
      </w:r>
      <w:r w:rsidRPr="001212E7">
        <w:rPr>
          <w:rFonts w:ascii="TH SarabunPSK" w:hAnsi="TH SarabunPSK" w:cs="TH SarabunPSK"/>
          <w:sz w:val="32"/>
          <w:szCs w:val="32"/>
        </w:rPr>
        <w:t xml:space="preserve">Map) </w:t>
      </w:r>
      <w:r w:rsidRPr="001212E7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ไม่น้อยกว่าร้อยละ </w:t>
      </w:r>
      <w:r w:rsidRPr="001212E7">
        <w:rPr>
          <w:rFonts w:ascii="TH SarabunPSK" w:hAnsi="TH SarabunPSK" w:cs="TH SarabunPSK"/>
          <w:sz w:val="32"/>
          <w:szCs w:val="32"/>
        </w:rPr>
        <w:t>75</w:t>
      </w:r>
    </w:p>
    <w:p w14:paraId="588A137D" w14:textId="0CE3A71E" w:rsidR="001212E7" w:rsidRDefault="001212E7" w:rsidP="001212E7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 xml:space="preserve">5.2 </w:t>
      </w:r>
      <w:r w:rsidRP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เกษตรกรได้รับการถ่ายทอดเทคโนโลยีและนวัตกรรม และสามารถนำไปใช้ได้ไม่ต่ำกว่าร้อยละ 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>80</w:t>
      </w:r>
    </w:p>
    <w:p w14:paraId="441A74CB" w14:textId="4E64D246" w:rsidR="001212E7" w:rsidRPr="003C3433" w:rsidRDefault="001212E7" w:rsidP="001212E7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>
        <w:rPr>
          <w:rFonts w:ascii="TH SarabunPSK" w:hAnsi="TH SarabunPSK" w:cs="TH SarabunPSK"/>
          <w:spacing w:val="-8"/>
          <w:sz w:val="32"/>
          <w:szCs w:val="32"/>
        </w:rPr>
        <w:t xml:space="preserve">5.3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เกษตรกรและผู้ประกอบการมีรายได้เพิ่มขึ้น ไม่ต่ำกว่าร้อยละ 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10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ต่อปี</w:t>
      </w:r>
    </w:p>
    <w:p w14:paraId="2055734D" w14:textId="608FAACE" w:rsidR="00E33D6C" w:rsidRPr="00054AA6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6. พื้นที่เป้าหมาย</w:t>
      </w:r>
      <w:r w:rsidR="00EB5501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748E539D" w14:textId="211AECDC" w:rsidR="00190FEA" w:rsidRPr="00054AA6" w:rsidRDefault="00190FEA" w:rsidP="00190FEA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พื้นที่เหมาะสมสำหรับปลูกทุเรียนจังหวัดสงขลา 11 อำเภอ (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เมืองสงขลา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จะนะ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เทพา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นาทวี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รัตภูมิ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สะเดา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สะบ้าย้อย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หาดใหญ่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นาหม่อม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บางกล่ำ</w:t>
      </w:r>
      <w:r w:rsidRPr="00190FE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190FE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คลองหอยโข่ง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)</w:t>
      </w:r>
    </w:p>
    <w:p w14:paraId="7D572B1D" w14:textId="77777777" w:rsidR="001231E7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054AA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7. กลุ่มเป้าหมาย</w:t>
      </w:r>
      <w:r w:rsidR="00EB5501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EB5501" w:rsidRPr="00054AA6">
        <w:rPr>
          <w:rFonts w:ascii="TH SarabunPSK" w:hAnsi="TH SarabunPSK" w:cs="TH SarabunPSK"/>
          <w:b/>
          <w:bCs/>
          <w:spacing w:val="-8"/>
          <w:sz w:val="32"/>
          <w:szCs w:val="32"/>
        </w:rPr>
        <w:tab/>
      </w:r>
      <w:r w:rsidR="00EB5501" w:rsidRPr="00054AA6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1F1641AF" w14:textId="08320481" w:rsidR="00054AA6" w:rsidRPr="001231E7" w:rsidRDefault="00054AA6" w:rsidP="001231E7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054AA6">
        <w:rPr>
          <w:rFonts w:ascii="TH SarabunPSK" w:hAnsi="TH SarabunPSK" w:cs="TH SarabunPSK"/>
          <w:spacing w:val="-8"/>
          <w:sz w:val="32"/>
          <w:szCs w:val="32"/>
        </w:rPr>
        <w:t xml:space="preserve">7.1 </w:t>
      </w:r>
      <w:r w:rsidRPr="00054AA6">
        <w:rPr>
          <w:rFonts w:ascii="TH SarabunPSK" w:hAnsi="TH SarabunPSK" w:cs="TH SarabunPSK" w:hint="cs"/>
          <w:spacing w:val="-8"/>
          <w:sz w:val="32"/>
          <w:szCs w:val="32"/>
          <w:cs/>
        </w:rPr>
        <w:t>เกษตรกรผู้ปลูกทุเรียนเดิม และเกษตรกรผู้ดำเนินการปลุกทุเรียน</w:t>
      </w:r>
      <w:r w:rsidRPr="001231E7">
        <w:rPr>
          <w:rFonts w:ascii="TH SarabunPSK" w:hAnsi="TH SarabunPSK" w:cs="TH SarabunPSK" w:hint="cs"/>
          <w:spacing w:val="-8"/>
          <w:sz w:val="32"/>
          <w:szCs w:val="32"/>
          <w:cs/>
        </w:rPr>
        <w:t>ใหม่</w:t>
      </w:r>
      <w:r w:rsidR="001231E7" w:rsidRPr="001231E7">
        <w:rPr>
          <w:rFonts w:ascii="TH SarabunPSK" w:hAnsi="TH SarabunPSK" w:cs="TH SarabunPSK" w:hint="cs"/>
          <w:spacing w:val="-8"/>
          <w:sz w:val="32"/>
          <w:szCs w:val="32"/>
        </w:rPr>
        <w:t xml:space="preserve"> </w:t>
      </w:r>
      <w:r w:rsidR="001231E7" w:rsidRPr="001231E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จำนวน </w:t>
      </w:r>
      <w:r w:rsidR="001231E7" w:rsidRPr="001231E7">
        <w:rPr>
          <w:rFonts w:ascii="TH SarabunPSK" w:eastAsia="Times New Roman" w:hAnsi="TH SarabunPSK" w:cs="TH SarabunPSK" w:hint="cs"/>
          <w:color w:val="000000"/>
          <w:sz w:val="32"/>
          <w:szCs w:val="32"/>
        </w:rPr>
        <w:t>9,509</w:t>
      </w:r>
      <w:r w:rsidR="001231E7" w:rsidRPr="001231E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ราย (</w:t>
      </w:r>
      <w:r w:rsidR="00190FEA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สหกรณ์การเกษตร 3 แห่ง/ วิสาหกิจชุมชน 12 แห่ง/ แปลงใหญ่ทุเรียน 4 กลุ่ม/ ศพก.เครือข่าย 9 แห่ง และ </w:t>
      </w:r>
      <w:r w:rsidR="00190FEA">
        <w:rPr>
          <w:rFonts w:ascii="TH SarabunPSK" w:hAnsi="TH SarabunPSK" w:cs="TH SarabunPSK"/>
          <w:spacing w:val="-8"/>
          <w:sz w:val="32"/>
          <w:szCs w:val="32"/>
        </w:rPr>
        <w:t xml:space="preserve">Smart Farmer </w:t>
      </w:r>
      <w:r w:rsidR="00190FEA">
        <w:rPr>
          <w:rFonts w:ascii="TH SarabunPSK" w:hAnsi="TH SarabunPSK" w:cs="TH SarabunPSK" w:hint="cs"/>
          <w:spacing w:val="-8"/>
          <w:sz w:val="32"/>
          <w:szCs w:val="32"/>
          <w:cs/>
        </w:rPr>
        <w:t>15 ราย</w:t>
      </w:r>
      <w:r w:rsidR="001231E7" w:rsidRPr="001231E7">
        <w:rPr>
          <w:rFonts w:ascii="TH SarabunPSK" w:hAnsi="TH SarabunPSK" w:cs="TH SarabunPSK" w:hint="cs"/>
          <w:spacing w:val="-8"/>
          <w:sz w:val="32"/>
          <w:szCs w:val="32"/>
          <w:cs/>
        </w:rPr>
        <w:t>)</w:t>
      </w:r>
    </w:p>
    <w:p w14:paraId="22EC61CD" w14:textId="2DFE0B7F" w:rsidR="00E33D6C" w:rsidRPr="001231E7" w:rsidRDefault="00054AA6" w:rsidP="001231E7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1231E7">
        <w:rPr>
          <w:rFonts w:ascii="TH SarabunPSK" w:hAnsi="TH SarabunPSK" w:cs="TH SarabunPSK" w:hint="cs"/>
          <w:spacing w:val="-8"/>
          <w:sz w:val="32"/>
          <w:szCs w:val="32"/>
          <w:cs/>
        </w:rPr>
        <w:t>7.2 ผู้ประกอบการรับซื้อ-จำหน่ายทุเรียนผลสด และแปรรูปในจังหวัดสงขลา</w:t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  <w:r w:rsidR="00EB5501" w:rsidRPr="001231E7">
        <w:rPr>
          <w:rFonts w:ascii="TH SarabunPSK" w:hAnsi="TH SarabunPSK" w:cs="TH SarabunPSK" w:hint="cs"/>
          <w:spacing w:val="-8"/>
          <w:sz w:val="32"/>
          <w:szCs w:val="32"/>
        </w:rPr>
        <w:tab/>
      </w:r>
    </w:p>
    <w:p w14:paraId="774E7A0D" w14:textId="6A25506F" w:rsidR="000261F0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8</w:t>
      </w:r>
      <w:r w:rsidR="000261F0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งบประมาณ</w:t>
      </w:r>
      <w:r w:rsidR="00D5739B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40700C">
        <w:rPr>
          <w:rFonts w:ascii="TH SarabunPSK" w:hAnsi="TH SarabunPSK" w:cs="TH SarabunPSK"/>
          <w:spacing w:val="-8"/>
          <w:sz w:val="32"/>
          <w:szCs w:val="32"/>
        </w:rPr>
        <w:t xml:space="preserve"> 206.5 </w:t>
      </w:r>
      <w:r w:rsidR="00D5739B" w:rsidRPr="00CE3244">
        <w:rPr>
          <w:rFonts w:ascii="TH SarabunPSK" w:hAnsi="TH SarabunPSK" w:cs="TH SarabunPSK"/>
          <w:spacing w:val="-8"/>
          <w:sz w:val="32"/>
          <w:szCs w:val="32"/>
          <w:cs/>
        </w:rPr>
        <w:t>ล้านบาท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227"/>
        <w:gridCol w:w="1751"/>
        <w:gridCol w:w="1751"/>
        <w:gridCol w:w="1751"/>
        <w:gridCol w:w="1751"/>
        <w:gridCol w:w="1751"/>
        <w:gridCol w:w="1313"/>
        <w:gridCol w:w="2568"/>
      </w:tblGrid>
      <w:tr w:rsidR="0028075D" w:rsidRPr="00CE3244" w14:paraId="6353D9B8" w14:textId="77777777" w:rsidTr="001212E7">
        <w:trPr>
          <w:tblHeader/>
        </w:trPr>
        <w:tc>
          <w:tcPr>
            <w:tcW w:w="2227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3AA0DFA" w14:textId="36B7DD54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8755" w:type="dxa"/>
            <w:gridSpan w:val="5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F8EEAE1" w14:textId="68CD0DB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ปี</w:t>
            </w:r>
          </w:p>
        </w:tc>
        <w:tc>
          <w:tcPr>
            <w:tcW w:w="1313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C21DBA9" w14:textId="77777777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รวม</w:t>
            </w:r>
          </w:p>
          <w:p w14:paraId="2CBC8AB6" w14:textId="49029C8E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568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BE24A93" w14:textId="73401FA0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28075D" w:rsidRPr="00CE3244" w14:paraId="0345B86F" w14:textId="77777777" w:rsidTr="001212E7">
        <w:trPr>
          <w:tblHeader/>
        </w:trPr>
        <w:tc>
          <w:tcPr>
            <w:tcW w:w="2227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8AD4AA0" w14:textId="7027821F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51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148B8E" w14:textId="2F2ACB7D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2566</w:t>
            </w:r>
          </w:p>
        </w:tc>
        <w:tc>
          <w:tcPr>
            <w:tcW w:w="1751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E3A9F99" w14:textId="3BBB663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2567</w:t>
            </w:r>
          </w:p>
        </w:tc>
        <w:tc>
          <w:tcPr>
            <w:tcW w:w="1751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09A8B1" w14:textId="53422B65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2568</w:t>
            </w:r>
          </w:p>
        </w:tc>
        <w:tc>
          <w:tcPr>
            <w:tcW w:w="1751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F996EBC" w14:textId="68978B6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2569</w:t>
            </w:r>
          </w:p>
        </w:tc>
        <w:tc>
          <w:tcPr>
            <w:tcW w:w="1751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C39F35E" w14:textId="0ECC00A7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2570</w:t>
            </w:r>
          </w:p>
        </w:tc>
        <w:tc>
          <w:tcPr>
            <w:tcW w:w="1313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3F8D4CF" w14:textId="2CC1CD80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</w:p>
        </w:tc>
        <w:tc>
          <w:tcPr>
            <w:tcW w:w="2568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56FF639" w14:textId="4461B3EB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</w:tr>
      <w:tr w:rsidR="001212E7" w:rsidRPr="00CE3244" w14:paraId="42F5782A" w14:textId="77777777" w:rsidTr="001212E7">
        <w:tc>
          <w:tcPr>
            <w:tcW w:w="2227" w:type="dxa"/>
            <w:shd w:val="clear" w:color="auto" w:fill="auto"/>
            <w:tcMar>
              <w:left w:w="0" w:type="dxa"/>
              <w:right w:w="0" w:type="dxa"/>
            </w:tcMar>
          </w:tcPr>
          <w:p w14:paraId="24C137FE" w14:textId="5FDF9BD0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1212E7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ต้นทาง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38DD190" w14:textId="078A9075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2AD33F8" w14:textId="69D49C03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10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AF5C7B" w14:textId="1C72122F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7B94AD" w14:textId="5F30488C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30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B03A150" w14:textId="5A5C1AE5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35</w:t>
            </w:r>
          </w:p>
        </w:tc>
        <w:tc>
          <w:tcPr>
            <w:tcW w:w="131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96E45AA" w14:textId="1A809C95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u w:val="single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96</w:t>
            </w:r>
          </w:p>
        </w:tc>
        <w:tc>
          <w:tcPr>
            <w:tcW w:w="2568" w:type="dxa"/>
            <w:shd w:val="clear" w:color="auto" w:fill="auto"/>
            <w:tcMar>
              <w:left w:w="0" w:type="dxa"/>
              <w:right w:w="0" w:type="dxa"/>
            </w:tcMar>
          </w:tcPr>
          <w:p w14:paraId="69642BE9" w14:textId="7AC82ECB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u w:val="single"/>
              </w:rPr>
            </w:pPr>
            <w:r w:rsidRPr="001212E7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1212E7" w:rsidRPr="00CE3244" w14:paraId="41E69BD7" w14:textId="77777777" w:rsidTr="001212E7">
        <w:tc>
          <w:tcPr>
            <w:tcW w:w="2227" w:type="dxa"/>
            <w:shd w:val="clear" w:color="auto" w:fill="auto"/>
            <w:tcMar>
              <w:left w:w="0" w:type="dxa"/>
              <w:right w:w="0" w:type="dxa"/>
            </w:tcMar>
          </w:tcPr>
          <w:p w14:paraId="5E0FBA06" w14:textId="4152F755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1212E7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กลางทาง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605F0F" w14:textId="541044CF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0.5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2B84FD" w14:textId="0F2CAB8B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8999CC6" w14:textId="3FBDAE04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10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2040FB" w14:textId="6AC9A3F8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69AA22" w14:textId="54A45D19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31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04F3CA4" w14:textId="40947999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50.5</w:t>
            </w:r>
          </w:p>
        </w:tc>
        <w:tc>
          <w:tcPr>
            <w:tcW w:w="2568" w:type="dxa"/>
            <w:shd w:val="clear" w:color="auto" w:fill="auto"/>
            <w:tcMar>
              <w:left w:w="0" w:type="dxa"/>
              <w:right w:w="0" w:type="dxa"/>
            </w:tcMar>
          </w:tcPr>
          <w:p w14:paraId="511F8964" w14:textId="6CB80D0A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1212E7" w:rsidRPr="00CE3244" w14:paraId="2BF92128" w14:textId="77777777" w:rsidTr="001212E7">
        <w:tc>
          <w:tcPr>
            <w:tcW w:w="2227" w:type="dxa"/>
            <w:shd w:val="clear" w:color="auto" w:fill="auto"/>
            <w:tcMar>
              <w:left w:w="0" w:type="dxa"/>
              <w:right w:w="0" w:type="dxa"/>
            </w:tcMar>
          </w:tcPr>
          <w:p w14:paraId="46F57121" w14:textId="2600E5DF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1212E7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ปลายทาง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01D9A7" w14:textId="609F609E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-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F07AD44" w14:textId="5D4A8548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8EDC1F" w14:textId="0EE80CFA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9F89F9" w14:textId="774682EC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751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7CE0E9" w14:textId="67198919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31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BC79B5" w14:textId="59AD7D8A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60</w:t>
            </w:r>
          </w:p>
        </w:tc>
        <w:tc>
          <w:tcPr>
            <w:tcW w:w="2568" w:type="dxa"/>
            <w:shd w:val="clear" w:color="auto" w:fill="auto"/>
            <w:tcMar>
              <w:left w:w="0" w:type="dxa"/>
              <w:right w:w="0" w:type="dxa"/>
            </w:tcMar>
          </w:tcPr>
          <w:p w14:paraId="637C2089" w14:textId="6BD93D07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1212E7" w:rsidRPr="00CE3244" w14:paraId="5EF77FAA" w14:textId="77777777" w:rsidTr="001212E7">
        <w:tc>
          <w:tcPr>
            <w:tcW w:w="2227" w:type="dxa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245EC52F" w14:textId="773CA3AA" w:rsidR="001212E7" w:rsidRPr="00CE3244" w:rsidRDefault="001212E7" w:rsidP="0086536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รวม</w:t>
            </w:r>
          </w:p>
        </w:tc>
        <w:tc>
          <w:tcPr>
            <w:tcW w:w="1751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62BF54CB" w14:textId="6FB601D4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1.5</w:t>
            </w:r>
          </w:p>
        </w:tc>
        <w:tc>
          <w:tcPr>
            <w:tcW w:w="1751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6124DCD7" w14:textId="34711508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30</w:t>
            </w:r>
          </w:p>
        </w:tc>
        <w:tc>
          <w:tcPr>
            <w:tcW w:w="1751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5E390FED" w14:textId="7140A6D9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45</w:t>
            </w:r>
          </w:p>
        </w:tc>
        <w:tc>
          <w:tcPr>
            <w:tcW w:w="1751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4E24DF8C" w14:textId="584DD5F5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60</w:t>
            </w:r>
          </w:p>
        </w:tc>
        <w:tc>
          <w:tcPr>
            <w:tcW w:w="1751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77A0DFA3" w14:textId="3D15ECE6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70</w:t>
            </w:r>
          </w:p>
        </w:tc>
        <w:tc>
          <w:tcPr>
            <w:tcW w:w="1313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71B071FD" w14:textId="0D2E05AE" w:rsidR="001212E7" w:rsidRPr="001212E7" w:rsidRDefault="001212E7" w:rsidP="001212E7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212E7"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206.5</w:t>
            </w:r>
          </w:p>
        </w:tc>
        <w:tc>
          <w:tcPr>
            <w:tcW w:w="2568" w:type="dxa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911E7D4" w14:textId="77777777" w:rsidR="001212E7" w:rsidRPr="00CE3244" w:rsidRDefault="001212E7" w:rsidP="0086536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</w:tr>
    </w:tbl>
    <w:p w14:paraId="49E6DC27" w14:textId="61329521" w:rsidR="0040700C" w:rsidRDefault="0040700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40700C">
        <w:rPr>
          <w:rFonts w:ascii="TH SarabunPSK" w:hAnsi="TH SarabunPSK" w:cs="TH SarabunPSK" w:hint="cs"/>
          <w:spacing w:val="-8"/>
          <w:sz w:val="32"/>
          <w:szCs w:val="32"/>
          <w:cs/>
        </w:rPr>
        <w:t>ตัวเลขประมาณการงบประมาณ</w:t>
      </w:r>
    </w:p>
    <w:p w14:paraId="45E700CC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5C00FAE0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5C29E1A2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4454DD9E" w14:textId="2CA54A8E" w:rsidR="000261F0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9</w:t>
      </w:r>
      <w:r w:rsidR="000261F0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วิธีการและขั้นตอนการดำเนินงาน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31"/>
        <w:gridCol w:w="8930"/>
        <w:gridCol w:w="5502"/>
      </w:tblGrid>
      <w:tr w:rsidR="0028075D" w:rsidRPr="0040700C" w14:paraId="22126A45" w14:textId="77777777" w:rsidTr="001212E7">
        <w:trPr>
          <w:tblHeader/>
        </w:trPr>
        <w:tc>
          <w:tcPr>
            <w:tcW w:w="145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06C6D244" w14:textId="77777777" w:rsidR="00F12437" w:rsidRPr="0040700C" w:rsidRDefault="00F12437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ที่</w:t>
            </w:r>
          </w:p>
        </w:tc>
        <w:tc>
          <w:tcPr>
            <w:tcW w:w="3004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47D2258" w14:textId="59BB523E" w:rsidR="00F12437" w:rsidRPr="0040700C" w:rsidRDefault="00D66610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ขั้นตอนและวิธีการการดำเนินงาน</w:t>
            </w:r>
          </w:p>
        </w:tc>
        <w:tc>
          <w:tcPr>
            <w:tcW w:w="1851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F9B40D2" w14:textId="77777777" w:rsidR="00F12437" w:rsidRPr="0040700C" w:rsidRDefault="00F12437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หน่วยงานรับผิดชอบ</w:t>
            </w:r>
          </w:p>
        </w:tc>
      </w:tr>
      <w:tr w:rsidR="001212E7" w:rsidRPr="0040700C" w14:paraId="6B3395F7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25E950CC" w14:textId="7A71773B" w:rsidR="001212E7" w:rsidRPr="0040700C" w:rsidRDefault="0040700C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02CD7A61" w14:textId="30B202CA" w:rsidR="001212E7" w:rsidRPr="0040700C" w:rsidRDefault="001212E7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พัฒนา และกระจายพันธุ์สู่กลุ่มผู้ใช้ประโยชน์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1FDC8DAB" w14:textId="3AAC2E1A" w:rsidR="001212E7" w:rsidRPr="0040700C" w:rsidRDefault="0040700C" w:rsidP="0040700C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 กรมวิชาการเกษตร</w:t>
            </w:r>
          </w:p>
        </w:tc>
      </w:tr>
      <w:tr w:rsidR="001212E7" w:rsidRPr="0040700C" w14:paraId="27B36411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754D955E" w14:textId="6DF7FFD4" w:rsidR="001212E7" w:rsidRPr="0040700C" w:rsidRDefault="0040700C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7FBCBFE1" w14:textId="77777777" w:rsidR="004D135A" w:rsidRDefault="001212E7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ส่งเสริมและพัฒนากระบวนการผลิตทุเรียนคุณภาพทั้งในฤดูและนอกฤดูกาลผลิตภายใต้มาตรฐาน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GAP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ทุเรียน </w:t>
            </w:r>
          </w:p>
          <w:p w14:paraId="3C682033" w14:textId="5161EF12" w:rsidR="001212E7" w:rsidRPr="0040700C" w:rsidRDefault="001212E7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หรือ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Organic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 ทุเรียนอินทรีย์</w:t>
            </w:r>
            <w:r w:rsidR="00761801">
              <w:rPr>
                <w:rFonts w:ascii="TH SarabunPSK" w:eastAsia="Times New Roman" w:hAnsi="TH SarabunPSK" w:cs="TH SarabunPSK" w:hint="cs"/>
                <w:color w:val="000000" w:themeColor="dark1"/>
                <w:spacing w:val="-6"/>
                <w:kern w:val="24"/>
                <w:sz w:val="28"/>
                <w:cs/>
              </w:rPr>
              <w:t xml:space="preserve"> และ</w:t>
            </w:r>
            <w:r w:rsidR="00761801"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ส่งเสริม สนับสนุน และตรวจติดตามโรงคัดบรรจุทุเรียนที่ได้รับการรับรอง </w:t>
            </w:r>
            <w:r w:rsidR="00761801"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>GMP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01A8117C" w14:textId="1C90F2BB" w:rsidR="001212E7" w:rsidRPr="0040700C" w:rsidRDefault="004D135A" w:rsidP="004D135A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เกษตร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</w:t>
            </w:r>
          </w:p>
        </w:tc>
      </w:tr>
      <w:tr w:rsidR="001212E7" w:rsidRPr="0040700C" w14:paraId="583111E9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1967E6D6" w14:textId="5E1E4959" w:rsidR="001212E7" w:rsidRPr="0040700C" w:rsidRDefault="0040700C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420F5F82" w14:textId="715777D5" w:rsidR="001212E7" w:rsidRPr="0040700C" w:rsidRDefault="001212E7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ส่งเสริมและพัฒนาทุเรียน ด้วยเทคโนโลยี นวัตกรรม และภูมิปัญญาชาวบ้าน (ฟาร์มอัจฉริยะ)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7B9BAACC" w14:textId="77777777" w:rsidR="004D135A" w:rsidRDefault="004D135A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เกษตร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จังหวัดสงขลา/</w:t>
            </w:r>
          </w:p>
          <w:p w14:paraId="62CFC7CE" w14:textId="3E550B91" w:rsidR="001212E7" w:rsidRPr="0040700C" w:rsidRDefault="004D135A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มอ./กระทรวง อว./ </w:t>
            </w:r>
            <w:proofErr w:type="spellStart"/>
            <w:r w:rsidR="00761801">
              <w:rPr>
                <w:rFonts w:ascii="TH SarabunPSK" w:hAnsi="TH SarabunPSK" w:cs="TH SarabunPSK"/>
                <w:spacing w:val="-6"/>
                <w:sz w:val="28"/>
              </w:rPr>
              <w:t>Depa</w:t>
            </w:r>
            <w:proofErr w:type="spellEnd"/>
            <w:r w:rsidR="00761801">
              <w:rPr>
                <w:rFonts w:ascii="TH SarabunPSK" w:hAnsi="TH SarabunPSK" w:cs="TH SarabunPSK"/>
                <w:spacing w:val="-6"/>
                <w:sz w:val="28"/>
              </w:rPr>
              <w:t xml:space="preserve"> 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อื่นๆ ที่เกี่ยวข้อง</w:t>
            </w:r>
          </w:p>
        </w:tc>
      </w:tr>
      <w:tr w:rsidR="001212E7" w:rsidRPr="0040700C" w14:paraId="4EA47DFA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1641FFA5" w14:textId="4AF0B35F" w:rsidR="001212E7" w:rsidRPr="0040700C" w:rsidRDefault="0040700C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4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7CF9174F" w14:textId="008F8808" w:rsidR="001212E7" w:rsidRPr="004D135A" w:rsidRDefault="001212E7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จัดตั้งและบริหารจัดการศูนย์รวบรวมผลผลิตทุเรียน</w:t>
            </w:r>
            <w:r w:rsidR="004D135A">
              <w:rPr>
                <w:rFonts w:ascii="TH SarabunPSK" w:hAnsi="TH SarabunPSK" w:cs="TH SarabunPSK"/>
                <w:spacing w:val="-6"/>
                <w:sz w:val="28"/>
              </w:rPr>
              <w:t xml:space="preserve"> (GMP </w:t>
            </w:r>
            <w:r w:rsidR="004D135A">
              <w:rPr>
                <w:rFonts w:ascii="TH SarabunPSK" w:hAnsi="TH SarabunPSK" w:cs="TH SarabunPSK" w:hint="cs"/>
                <w:spacing w:val="-6"/>
                <w:sz w:val="28"/>
                <w:cs/>
              </w:rPr>
              <w:t>ฯลฯ)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434597CF" w14:textId="77777777" w:rsidR="00761801" w:rsidRDefault="00761801" w:rsidP="00761801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เกษตร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</w:p>
          <w:p w14:paraId="7B001EA4" w14:textId="5FA98427" w:rsidR="004D135A" w:rsidRPr="0040700C" w:rsidRDefault="004D135A" w:rsidP="004D135A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สำนักงานสหกรณ์จังหวัดสงขลา</w:t>
            </w:r>
            <w:r w:rsidR="00761801"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/สำนักงานตรวจบัญชีสหกรณ์สงขลา</w:t>
            </w:r>
          </w:p>
        </w:tc>
      </w:tr>
      <w:tr w:rsidR="001212E7" w:rsidRPr="0040700C" w14:paraId="325A6A8E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563833AD" w14:textId="0F1E2DC3" w:rsidR="001212E7" w:rsidRPr="0040700C" w:rsidRDefault="0040700C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45235DCC" w14:textId="150F5059" w:rsidR="001212E7" w:rsidRPr="0040700C" w:rsidRDefault="001212E7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การวางแผนการผลิตเพื่อตอบโจทย์การตลาด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(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แผนธุรกิจการเกษตร)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4385C242" w14:textId="77777777" w:rsidR="00761801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สำนักงานสหกรณ์จังหวัดสงขลา/สำนักงานตรวจบัญชีสหกรณ์สงขลา</w:t>
            </w:r>
          </w:p>
          <w:p w14:paraId="78D22ECD" w14:textId="7D7A3A5C" w:rsidR="001212E7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/สำนักงานพาณิชย์จังหวัดสงขลา</w:t>
            </w:r>
          </w:p>
        </w:tc>
      </w:tr>
      <w:tr w:rsidR="001212E7" w:rsidRPr="0040700C" w14:paraId="6F8AA459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1F68E808" w14:textId="13CE5B0C" w:rsidR="001212E7" w:rsidRPr="0040700C" w:rsidRDefault="0040700C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169A496F" w14:textId="4E2DE09F" w:rsidR="001212E7" w:rsidRPr="0040700C" w:rsidRDefault="001212E7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 พัฒนา และสร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้า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งอ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ัต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ลักษณ์สินค้าและระบบตรวจสอบย้อนกลับ (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QR Code)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และควบคุมมาตรฐานผลไม้ระบบ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>GAP /</w:t>
            </w:r>
            <w:r w:rsidR="00761801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GMP </w:t>
            </w:r>
            <w:r w:rsidR="00761801">
              <w:rPr>
                <w:rFonts w:ascii="TH SarabunPSK" w:eastAsia="Times New Roman" w:hAnsi="TH SarabunPSK" w:cs="TH SarabunPSK" w:hint="cs"/>
                <w:color w:val="000000" w:themeColor="dark1"/>
                <w:spacing w:val="-6"/>
                <w:kern w:val="24"/>
                <w:sz w:val="28"/>
                <w:cs/>
              </w:rPr>
              <w:t xml:space="preserve">และอื่นๆ รวมทั้ง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ส่งเสริมทุเรียน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>GI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5FDDBB63" w14:textId="77777777" w:rsidR="00761801" w:rsidRDefault="00761801" w:rsidP="00761801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เกษตร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</w:p>
          <w:p w14:paraId="37FFE896" w14:textId="47C25B81" w:rsidR="001212E7" w:rsidRPr="0040700C" w:rsidRDefault="00761801" w:rsidP="00761801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/สำนักงานพาณิชย์จังหวัดสงขลา</w:t>
            </w:r>
          </w:p>
        </w:tc>
      </w:tr>
      <w:tr w:rsidR="00761801" w:rsidRPr="0040700C" w14:paraId="618576A9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55169FD8" w14:textId="6E87A097" w:rsidR="00761801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7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5FFF0D4A" w14:textId="1B7D552F" w:rsidR="00761801" w:rsidRPr="0040700C" w:rsidRDefault="00761801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ส่งเสริม และถ่ายทอดเทคโนโลยีการแปรรูปขั้นต้น (เช่น ทอด กวน เชื่อม ไอศกรีม 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เบ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เกอรี่ แครกเกอร์)  การแปรรูปขั้นกลาง (เช่น แกะเนื้อแช่แข็ง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freeze dried 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แป้งทำขนม/อาหาร)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1FFDE272" w14:textId="77777777" w:rsidR="00761801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สำนักงานพัฒนาชุมชนจังหวัดสงขลา/สำนักงานอุตสาหกรรมจังหวัดสงขลา</w:t>
            </w:r>
          </w:p>
          <w:p w14:paraId="56ADB855" w14:textId="69E4F073" w:rsidR="00761801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/มอ./สถาบันอาหาร ฯลฯ</w:t>
            </w:r>
          </w:p>
        </w:tc>
      </w:tr>
      <w:tr w:rsidR="00761801" w:rsidRPr="0040700C" w14:paraId="36A812C1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3750CD8A" w14:textId="6428BAC3" w:rsidR="00761801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31EA02C5" w14:textId="3239A386" w:rsidR="00761801" w:rsidRPr="0040700C" w:rsidRDefault="00761801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ส่งเสริมและสนับสนุนให้ผู้ประกอบการขนาดเล็ก วิสาหกิจชุมชน กลุ่มเกษตรกรมีโอกาสได้รับการพัฒนาด้านการตลาด และผลิตภัณฑ์แปรรูป 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79791F06" w14:textId="11A64C79" w:rsidR="00761801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เกษตร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จังหวัดสงขลา/สำนักงานพาณิชย์จังหวัดสงขลา</w:t>
            </w:r>
          </w:p>
        </w:tc>
      </w:tr>
      <w:tr w:rsidR="00761801" w:rsidRPr="0040700C" w14:paraId="04810E6B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0EC0DD58" w14:textId="0991B910" w:rsidR="00761801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9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17F82DCC" w14:textId="68430F0A" w:rsidR="00761801" w:rsidRPr="0040700C" w:rsidRDefault="00761801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และสนับสนุนให้ผู้ประกอบการลงทุนเปิดร้านอาหาร/ร้านกาแฟ/ร้านอาหารเคลื่อนที่แบบใหม่ทันสมัย ที่นำทุเรียนสดมาเป็นส่วนหนึ่งในการประกอบอาหาร/เครื่องดื่ม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2701A0C3" w14:textId="7990B476" w:rsidR="00761801" w:rsidRPr="0040700C" w:rsidRDefault="00761801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สำนักงานอุตสาหกรรมจังหวัดสงขลา/สำนักงานพาณิชย์จังหวัดสงขลา</w:t>
            </w:r>
          </w:p>
        </w:tc>
      </w:tr>
      <w:tr w:rsidR="00804460" w:rsidRPr="0040700C" w14:paraId="3D23EB04" w14:textId="77777777" w:rsidTr="006C0AFB">
        <w:trPr>
          <w:trHeight w:val="1582"/>
        </w:trPr>
        <w:tc>
          <w:tcPr>
            <w:tcW w:w="145" w:type="pct"/>
            <w:tcMar>
              <w:left w:w="0" w:type="dxa"/>
              <w:right w:w="0" w:type="dxa"/>
            </w:tcMar>
          </w:tcPr>
          <w:p w14:paraId="27D472F1" w14:textId="6805CE2C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</w:rPr>
              <w:t>10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1C4A5F98" w14:textId="5942B25F" w:rsidR="00804460" w:rsidRPr="0040700C" w:rsidRDefault="00804460" w:rsidP="00761801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สร้างและเผยแพร่องค์ความรู้ด้านการผลิต/ตลาด 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,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ส่งเสริมการรวมกลุ่มเพื่อเพิ่มช่องการจำหน่าย ทั้งในรูปแบบออนไลน์ หรือการส่งผลผลิตให้แก่ผู้บริโภคโดยตรง (ออฟไลน์) เช่น ค้าปลีก ค้าส่ง ออนไลน์ ไปรษณีย์ งานแสดงสินค้า ห้างสรรพสินค้า ร้านสะดวกซื้อ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(Modern trade)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เป็นต้น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,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 กิจกรรมประชาสัมพันธ์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อัต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ลักษณ์ทุเรียนไทยให้เป็นที่รู้จักอย่างทั่วถึงและต่อเนื่อง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พร้อมสื่อประชาสัมพันธ์ที่ทันสมัยควบคู่กับ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Content market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ที่น่าสนใจผ่านสังคมออนไลน์ โทรศัพท์มือถือ เว็บไซต์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Facebook Instagram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และ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DVD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แผ่นพับ โทรทัศน์ วิทยุ ฯลฯ 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181775C1" w14:textId="77777777" w:rsid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เกษตร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</w:t>
            </w:r>
          </w:p>
          <w:p w14:paraId="6C420E1A" w14:textId="0CBAF38C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/สำนักงานพาณิชย์จังหวัดสงขลา/ สำนักงานประชาสัมพันธ์จังหวัดสงขลา</w:t>
            </w:r>
          </w:p>
        </w:tc>
      </w:tr>
      <w:tr w:rsidR="00761801" w:rsidRPr="0040700C" w14:paraId="385043D3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702AB4ED" w14:textId="602B21ED" w:rsidR="00761801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11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316BE1B5" w14:textId="3307F5FA" w:rsidR="00761801" w:rsidRPr="0040700C" w:rsidRDefault="00761801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0700C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สร้างมูลค่าเพิ่มจากวัสดุเหลือใช้</w:t>
            </w:r>
            <w:r w:rsidRPr="0040700C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(</w:t>
            </w:r>
            <w:r w:rsidRPr="0040700C">
              <w:rPr>
                <w:rFonts w:ascii="TH SarabunPSK" w:eastAsiaTheme="minorEastAsia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เปลือกทุเรียนทำปุ๋ยหมัก/ปุ๋ยอินทรีย์/เปลือกทุเรียนทำอาหารสัตว์)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1A71D2F6" w14:textId="77777777" w:rsid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สถานีพัฒนาที่ดินสงขลา/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</w:p>
          <w:p w14:paraId="12BEAF1A" w14:textId="1BB6F60B" w:rsidR="00761801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/สำนักงานปศุสัตว์จังหวัดสงขลา</w:t>
            </w:r>
          </w:p>
        </w:tc>
      </w:tr>
      <w:tr w:rsidR="00761801" w:rsidRPr="0040700C" w14:paraId="39574EF8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134F394D" w14:textId="71C158E9" w:rsidR="00761801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12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6155FCDD" w14:textId="106F92F9" w:rsidR="00761801" w:rsidRPr="0040700C" w:rsidRDefault="00761801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ส่งเสริมการผลิตถ่าน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ไบ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โอ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ชาร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์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(Biochar)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หรือถ่านชีวภาพจากเปลือกทุเรียน</w:t>
            </w:r>
            <w:r w:rsidR="00804460">
              <w:rPr>
                <w:rFonts w:ascii="TH SarabunPSK" w:eastAsia="Times New Roman" w:hAnsi="TH SarabunPSK" w:cs="TH SarabunPSK" w:hint="cs"/>
                <w:color w:val="000000" w:themeColor="dark1"/>
                <w:spacing w:val="-6"/>
                <w:kern w:val="24"/>
                <w:sz w:val="28"/>
                <w:cs/>
              </w:rPr>
              <w:t>/</w:t>
            </w:r>
            <w:r w:rsidR="00804460"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พลังสะอาดจากเปลือกทุเรียน เช่น ก๊าซหุงต้ม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3AD28579" w14:textId="3968C94C" w:rsidR="00761801" w:rsidRP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สำนักงานพลังงานจังหวัดสงขลา</w:t>
            </w:r>
          </w:p>
        </w:tc>
      </w:tr>
      <w:tr w:rsidR="00761801" w:rsidRPr="0040700C" w14:paraId="55B6F050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5F7E40DA" w14:textId="217CDE5A" w:rsidR="00761801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13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098AE2EF" w14:textId="0AB0A3A1" w:rsidR="00761801" w:rsidRPr="0040700C" w:rsidRDefault="00761801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การประยุกต์ใช้ถ่านชีวภาพจากวัสดุเหลือทิ้งทางการเกษตร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(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การใส่ถ่านชีวภาพจากวัสดุเหลือทิ้งทางการเกษตร เพื่อเพิ่มประสิทธิภาพการผลิตทุเรียนในระยะปลูกชิด/ผลต่อความมีชีวิตของเชื้อราไตรโค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เดอร์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มาเพื่อควบคุมโรครากน่าโคนเน่าทุเรียน)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7FC3B006" w14:textId="77777777" w:rsidR="00804460" w:rsidRDefault="00804460" w:rsidP="00804460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สถานีพัฒนาที่ดินสงขลา/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</w:p>
          <w:p w14:paraId="3030A857" w14:textId="1144CA06" w:rsidR="00761801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/สำนักงานเกษตรจังหวัดสงขลา</w:t>
            </w:r>
          </w:p>
        </w:tc>
      </w:tr>
      <w:tr w:rsidR="00804460" w:rsidRPr="0040700C" w14:paraId="009A163D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31607D15" w14:textId="4E6AF856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lastRenderedPageBreak/>
              <w:t>14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5DAB4DA4" w14:textId="759CE051" w:rsidR="00804460" w:rsidRPr="0040700C" w:rsidRDefault="00804460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ทำแป้งสำหรับทำขนม-อาหาร จากเนื้อทุเรียนที่ร่วงจากภัยธรรมชาติ 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0FCE8391" w14:textId="0687F0AD" w:rsidR="00804460" w:rsidRP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สำนักงานอุตสาหกรรมจังหวัดสงขลา/สำนักงานสาธารณสุขจังหวัดสงขลา</w:t>
            </w:r>
          </w:p>
        </w:tc>
      </w:tr>
      <w:tr w:rsidR="00804460" w:rsidRPr="0040700C" w14:paraId="5E9493C2" w14:textId="77777777" w:rsidTr="007C4671">
        <w:trPr>
          <w:trHeight w:val="1275"/>
        </w:trPr>
        <w:tc>
          <w:tcPr>
            <w:tcW w:w="145" w:type="pct"/>
            <w:tcMar>
              <w:left w:w="0" w:type="dxa"/>
              <w:right w:w="0" w:type="dxa"/>
            </w:tcMar>
          </w:tcPr>
          <w:p w14:paraId="397C13C1" w14:textId="21BB44C1" w:rsidR="00804460" w:rsidRPr="0040700C" w:rsidRDefault="00804460" w:rsidP="00804460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15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680EA276" w14:textId="69FBFD21" w:rsidR="00804460" w:rsidRPr="0040700C" w:rsidRDefault="00804460" w:rsidP="00804460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แปรรูปอุตสาหกรรมการแพทย์และสุขภาพ : นำเปลือกทุเรียนมา ทำเครื่องสาอาง สารเพคติน (เพิ่มความหนืด) สร้างมูลค่าเพิ่มอื่น ๆ เช่น วิเคราะห์สารสกัดออก ฤทธิ์เพื่อใช้ประโยชน์ทางการแพทย์และสุขภาพ</w:t>
            </w:r>
            <w:r>
              <w:rPr>
                <w:rFonts w:ascii="TH SarabunPSK" w:hAnsi="TH SarabunPSK" w:cs="TH SarabunPSK"/>
                <w:spacing w:val="-6"/>
                <w:sz w:val="28"/>
              </w:rPr>
              <w:t xml:space="preserve">  /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ทำ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biochar 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กระดาษ กระถางปลูกต้นไม้ เชือก พลาสติกชีวภาพ พื้นรองเท้า (เปลือก) เวชสาอาง (เปลือก + เมล็ด) แคปซูลยา (เมล็ด) และ ถ่านดูดกลิ่น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</w:rPr>
              <w:t xml:space="preserve">  (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ผลร่วง)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การใช้วัสดุเหลือทิ้งจากเปลือกและเส้นใยทุเรียนมาใช้ในอุตสาหกรรมซักฟอก สิ่งทอ กระดาษ เซรา</w:t>
            </w:r>
            <w:proofErr w:type="spellStart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>มิก</w:t>
            </w:r>
            <w:proofErr w:type="spellEnd"/>
            <w:r w:rsidRPr="0040700C"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  <w:t xml:space="preserve"> สี กาว เป็นต้น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58882A39" w14:textId="77777777" w:rsid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สำนักงานอุตสาหกรรมจังหวัดสงขลา</w:t>
            </w:r>
          </w:p>
          <w:p w14:paraId="147B706C" w14:textId="7AC8AF4F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/มอ.</w:t>
            </w:r>
            <w:r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สำนักงานสาธารณสุขจังหวัดสงขลา</w:t>
            </w:r>
          </w:p>
        </w:tc>
      </w:tr>
      <w:tr w:rsidR="00804460" w:rsidRPr="0040700C" w14:paraId="59D450CF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53793EA8" w14:textId="284957DD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16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6D659ABB" w14:textId="2BDD15F4" w:rsidR="00804460" w:rsidRPr="0040700C" w:rsidRDefault="00804460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สร้างเครือข่ายเกษตรกรรุ่นใหม่ แม่บ้านเกษตรกร และวิสาหกิจชุมชน ที่ผลิต และแปรรูปผลผลิตทางการเกษตร และผลิตภัณฑ์/บรรจุภัณฑ์ชองกลุ่มเกษตรกรได้รับการพัฒนาให้สอดคล้องกับกระบวนการ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 xml:space="preserve"> (Business Model Canvas : BMC)  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/ การจัดการแรงงานภาคการผลิต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6DEDE0C1" w14:textId="121E7527" w:rsidR="00804460" w:rsidRPr="0040700C" w:rsidRDefault="00804460" w:rsidP="00804460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สำนักงานเกษตรจังหวัดสงขลา/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ศูนย์วิจัยและพัฒนาการเกษตรสงขลา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/กระทรวงแรงงาน/กระทรวงอุตสาหกรรม</w:t>
            </w:r>
          </w:p>
        </w:tc>
      </w:tr>
      <w:tr w:rsidR="00804460" w:rsidRPr="0040700C" w14:paraId="737506CA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3CF9FE3F" w14:textId="20BC7228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17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5D9B7D9E" w14:textId="3F6E4E3F" w:rsidR="00804460" w:rsidRPr="0040700C" w:rsidRDefault="00804460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เพิ่มปริมาณน้ำต้นทุนและเพิ่มพื้นที่ระบบส่งน้ำในพื้นที่เกษตรกรรม /การก่อสร้างแหล่งน้ำในไร่นานอกเขตชลประทาน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312F0239" w14:textId="0B4EE208" w:rsidR="00804460" w:rsidRPr="0040700C" w:rsidRDefault="00804460" w:rsidP="00804460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โครงการชลประทานสงขลา/ สถานีพัฒนาที่ดินสงขลา/กรมทรัพยากรน้ำ</w:t>
            </w:r>
          </w:p>
        </w:tc>
      </w:tr>
      <w:tr w:rsidR="00804460" w:rsidRPr="0040700C" w14:paraId="772C0CC5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248BAB66" w14:textId="56CE2B32" w:rsidR="00804460" w:rsidRPr="0040700C" w:rsidRDefault="00804460" w:rsidP="00804460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18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1D3B2EA4" w14:textId="26EF685C" w:rsidR="00804460" w:rsidRPr="00804460" w:rsidRDefault="00804460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วิจัยและปรับปรุงพันธุ์ทุเรียนเพื่อเพิ่มศักยภาพในการแข่งขัน เพื่อการผลิตในเชิงการค้าและรองรับการแข่งขันกับตลาดต่างประเทศ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วิจัยและพัฒนาเทคโนโลยีการผลิตทุเรียน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ศึกษาความต้องการและการยอมรับของผู้บริโภคทุเรียนในปัจจุบันและอนาคต เพื่อใช้ตัดสินใจในการคัดเลือกพันธุ์ทุเรียนให้เป็นที่ต้องการในอนาคต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การเปลี่ยนแปลงสภาพภูมิอากาศกับการจัดการด้านการเขตกรรมเพื่อผลิตทุเรียนคุณภาพ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ส่งเสริมและสนับสนุนให้มีการศึกษาพฤติกรรมผู้บริโภคของประเทศต่างๆ นโยบายทางการค้า และผลพลอยได้จากทุเรียน อย่างต่อเนื่องทั้งตลาดเดินตลาดใหม่ และเผยแพร่รายงานการศึกษาในช่องทางที่เป็นที่รู้จัก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0279011B" w14:textId="645E4B8B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มอ./กระทรวง อว.</w:t>
            </w:r>
          </w:p>
        </w:tc>
      </w:tr>
      <w:tr w:rsidR="00804460" w:rsidRPr="0040700C" w14:paraId="1D8B3999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73005C2E" w14:textId="094956A9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19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6FDD4D8A" w14:textId="6D55A289" w:rsidR="00804460" w:rsidRPr="00804460" w:rsidRDefault="00804460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การขึ้นและปรับปรุงทะเบียนเกษตรกร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 xml:space="preserve"> 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การจัดทำฐานข้อมูลแปลงใหญ่ทุเรียน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การจัดทำฐานข้อมูลด้านสถานการณ์การผลิตด้วยเทคโนโลยีที่ทันสมัย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การจัดทำฐานข้อมูลผู้รวบรวมผลผลิตทุเรียนแต่ละประเภทแต่ละจังหวัดที่ปลูก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การบริการข้อมูลแบบเบ็ดเสร็จ (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 xml:space="preserve">One Stop Service) 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ในการเข้าไปลงทุนทำธุรกิจในต่างตลาดต่างประเทศ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 xml:space="preserve">  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รวมถึงเผยแพร่ข้อมูลให้ได้รับทราบอย่างทั่วถึง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 xml:space="preserve">  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ต่อเนื่องในช่องทางที่สามารถเข้าถึงได้ง่ายเป็นที่รู้จัก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17F49881" w14:textId="7CA0EAED" w:rsidR="00804460" w:rsidRPr="0040700C" w:rsidRDefault="00804460" w:rsidP="00804460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หน่วยงานสังกัดกระทรวงเกษตรและสหกรณ์ และกระทวงอื่นที่เกี่ยวข้อง</w:t>
            </w:r>
          </w:p>
        </w:tc>
      </w:tr>
      <w:tr w:rsidR="00804460" w:rsidRPr="0040700C" w14:paraId="3DEDB8EF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09ECCB59" w14:textId="6D1C41B3" w:rsidR="00804460" w:rsidRP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20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5C41CC8E" w14:textId="40B86136" w:rsidR="00804460" w:rsidRPr="0040700C" w:rsidRDefault="00804460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6"/>
                <w:kern w:val="24"/>
                <w:sz w:val="28"/>
                <w:cs/>
              </w:rPr>
            </w:pP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ส่งเสริมการเข้าถึงเงินทุนและการบริหารเงินทุนในฤดูกาลผลิต ทั้งในรูปแบบบุคคลและรูปแบบกลุ่ม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 xml:space="preserve"> 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สนับสนุนสินเชื่อที่มีอัตราดอกเบี้ยต่ำที่ใช้เป็นเงินทุนหมุนเวียนในการรวบรวมผลผลิตและลงทุนสร้างห้องเย็นแช่เยือกแข็ง เพื่อเก็บรักษาทุเรียนไว้ทยอยขายในราคาที่ต้องการ </w:t>
            </w:r>
            <w:r w:rsidRPr="0040700C">
              <w:rPr>
                <w:rFonts w:ascii="TH SarabunPSK" w:hAnsi="TH SarabunPSK" w:cs="TH SarabunPSK"/>
                <w:spacing w:val="-6"/>
                <w:sz w:val="28"/>
              </w:rPr>
              <w:t>/</w:t>
            </w:r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ปฏิรูปหรือปรับปรุงสหกรณ์การเกษตรให้ทำธุรกิจเกษตรอย่างจริงจังและดำเนินธุรกิจอย่างมีธรรมา</w:t>
            </w:r>
            <w:proofErr w:type="spellStart"/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ภิ</w:t>
            </w:r>
            <w:proofErr w:type="spellEnd"/>
            <w:r w:rsidRPr="0040700C">
              <w:rPr>
                <w:rFonts w:ascii="TH SarabunPSK" w:hAnsi="TH SarabunPSK" w:cs="TH SarabunPSK"/>
                <w:spacing w:val="-6"/>
                <w:sz w:val="28"/>
                <w:cs/>
              </w:rPr>
              <w:t>บาล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63513867" w14:textId="7C76277C" w:rsidR="00804460" w:rsidRPr="0040700C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ธกส. และสถาบันการเงินอื่นๆ ที่เกี่ยวข้อง</w:t>
            </w:r>
          </w:p>
        </w:tc>
      </w:tr>
      <w:tr w:rsidR="00804460" w:rsidRPr="0040700C" w14:paraId="032C8911" w14:textId="77777777" w:rsidTr="001212E7">
        <w:tc>
          <w:tcPr>
            <w:tcW w:w="145" w:type="pct"/>
            <w:tcMar>
              <w:left w:w="0" w:type="dxa"/>
              <w:right w:w="0" w:type="dxa"/>
            </w:tcMar>
          </w:tcPr>
          <w:p w14:paraId="50797BCA" w14:textId="5E92F8F6" w:rsid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>
              <w:rPr>
                <w:rFonts w:ascii="TH SarabunPSK" w:hAnsi="TH SarabunPSK" w:cs="TH SarabunPSK"/>
                <w:spacing w:val="-6"/>
                <w:sz w:val="28"/>
              </w:rPr>
              <w:t>21</w:t>
            </w:r>
          </w:p>
        </w:tc>
        <w:tc>
          <w:tcPr>
            <w:tcW w:w="3004" w:type="pct"/>
            <w:tcMar>
              <w:left w:w="0" w:type="dxa"/>
              <w:right w:w="0" w:type="dxa"/>
            </w:tcMar>
          </w:tcPr>
          <w:p w14:paraId="5F8EE539" w14:textId="4765E084" w:rsidR="00804460" w:rsidRPr="0040700C" w:rsidRDefault="00804460" w:rsidP="00F950AD">
            <w:pPr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ติดตาม รายงาน และประเมินผล</w:t>
            </w:r>
          </w:p>
        </w:tc>
        <w:tc>
          <w:tcPr>
            <w:tcW w:w="1851" w:type="pct"/>
            <w:tcMar>
              <w:left w:w="0" w:type="dxa"/>
              <w:right w:w="0" w:type="dxa"/>
            </w:tcMar>
          </w:tcPr>
          <w:p w14:paraId="07FCAAAE" w14:textId="13781CF3" w:rsidR="00804460" w:rsidRDefault="00804460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สำนักงานเกษตรและสหกรณ์จังหวัดสงขลา/คณะทำงาน </w:t>
            </w:r>
            <w:r>
              <w:rPr>
                <w:rFonts w:ascii="TH SarabunPSK" w:hAnsi="TH SarabunPSK" w:cs="TH SarabunPSK"/>
                <w:spacing w:val="-6"/>
                <w:sz w:val="28"/>
              </w:rPr>
              <w:t xml:space="preserve">BCG 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>จังหวัดสงขลา</w:t>
            </w:r>
          </w:p>
        </w:tc>
      </w:tr>
    </w:tbl>
    <w:p w14:paraId="209F29C5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74C68A44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1CC8684F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3DE056EB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794E8358" w14:textId="77777777" w:rsidR="008A591E" w:rsidRDefault="008A591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4F1612C8" w14:textId="62733894" w:rsidR="00F12437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10</w:t>
      </w:r>
      <w:r w:rsidR="00F12437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หน่วยงานรับผิดชอบ</w:t>
      </w:r>
    </w:p>
    <w:p w14:paraId="1B719F89" w14:textId="74A34279" w:rsidR="00B81FEB" w:rsidRPr="00CE3244" w:rsidRDefault="00B81FEB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10.1 </w:t>
      </w: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>หน่วยงานหลัก</w:t>
      </w:r>
      <w:r w:rsidR="00CC55B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CC55BB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สำนักงานเกษตรจังหวัดสงขลา</w:t>
      </w:r>
    </w:p>
    <w:p w14:paraId="0D7C98E9" w14:textId="1B04B120" w:rsidR="0040700C" w:rsidRPr="0040700C" w:rsidRDefault="00B81FEB" w:rsidP="0040700C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10.2 </w:t>
      </w: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>หน่วยงานสนับสนุน</w:t>
      </w:r>
      <w:r w:rsidR="00CC55B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CC55BB">
        <w:rPr>
          <w:rFonts w:ascii="TH SarabunPSK" w:hAnsi="TH SarabunPSK" w:cs="TH SarabunPSK" w:hint="cs"/>
          <w:spacing w:val="-8"/>
          <w:sz w:val="32"/>
          <w:szCs w:val="32"/>
          <w:cs/>
        </w:rPr>
        <w:t>ศูนย์วิจัยและพัฒนาการเกษตรสงขลา</w:t>
      </w:r>
      <w:r w:rsidR="0040700C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40700C" w:rsidRPr="0040700C">
        <w:rPr>
          <w:rFonts w:ascii="TH SarabunPSK" w:hAnsi="TH SarabunPSK" w:cs="TH SarabunPSK"/>
          <w:spacing w:val="-8"/>
          <w:sz w:val="32"/>
          <w:szCs w:val="32"/>
          <w:cs/>
        </w:rPr>
        <w:t>กรมชลประทาน /กรมพัฒนาที่ดิน /กรมปศุสัตว์ /กรมวิชาการเกษตร /กรมส่งเสริมสหกรณ์ /กรมส่งเสริมการเกษตร /สป.กษ. /สำนักงานเศรษฐกิจการเกษตร /กรมการพัฒนาชุมชน /กรมพัฒนาธุรกิจการค้า /กรมส่งเสริมการค้าระหว่างประเทศ /กระทรวงพาณิชย์ /กระทรวงแรงงาน /กระทรวงพลังงาน /กระทรวงอุตสาหกรรม /กระทรวงท่องเที่ยวและกีฬา /จังหวัดสงขลา /ธนาคารเพื่อการเกษตรและสหกรณ์ /ธนาคารเอสเอ็มอี /ชมรมคนรักทุเรียนแห่งประเทศไทย /บริษัทโทรศัพท์มือถือ /โปรแกรมสนับสนุนการพัฒนาเทคโนโลยีและนวัตกรรม(</w:t>
      </w:r>
      <w:r w:rsidR="0040700C" w:rsidRPr="0040700C">
        <w:rPr>
          <w:rFonts w:ascii="TH SarabunPSK" w:hAnsi="TH SarabunPSK" w:cs="TH SarabunPSK"/>
          <w:spacing w:val="-8"/>
          <w:sz w:val="32"/>
          <w:szCs w:val="32"/>
        </w:rPr>
        <w:t>ITAP)</w:t>
      </w:r>
      <w:r w:rsidR="0040700C" w:rsidRPr="0040700C">
        <w:rPr>
          <w:rFonts w:ascii="TH SarabunPSK" w:hAnsi="TH SarabunPSK" w:cs="TH SarabunPSK"/>
          <w:spacing w:val="-8"/>
          <w:sz w:val="32"/>
          <w:szCs w:val="32"/>
          <w:cs/>
        </w:rPr>
        <w:t xml:space="preserve"> สวทช. /ศูนย์นาโนเทคโนโลยีแห่งชาติ (นาโน</w:t>
      </w:r>
      <w:proofErr w:type="spellStart"/>
      <w:r w:rsidR="0040700C" w:rsidRPr="0040700C">
        <w:rPr>
          <w:rFonts w:ascii="TH SarabunPSK" w:hAnsi="TH SarabunPSK" w:cs="TH SarabunPSK"/>
          <w:spacing w:val="-8"/>
          <w:sz w:val="32"/>
          <w:szCs w:val="32"/>
          <w:cs/>
        </w:rPr>
        <w:t>เทค</w:t>
      </w:r>
      <w:proofErr w:type="spellEnd"/>
      <w:r w:rsidR="0040700C" w:rsidRPr="0040700C">
        <w:rPr>
          <w:rFonts w:ascii="TH SarabunPSK" w:hAnsi="TH SarabunPSK" w:cs="TH SarabunPSK"/>
          <w:spacing w:val="-8"/>
          <w:sz w:val="32"/>
          <w:szCs w:val="32"/>
          <w:cs/>
        </w:rPr>
        <w:t>) สวทช. /กระทรวง อว./ศูนย์วิจัยอุตสาหกรรมเกษตรของสถาบันการศึกษาต่างๆ /สถาบันการศึกษา/หน่วยงานวิจัย /สถาบันทุเรียนไทย /สถาบันรับรองคุณภาพเกษตรไทย /สถาบันอาหาร /สมาคมการขนส่งทางอากาศระหว่างประเทศ และกรมการขนส่ง /สมาคมผู้ประกอบการพาณิชย์อิเล็กทรอนิกส์ /สมาคมส่งออกผลไม้ไทย /สหกรณ์การเกษตร</w:t>
      </w:r>
      <w:r w:rsidR="0040700C" w:rsidRPr="0040700C">
        <w:rPr>
          <w:rFonts w:ascii="TH SarabunPSK" w:hAnsi="TH SarabunPSK" w:cs="TH SarabunPSK"/>
          <w:spacing w:val="-8"/>
          <w:sz w:val="32"/>
          <w:szCs w:val="32"/>
        </w:rPr>
        <w:t>,</w:t>
      </w:r>
      <w:r w:rsidR="0040700C" w:rsidRPr="0040700C">
        <w:rPr>
          <w:rFonts w:ascii="TH SarabunPSK" w:hAnsi="TH SarabunPSK" w:cs="TH SarabunPSK"/>
          <w:spacing w:val="-8"/>
          <w:sz w:val="32"/>
          <w:szCs w:val="32"/>
          <w:cs/>
        </w:rPr>
        <w:t>กลุ่มเกษตรกร /สำนักงานกองทุนสนับสนุนการวิจัย /สำนักงานพัฒนาการวิจัยการเกษตร (สวก.) /สำนักงานพัฒนาเทคโนโลยีอวกาศและภูมิสารสนเทศ  (องค์การมหาชน) /สำนักงานพัฒนาวิทยาศาสตร์และเทคโนโลยี /สำนักงานพัฒนาเศรษฐกิจจากฐานชีวภาพ (องค์การมหาชน) /หอการค้าแห่งประเทศไทย</w:t>
      </w:r>
    </w:p>
    <w:p w14:paraId="2835D1C4" w14:textId="62B98E23" w:rsidR="00F12437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11</w:t>
      </w:r>
      <w:r w:rsidR="00F12437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. </w:t>
      </w:r>
      <w:r w:rsidR="007631C5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ผลประโยชน์ที่คาดว่าจะได้รับ</w:t>
      </w:r>
    </w:p>
    <w:p w14:paraId="1E1E2D05" w14:textId="63182601" w:rsidR="0040700C" w:rsidRPr="003C3433" w:rsidRDefault="0040700C" w:rsidP="0040700C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 xml:space="preserve">11.1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การพัฒนาสินค้าทุเรียนจังหวัดสงขลา สามารถ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บูรณากา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รการพัฒนาสินค้าข้าวจังหวัดสงขลา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ครบวงจร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477D6C66" w14:textId="1C76F11F" w:rsidR="004B5908" w:rsidRPr="00CC55BB" w:rsidRDefault="0040700C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>11.2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เกิดการสร้างมูลค่าเพิ่มกับสินค้าทุเรียน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ครบวงจร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ด้วยเทคโนโลยีและนวัตกรรม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ตามหลักเศรษฐกิจ </w:t>
      </w:r>
      <w:r>
        <w:rPr>
          <w:rFonts w:ascii="TH SarabunPSK" w:hAnsi="TH SarabunPSK" w:cs="TH SarabunPSK"/>
          <w:spacing w:val="-8"/>
          <w:sz w:val="32"/>
          <w:szCs w:val="32"/>
        </w:rPr>
        <w:t>BCG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4F047BB0" w14:textId="38F7DD24" w:rsidR="00D5739B" w:rsidRPr="00CE3244" w:rsidRDefault="00D5739B" w:rsidP="00E57627">
      <w:pPr>
        <w:spacing w:after="0" w:line="0" w:lineRule="atLeast"/>
        <w:jc w:val="center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*******************</w:t>
      </w:r>
    </w:p>
    <w:sectPr w:rsidR="00D5739B" w:rsidRPr="00CE3244" w:rsidSect="00013B32">
      <w:headerReference w:type="default" r:id="rId8"/>
      <w:pgSz w:w="16838" w:h="11906" w:orient="landscape" w:code="9"/>
      <w:pgMar w:top="1134" w:right="1134" w:bottom="1134" w:left="85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66401" w14:textId="77777777" w:rsidR="000762D9" w:rsidRDefault="000762D9" w:rsidP="00B97ED3">
      <w:pPr>
        <w:spacing w:after="0" w:line="240" w:lineRule="auto"/>
      </w:pPr>
      <w:r>
        <w:separator/>
      </w:r>
    </w:p>
  </w:endnote>
  <w:endnote w:type="continuationSeparator" w:id="0">
    <w:p w14:paraId="52CE9AD1" w14:textId="77777777" w:rsidR="000762D9" w:rsidRDefault="000762D9" w:rsidP="00B9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4A413" w14:textId="77777777" w:rsidR="000762D9" w:rsidRDefault="000762D9" w:rsidP="00B97ED3">
      <w:pPr>
        <w:spacing w:after="0" w:line="240" w:lineRule="auto"/>
      </w:pPr>
      <w:r>
        <w:separator/>
      </w:r>
    </w:p>
  </w:footnote>
  <w:footnote w:type="continuationSeparator" w:id="0">
    <w:p w14:paraId="4600946D" w14:textId="77777777" w:rsidR="000762D9" w:rsidRDefault="000762D9" w:rsidP="00B97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59F9" w14:textId="3AF49835" w:rsidR="001212E7" w:rsidRPr="00F9252F" w:rsidRDefault="001212E7" w:rsidP="00F9252F">
    <w:pPr>
      <w:pStyle w:val="a8"/>
      <w:jc w:val="right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 w:hint="cs"/>
        <w:sz w:val="32"/>
        <w:szCs w:val="32"/>
        <w:cs/>
      </w:rPr>
      <w:t>3.5 โครงการ (ทุเรียน</w:t>
    </w:r>
    <w:r w:rsidRPr="00F9252F">
      <w:rPr>
        <w:rFonts w:ascii="TH SarabunPSK" w:hAnsi="TH SarabunPSK" w:cs="TH SarabunPSK"/>
        <w:sz w:val="32"/>
        <w:szCs w:val="32"/>
      </w:rPr>
      <w:t xml:space="preserve">- </w:t>
    </w:r>
    <w:sdt>
      <w:sdtPr>
        <w:rPr>
          <w:rFonts w:ascii="TH SarabunPSK" w:hAnsi="TH SarabunPSK" w:cs="TH SarabunPSK"/>
          <w:sz w:val="32"/>
          <w:szCs w:val="32"/>
        </w:rPr>
        <w:id w:val="-1230299130"/>
        <w:docPartObj>
          <w:docPartGallery w:val="Page Numbers (Top of Page)"/>
          <w:docPartUnique/>
        </w:docPartObj>
      </w:sdtPr>
      <w:sdtEndPr/>
      <w:sdtContent>
        <w:r w:rsidRPr="00F9252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F9252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F9252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4601FF" w:rsidRPr="004601FF">
          <w:rPr>
            <w:rFonts w:ascii="TH SarabunPSK" w:hAnsi="TH SarabunPSK" w:cs="TH SarabunPSK"/>
            <w:noProof/>
            <w:sz w:val="32"/>
            <w:szCs w:val="32"/>
            <w:lang w:val="th-TH"/>
          </w:rPr>
          <w:t>8</w:t>
        </w:r>
        <w:r w:rsidRPr="00F9252F">
          <w:rPr>
            <w:rFonts w:ascii="TH SarabunPSK" w:hAnsi="TH SarabunPSK" w:cs="TH SarabunPSK"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>)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B2E03"/>
    <w:multiLevelType w:val="hybridMultilevel"/>
    <w:tmpl w:val="3F44A8B0"/>
    <w:lvl w:ilvl="0" w:tplc="F592A682">
      <w:start w:val="4"/>
      <w:numFmt w:val="bullet"/>
      <w:lvlText w:val="-"/>
      <w:lvlJc w:val="left"/>
      <w:pPr>
        <w:ind w:left="720" w:hanging="360"/>
      </w:pPr>
      <w:rPr>
        <w:rFonts w:ascii="TH NiramitIT๙" w:eastAsiaTheme="minorHAnsi" w:hAnsi="TH NiramitIT๙" w:cs="TH NiramitIT๙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617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1E"/>
    <w:rsid w:val="00013B32"/>
    <w:rsid w:val="000177B1"/>
    <w:rsid w:val="000261F0"/>
    <w:rsid w:val="00054AA6"/>
    <w:rsid w:val="000559E3"/>
    <w:rsid w:val="000571B1"/>
    <w:rsid w:val="00065F00"/>
    <w:rsid w:val="00070C88"/>
    <w:rsid w:val="00072357"/>
    <w:rsid w:val="000762D9"/>
    <w:rsid w:val="00092B27"/>
    <w:rsid w:val="000A5C65"/>
    <w:rsid w:val="000F0D86"/>
    <w:rsid w:val="00114053"/>
    <w:rsid w:val="001212E7"/>
    <w:rsid w:val="001231E7"/>
    <w:rsid w:val="001231FB"/>
    <w:rsid w:val="001410DA"/>
    <w:rsid w:val="00160FC7"/>
    <w:rsid w:val="00190FEA"/>
    <w:rsid w:val="00192EB5"/>
    <w:rsid w:val="0019376B"/>
    <w:rsid w:val="001C123F"/>
    <w:rsid w:val="001D24AF"/>
    <w:rsid w:val="001D4ECC"/>
    <w:rsid w:val="001E423F"/>
    <w:rsid w:val="00202462"/>
    <w:rsid w:val="002114DC"/>
    <w:rsid w:val="00243834"/>
    <w:rsid w:val="00252A69"/>
    <w:rsid w:val="002750BF"/>
    <w:rsid w:val="0028075D"/>
    <w:rsid w:val="00292F0F"/>
    <w:rsid w:val="002A062B"/>
    <w:rsid w:val="002B02BF"/>
    <w:rsid w:val="002C1332"/>
    <w:rsid w:val="0030572B"/>
    <w:rsid w:val="00310896"/>
    <w:rsid w:val="00317F55"/>
    <w:rsid w:val="00323C19"/>
    <w:rsid w:val="00327B19"/>
    <w:rsid w:val="003363EC"/>
    <w:rsid w:val="003637F3"/>
    <w:rsid w:val="00376A50"/>
    <w:rsid w:val="003824D3"/>
    <w:rsid w:val="00391D91"/>
    <w:rsid w:val="0039316C"/>
    <w:rsid w:val="003B3935"/>
    <w:rsid w:val="0040700C"/>
    <w:rsid w:val="0041111F"/>
    <w:rsid w:val="00427FB9"/>
    <w:rsid w:val="00441289"/>
    <w:rsid w:val="00450047"/>
    <w:rsid w:val="004601FF"/>
    <w:rsid w:val="00460C26"/>
    <w:rsid w:val="00476602"/>
    <w:rsid w:val="004B524C"/>
    <w:rsid w:val="004B5908"/>
    <w:rsid w:val="004D135A"/>
    <w:rsid w:val="004F2706"/>
    <w:rsid w:val="004F495D"/>
    <w:rsid w:val="00533251"/>
    <w:rsid w:val="005347E1"/>
    <w:rsid w:val="00545966"/>
    <w:rsid w:val="005478B2"/>
    <w:rsid w:val="00596AEC"/>
    <w:rsid w:val="005B4BBE"/>
    <w:rsid w:val="005B6575"/>
    <w:rsid w:val="005D0684"/>
    <w:rsid w:val="005E02EB"/>
    <w:rsid w:val="005F230E"/>
    <w:rsid w:val="006136CC"/>
    <w:rsid w:val="006275B1"/>
    <w:rsid w:val="00634B66"/>
    <w:rsid w:val="00647160"/>
    <w:rsid w:val="00655119"/>
    <w:rsid w:val="00666929"/>
    <w:rsid w:val="00666BD3"/>
    <w:rsid w:val="00690A76"/>
    <w:rsid w:val="00696BDC"/>
    <w:rsid w:val="006C24BC"/>
    <w:rsid w:val="006C406A"/>
    <w:rsid w:val="006F079D"/>
    <w:rsid w:val="007220F4"/>
    <w:rsid w:val="00761801"/>
    <w:rsid w:val="007631C5"/>
    <w:rsid w:val="00764794"/>
    <w:rsid w:val="00771F2B"/>
    <w:rsid w:val="007F6A5E"/>
    <w:rsid w:val="00804460"/>
    <w:rsid w:val="0080795D"/>
    <w:rsid w:val="00837406"/>
    <w:rsid w:val="00865363"/>
    <w:rsid w:val="008730A4"/>
    <w:rsid w:val="00873F53"/>
    <w:rsid w:val="008A591E"/>
    <w:rsid w:val="008D77C6"/>
    <w:rsid w:val="009321A0"/>
    <w:rsid w:val="00997C1E"/>
    <w:rsid w:val="009B0050"/>
    <w:rsid w:val="009B508A"/>
    <w:rsid w:val="009C4976"/>
    <w:rsid w:val="009F1A31"/>
    <w:rsid w:val="00A13E89"/>
    <w:rsid w:val="00A15F11"/>
    <w:rsid w:val="00A265FF"/>
    <w:rsid w:val="00A67992"/>
    <w:rsid w:val="00A729DA"/>
    <w:rsid w:val="00A9659A"/>
    <w:rsid w:val="00AC2EC2"/>
    <w:rsid w:val="00AE0E0C"/>
    <w:rsid w:val="00AE4FAF"/>
    <w:rsid w:val="00AF1F28"/>
    <w:rsid w:val="00B35E91"/>
    <w:rsid w:val="00B426E2"/>
    <w:rsid w:val="00B4400A"/>
    <w:rsid w:val="00B46002"/>
    <w:rsid w:val="00B5701C"/>
    <w:rsid w:val="00B57354"/>
    <w:rsid w:val="00B72E66"/>
    <w:rsid w:val="00B81FEB"/>
    <w:rsid w:val="00B97ED3"/>
    <w:rsid w:val="00BA17C9"/>
    <w:rsid w:val="00BB5902"/>
    <w:rsid w:val="00BC4084"/>
    <w:rsid w:val="00BC7371"/>
    <w:rsid w:val="00C07C9E"/>
    <w:rsid w:val="00C26DE9"/>
    <w:rsid w:val="00C43669"/>
    <w:rsid w:val="00C43C37"/>
    <w:rsid w:val="00C7482C"/>
    <w:rsid w:val="00C7701B"/>
    <w:rsid w:val="00C85E5A"/>
    <w:rsid w:val="00CA45B7"/>
    <w:rsid w:val="00CA4AB9"/>
    <w:rsid w:val="00CC55BB"/>
    <w:rsid w:val="00CC7EF9"/>
    <w:rsid w:val="00CD1EE7"/>
    <w:rsid w:val="00CD3300"/>
    <w:rsid w:val="00CE3244"/>
    <w:rsid w:val="00CF2EA4"/>
    <w:rsid w:val="00D05766"/>
    <w:rsid w:val="00D24EEA"/>
    <w:rsid w:val="00D5739B"/>
    <w:rsid w:val="00D6655B"/>
    <w:rsid w:val="00D66610"/>
    <w:rsid w:val="00DB007B"/>
    <w:rsid w:val="00DF0D95"/>
    <w:rsid w:val="00E009B0"/>
    <w:rsid w:val="00E05873"/>
    <w:rsid w:val="00E24164"/>
    <w:rsid w:val="00E322FA"/>
    <w:rsid w:val="00E33D6C"/>
    <w:rsid w:val="00E57627"/>
    <w:rsid w:val="00E61C08"/>
    <w:rsid w:val="00E73F8E"/>
    <w:rsid w:val="00E87377"/>
    <w:rsid w:val="00EB5501"/>
    <w:rsid w:val="00EB5AD1"/>
    <w:rsid w:val="00EE50EB"/>
    <w:rsid w:val="00EF20C5"/>
    <w:rsid w:val="00F12437"/>
    <w:rsid w:val="00F16EB9"/>
    <w:rsid w:val="00F34641"/>
    <w:rsid w:val="00F5104F"/>
    <w:rsid w:val="00F61696"/>
    <w:rsid w:val="00F91412"/>
    <w:rsid w:val="00F9252F"/>
    <w:rsid w:val="00F9332D"/>
    <w:rsid w:val="00F950AD"/>
    <w:rsid w:val="00FA0A4C"/>
    <w:rsid w:val="00FD3AC6"/>
    <w:rsid w:val="00FD4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FA63D"/>
  <w15:docId w15:val="{9DCFBE70-C808-4AB9-BCB2-5D25DBC1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97ED3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B97ED3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B97ED3"/>
    <w:rPr>
      <w:sz w:val="32"/>
      <w:szCs w:val="32"/>
      <w:vertAlign w:val="superscript"/>
    </w:rPr>
  </w:style>
  <w:style w:type="paragraph" w:styleId="a6">
    <w:name w:val="List Paragraph"/>
    <w:basedOn w:val="a"/>
    <w:uiPriority w:val="34"/>
    <w:qFormat/>
    <w:rsid w:val="00EB5AD1"/>
    <w:pPr>
      <w:ind w:left="720"/>
      <w:contextualSpacing/>
    </w:pPr>
  </w:style>
  <w:style w:type="table" w:styleId="a7">
    <w:name w:val="Table Grid"/>
    <w:basedOn w:val="a1"/>
    <w:uiPriority w:val="59"/>
    <w:rsid w:val="00F124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75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2750BF"/>
  </w:style>
  <w:style w:type="paragraph" w:styleId="aa">
    <w:name w:val="footer"/>
    <w:basedOn w:val="a"/>
    <w:link w:val="ab"/>
    <w:uiPriority w:val="99"/>
    <w:unhideWhenUsed/>
    <w:rsid w:val="00275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2750BF"/>
  </w:style>
  <w:style w:type="paragraph" w:styleId="ac">
    <w:name w:val="Normal (Web)"/>
    <w:basedOn w:val="a"/>
    <w:uiPriority w:val="99"/>
    <w:unhideWhenUsed/>
    <w:rsid w:val="001212E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B861-F60C-43F1-BFEC-81AC9BFC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9</Pages>
  <Words>3437</Words>
  <Characters>19594</Characters>
  <Application>Microsoft Office Word</Application>
  <DocSecurity>0</DocSecurity>
  <Lines>163</Lines>
  <Paragraphs>45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พรชาตา บุสสุวัณโณ</dc:creator>
  <cp:lastModifiedBy>oasis com</cp:lastModifiedBy>
  <cp:revision>12</cp:revision>
  <cp:lastPrinted>2022-05-30T09:37:00Z</cp:lastPrinted>
  <dcterms:created xsi:type="dcterms:W3CDTF">2022-05-30T05:48:00Z</dcterms:created>
  <dcterms:modified xsi:type="dcterms:W3CDTF">2022-05-30T09:38:00Z</dcterms:modified>
</cp:coreProperties>
</file>